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2248" w:rsidRDefault="00982248"/>
    <w:p w:rsidR="00982248" w:rsidRPr="00AD7F84" w:rsidRDefault="00317A38">
      <w:pPr>
        <w:pStyle w:val="Title"/>
        <w:contextualSpacing w:val="0"/>
        <w:jc w:val="center"/>
        <w:rPr>
          <w:sz w:val="48"/>
          <w:szCs w:val="48"/>
          <w:u w:val="single"/>
        </w:rPr>
      </w:pPr>
      <w:r w:rsidRPr="00AD7F84">
        <w:rPr>
          <w:sz w:val="48"/>
          <w:szCs w:val="48"/>
          <w:u w:val="single"/>
        </w:rPr>
        <w:t>Fish/Physical Workgroup Agenda 2018-12-19</w:t>
      </w:r>
    </w:p>
    <w:p w:rsidR="00982248" w:rsidRDefault="00982248"/>
    <w:p w:rsidR="00982248" w:rsidRDefault="00317A38">
      <w:r>
        <w:rPr>
          <w:b/>
        </w:rPr>
        <w:t>Time:</w:t>
      </w:r>
      <w:r>
        <w:t xml:space="preserve"> 9:30 – 3:30</w:t>
      </w:r>
    </w:p>
    <w:p w:rsidR="00982248" w:rsidRDefault="00317A38">
      <w:pPr>
        <w:spacing w:after="0"/>
      </w:pPr>
      <w:r>
        <w:rPr>
          <w:b/>
        </w:rPr>
        <w:t>Location:</w:t>
      </w:r>
      <w:r>
        <w:t xml:space="preserve"> CDFW office, Arcata</w:t>
      </w:r>
    </w:p>
    <w:p w:rsidR="00982248" w:rsidRDefault="00982248">
      <w:pPr>
        <w:spacing w:after="0"/>
      </w:pPr>
    </w:p>
    <w:p w:rsidR="00982248" w:rsidRDefault="00317A38">
      <w:pPr>
        <w:spacing w:after="0"/>
        <w:rPr>
          <w:i/>
        </w:rPr>
      </w:pPr>
      <w:r>
        <w:rPr>
          <w:i/>
        </w:rPr>
        <w:t>WebEx Conference Info</w:t>
      </w:r>
    </w:p>
    <w:p w:rsidR="00982248" w:rsidRDefault="00C86414">
      <w:pPr>
        <w:spacing w:after="0"/>
      </w:pPr>
      <w:hyperlink r:id="rId7">
        <w:r w:rsidR="00317A38">
          <w:rPr>
            <w:color w:val="0000FF"/>
            <w:u w:val="single"/>
          </w:rPr>
          <w:t>https://trrp.webex.com/webappng/sites/trrp/meeting/info/113507553207427491?MTID=m7a950b419635b14d42128d806376881d</w:t>
        </w:r>
      </w:hyperlink>
      <w:r w:rsidR="00317A38">
        <w:t xml:space="preserve"> </w:t>
      </w:r>
    </w:p>
    <w:p w:rsidR="00982248" w:rsidRDefault="00317A38">
      <w:pPr>
        <w:spacing w:after="0"/>
      </w:pPr>
      <w:r>
        <w:t xml:space="preserve">(408) 792-6300 </w:t>
      </w:r>
    </w:p>
    <w:p w:rsidR="00982248" w:rsidRDefault="00317A38">
      <w:pPr>
        <w:spacing w:after="0"/>
      </w:pPr>
      <w:r>
        <w:t xml:space="preserve">Meeting number (access code): 807 451 405 </w:t>
      </w:r>
    </w:p>
    <w:p w:rsidR="00982248" w:rsidRDefault="00317A38">
      <w:pPr>
        <w:spacing w:after="0"/>
      </w:pPr>
      <w:r>
        <w:t>Meeting password: PpgcrbM2</w:t>
      </w:r>
    </w:p>
    <w:p w:rsidR="00982248" w:rsidRDefault="00317A38">
      <w:pPr>
        <w:pStyle w:val="Heading1"/>
      </w:pPr>
      <w:r>
        <w:t xml:space="preserve">Desired Outcome: </w:t>
      </w:r>
    </w:p>
    <w:p w:rsidR="00982248" w:rsidRDefault="00317A3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>Physical and Habitat related m</w:t>
      </w:r>
      <w:r>
        <w:rPr>
          <w:color w:val="000000"/>
        </w:rPr>
        <w:t xml:space="preserve">eans objectives </w:t>
      </w:r>
      <w:r>
        <w:t>and targets</w:t>
      </w:r>
    </w:p>
    <w:p w:rsidR="00982248" w:rsidRDefault="00317A3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rPr>
          <w:color w:val="000000"/>
        </w:rPr>
        <w:t>Eliminate redundancies between and fish habitat and physical means objectives</w:t>
      </w:r>
    </w:p>
    <w:p w:rsidR="00982248" w:rsidRDefault="00317A3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contextualSpacing/>
      </w:pPr>
      <w:bookmarkStart w:id="0" w:name="_gjdgxs" w:colFirst="0" w:colLast="0"/>
      <w:bookmarkEnd w:id="0"/>
      <w:r>
        <w:rPr>
          <w:color w:val="000000"/>
        </w:rPr>
        <w:t>Develop targets for means objectives that relate to both fish habitat and physical changes to the stream channel</w:t>
      </w:r>
    </w:p>
    <w:p w:rsidR="00982248" w:rsidRDefault="00317A3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contextualSpacing/>
      </w:pPr>
      <w:bookmarkStart w:id="1" w:name="_u91e41232ezt" w:colFirst="0" w:colLast="0"/>
      <w:bookmarkEnd w:id="1"/>
      <w:r>
        <w:t xml:space="preserve">We may find ourselves developing interrelated physical and habitat objectives and/or targets. This might be accomplished by one objective and two targets or two objectives and targets. </w:t>
      </w:r>
    </w:p>
    <w:p w:rsidR="00982248" w:rsidRDefault="00982248" w:rsidP="00C10787">
      <w:pPr>
        <w:pBdr>
          <w:top w:val="nil"/>
          <w:left w:val="nil"/>
          <w:bottom w:val="nil"/>
          <w:right w:val="nil"/>
          <w:between w:val="nil"/>
        </w:pBdr>
        <w:ind w:left="720"/>
        <w:contextualSpacing/>
      </w:pPr>
    </w:p>
    <w:p w:rsidR="00982248" w:rsidRDefault="00982248"/>
    <w:p w:rsidR="00982248" w:rsidRDefault="00317A38">
      <w:pPr>
        <w:pStyle w:val="Heading1"/>
      </w:pPr>
      <w:r>
        <w:t>Fish/Physical Workgroup Agenda:</w:t>
      </w:r>
    </w:p>
    <w:tbl>
      <w:tblPr>
        <w:tblStyle w:val="a"/>
        <w:tblW w:w="9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9"/>
        <w:gridCol w:w="7137"/>
        <w:gridCol w:w="1402"/>
      </w:tblGrid>
      <w:tr w:rsidR="00982248">
        <w:tc>
          <w:tcPr>
            <w:tcW w:w="1019" w:type="dxa"/>
          </w:tcPr>
          <w:p w:rsidR="00982248" w:rsidRDefault="00317A38">
            <w:pPr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7138" w:type="dxa"/>
          </w:tcPr>
          <w:p w:rsidR="00982248" w:rsidRDefault="00317A38">
            <w:pPr>
              <w:rPr>
                <w:b/>
              </w:rPr>
            </w:pPr>
            <w:r>
              <w:rPr>
                <w:b/>
              </w:rPr>
              <w:t>Agenda Item</w:t>
            </w:r>
          </w:p>
        </w:tc>
        <w:tc>
          <w:tcPr>
            <w:tcW w:w="1402" w:type="dxa"/>
          </w:tcPr>
          <w:p w:rsidR="00982248" w:rsidRDefault="00317A38">
            <w:pPr>
              <w:rPr>
                <w:b/>
              </w:rPr>
            </w:pPr>
            <w:r>
              <w:rPr>
                <w:b/>
              </w:rPr>
              <w:t>Presenter</w:t>
            </w:r>
          </w:p>
        </w:tc>
      </w:tr>
      <w:tr w:rsidR="00982248">
        <w:tc>
          <w:tcPr>
            <w:tcW w:w="1019" w:type="dxa"/>
          </w:tcPr>
          <w:p w:rsidR="00982248" w:rsidRDefault="00317A38">
            <w:r>
              <w:t>9:30</w:t>
            </w:r>
          </w:p>
        </w:tc>
        <w:tc>
          <w:tcPr>
            <w:tcW w:w="7138" w:type="dxa"/>
          </w:tcPr>
          <w:p w:rsidR="00982248" w:rsidRDefault="00317A38">
            <w:r>
              <w:t>Introductions, agenda review, and meeting objectives and outcomes</w:t>
            </w:r>
          </w:p>
        </w:tc>
        <w:tc>
          <w:tcPr>
            <w:tcW w:w="1402" w:type="dxa"/>
          </w:tcPr>
          <w:p w:rsidR="00982248" w:rsidRDefault="00317A38">
            <w:r>
              <w:t>Lindke/Smith</w:t>
            </w:r>
          </w:p>
        </w:tc>
      </w:tr>
      <w:tr w:rsidR="00982248">
        <w:tc>
          <w:tcPr>
            <w:tcW w:w="1019" w:type="dxa"/>
          </w:tcPr>
          <w:p w:rsidR="00982248" w:rsidRDefault="00317A38">
            <w:r>
              <w:t>9:45</w:t>
            </w:r>
          </w:p>
        </w:tc>
        <w:tc>
          <w:tcPr>
            <w:tcW w:w="7138" w:type="dxa"/>
          </w:tcPr>
          <w:p w:rsidR="00982248" w:rsidRDefault="00317A38">
            <w:r>
              <w:t xml:space="preserve">Physical and habitat means objectives: </w:t>
            </w:r>
          </w:p>
          <w:p w:rsidR="00982248" w:rsidRDefault="00982248"/>
          <w:p w:rsidR="00982248" w:rsidRDefault="00317A3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contextualSpacing/>
            </w:pPr>
            <w:r>
              <w:rPr>
                <w:color w:val="000000"/>
              </w:rPr>
              <w:t>Identify physical objectives that are directly related to fish habitat and/or redundant with fish habitat means objectives</w:t>
            </w:r>
          </w:p>
          <w:p w:rsidR="00982248" w:rsidRDefault="00317A3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contextualSpacing/>
            </w:pPr>
            <w:r>
              <w:t>If necessary, revise the physical/habitat objectives</w:t>
            </w:r>
          </w:p>
          <w:p w:rsidR="00982248" w:rsidRDefault="00317A38">
            <w:pPr>
              <w:numPr>
                <w:ilvl w:val="1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contextualSpacing/>
            </w:pPr>
            <w:r>
              <w:t xml:space="preserve">There may </w:t>
            </w:r>
            <w:r w:rsidR="00B201B9">
              <w:t xml:space="preserve">be a </w:t>
            </w:r>
            <w:r>
              <w:t xml:space="preserve">need </w:t>
            </w:r>
            <w:r w:rsidR="00B201B9">
              <w:t>for separate</w:t>
            </w:r>
            <w:r>
              <w:t xml:space="preserve"> physical and habitat objectives. For example, there may be a physical process that is required to create a </w:t>
            </w:r>
            <w:r w:rsidR="00B201B9">
              <w:t>certain amount of habitat, which may require</w:t>
            </w:r>
            <w:r>
              <w:t xml:space="preserve"> </w:t>
            </w:r>
            <w:r w:rsidR="00B201B9">
              <w:t>separate physical and habitat objectives</w:t>
            </w:r>
            <w:r>
              <w:t>.</w:t>
            </w:r>
          </w:p>
          <w:p w:rsidR="00982248" w:rsidRDefault="009822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/>
            </w:pPr>
          </w:p>
        </w:tc>
        <w:tc>
          <w:tcPr>
            <w:tcW w:w="1402" w:type="dxa"/>
          </w:tcPr>
          <w:p w:rsidR="00982248" w:rsidRDefault="00317A38">
            <w:r>
              <w:t>Group</w:t>
            </w:r>
          </w:p>
        </w:tc>
      </w:tr>
      <w:tr w:rsidR="00982248">
        <w:tc>
          <w:tcPr>
            <w:tcW w:w="1019" w:type="dxa"/>
          </w:tcPr>
          <w:p w:rsidR="00982248" w:rsidRDefault="00317A38">
            <w:r>
              <w:t>12:00</w:t>
            </w:r>
          </w:p>
        </w:tc>
        <w:tc>
          <w:tcPr>
            <w:tcW w:w="7138" w:type="dxa"/>
          </w:tcPr>
          <w:p w:rsidR="00982248" w:rsidRDefault="00317A38">
            <w:r>
              <w:t>Lunch</w:t>
            </w:r>
          </w:p>
        </w:tc>
        <w:tc>
          <w:tcPr>
            <w:tcW w:w="1402" w:type="dxa"/>
          </w:tcPr>
          <w:p w:rsidR="00982248" w:rsidRDefault="00982248"/>
        </w:tc>
      </w:tr>
      <w:tr w:rsidR="00982248">
        <w:trPr>
          <w:trHeight w:val="280"/>
        </w:trPr>
        <w:tc>
          <w:tcPr>
            <w:tcW w:w="1019" w:type="dxa"/>
          </w:tcPr>
          <w:p w:rsidR="00982248" w:rsidRDefault="00317A38">
            <w:r>
              <w:t>1</w:t>
            </w:r>
            <w:r w:rsidR="008550D1">
              <w:t>2</w:t>
            </w:r>
            <w:r>
              <w:t>:45</w:t>
            </w:r>
          </w:p>
        </w:tc>
        <w:tc>
          <w:tcPr>
            <w:tcW w:w="7138" w:type="dxa"/>
          </w:tcPr>
          <w:p w:rsidR="00982248" w:rsidRDefault="00317A38">
            <w:r>
              <w:t>Develop targets for means objectives</w:t>
            </w:r>
          </w:p>
          <w:p w:rsidR="00982248" w:rsidRDefault="00982248"/>
        </w:tc>
        <w:tc>
          <w:tcPr>
            <w:tcW w:w="1402" w:type="dxa"/>
          </w:tcPr>
          <w:p w:rsidR="00982248" w:rsidRDefault="00317A38">
            <w:r>
              <w:t>Group</w:t>
            </w:r>
          </w:p>
        </w:tc>
      </w:tr>
      <w:tr w:rsidR="00D32DC6">
        <w:trPr>
          <w:trHeight w:val="280"/>
        </w:trPr>
        <w:tc>
          <w:tcPr>
            <w:tcW w:w="1019" w:type="dxa"/>
          </w:tcPr>
          <w:p w:rsidR="00D32DC6" w:rsidRDefault="00D32DC6">
            <w:r>
              <w:t>2:45</w:t>
            </w:r>
          </w:p>
        </w:tc>
        <w:tc>
          <w:tcPr>
            <w:tcW w:w="7138" w:type="dxa"/>
          </w:tcPr>
          <w:p w:rsidR="00D32DC6" w:rsidRDefault="00D32DC6">
            <w:r>
              <w:t xml:space="preserve">Discussion on data gaps and potential projects for outstanding flow management questions. </w:t>
            </w:r>
          </w:p>
        </w:tc>
        <w:tc>
          <w:tcPr>
            <w:tcW w:w="1402" w:type="dxa"/>
          </w:tcPr>
          <w:p w:rsidR="00D32DC6" w:rsidRDefault="00D32DC6">
            <w:r>
              <w:t>Group</w:t>
            </w:r>
            <w:bookmarkStart w:id="2" w:name="_GoBack"/>
            <w:bookmarkEnd w:id="2"/>
          </w:p>
        </w:tc>
      </w:tr>
      <w:tr w:rsidR="00982248">
        <w:tc>
          <w:tcPr>
            <w:tcW w:w="1019" w:type="dxa"/>
          </w:tcPr>
          <w:p w:rsidR="00982248" w:rsidRDefault="00317A38">
            <w:r>
              <w:t>3:45</w:t>
            </w:r>
          </w:p>
        </w:tc>
        <w:tc>
          <w:tcPr>
            <w:tcW w:w="7138" w:type="dxa"/>
          </w:tcPr>
          <w:p w:rsidR="00982248" w:rsidRDefault="00317A38">
            <w:r>
              <w:t xml:space="preserve">Adjourn </w:t>
            </w:r>
          </w:p>
        </w:tc>
        <w:tc>
          <w:tcPr>
            <w:tcW w:w="1402" w:type="dxa"/>
          </w:tcPr>
          <w:p w:rsidR="00982248" w:rsidRDefault="00982248"/>
        </w:tc>
      </w:tr>
    </w:tbl>
    <w:p w:rsidR="00982248" w:rsidRDefault="00982248"/>
    <w:sectPr w:rsidR="00982248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6414" w:rsidRDefault="00C86414">
      <w:pPr>
        <w:spacing w:after="0" w:line="240" w:lineRule="auto"/>
      </w:pPr>
      <w:r>
        <w:separator/>
      </w:r>
    </w:p>
  </w:endnote>
  <w:endnote w:type="continuationSeparator" w:id="0">
    <w:p w:rsidR="00C86414" w:rsidRDefault="00C864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2248" w:rsidRDefault="00317A3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color w:val="000000"/>
      </w:rPr>
    </w:pPr>
    <w:r>
      <w:rPr>
        <w:color w:val="000000"/>
      </w:rPr>
      <w:t xml:space="preserve">Page 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 w:rsidR="00D32DC6">
      <w:rPr>
        <w:noProof/>
        <w:color w:val="000000"/>
        <w:sz w:val="24"/>
        <w:szCs w:val="24"/>
      </w:rPr>
      <w:t>1</w:t>
    </w:r>
    <w:r>
      <w:rPr>
        <w:color w:val="000000"/>
        <w:sz w:val="24"/>
        <w:szCs w:val="24"/>
      </w:rPr>
      <w:fldChar w:fldCharType="end"/>
    </w:r>
    <w:r>
      <w:rPr>
        <w:color w:val="000000"/>
      </w:rPr>
      <w:t xml:space="preserve"> of 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NUMPAGES</w:instrText>
    </w:r>
    <w:r>
      <w:rPr>
        <w:color w:val="000000"/>
        <w:sz w:val="24"/>
        <w:szCs w:val="24"/>
      </w:rPr>
      <w:fldChar w:fldCharType="separate"/>
    </w:r>
    <w:r w:rsidR="00D32DC6">
      <w:rPr>
        <w:noProof/>
        <w:color w:val="000000"/>
        <w:sz w:val="24"/>
        <w:szCs w:val="24"/>
      </w:rPr>
      <w:t>2</w:t>
    </w:r>
    <w:r>
      <w:rPr>
        <w:color w:val="000000"/>
        <w:sz w:val="24"/>
        <w:szCs w:val="24"/>
      </w:rPr>
      <w:fldChar w:fldCharType="end"/>
    </w:r>
  </w:p>
  <w:p w:rsidR="00982248" w:rsidRDefault="0098224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6414" w:rsidRDefault="00C86414">
      <w:pPr>
        <w:spacing w:after="0" w:line="240" w:lineRule="auto"/>
      </w:pPr>
      <w:r>
        <w:separator/>
      </w:r>
    </w:p>
  </w:footnote>
  <w:footnote w:type="continuationSeparator" w:id="0">
    <w:p w:rsidR="00C86414" w:rsidRDefault="00C864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2248" w:rsidRDefault="0098224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B93F3E"/>
    <w:multiLevelType w:val="multilevel"/>
    <w:tmpl w:val="DCF081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5C626DF8"/>
    <w:multiLevelType w:val="multilevel"/>
    <w:tmpl w:val="37BC84F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752F6659"/>
    <w:multiLevelType w:val="multilevel"/>
    <w:tmpl w:val="74FAF4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982248"/>
    <w:rsid w:val="00317A38"/>
    <w:rsid w:val="008550D1"/>
    <w:rsid w:val="00982248"/>
    <w:rsid w:val="00AD7F84"/>
    <w:rsid w:val="00B201B9"/>
    <w:rsid w:val="00C10787"/>
    <w:rsid w:val="00C86414"/>
    <w:rsid w:val="00D32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48D2F"/>
  <w15:docId w15:val="{37520F08-2183-4B3F-BA7B-02CD08058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120" w:after="0"/>
      <w:outlineLvl w:val="0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spacing w:after="0" w:line="240" w:lineRule="auto"/>
      <w:contextualSpacing/>
    </w:pPr>
    <w:rPr>
      <w:sz w:val="56"/>
      <w:szCs w:val="56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trrp.webex.com/webappng/sites/trrp/meeting/info/113507553207427491?MTID=m7a950b419635b14d42128d806376881d%2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252</Words>
  <Characters>1442</Characters>
  <Application>Microsoft Office Word</Application>
  <DocSecurity>0</DocSecurity>
  <Lines>12</Lines>
  <Paragraphs>3</Paragraphs>
  <ScaleCrop>false</ScaleCrop>
  <Company>CDFW</Company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Lindke, Kenneth@Wildlife</cp:lastModifiedBy>
  <cp:revision>6</cp:revision>
  <dcterms:created xsi:type="dcterms:W3CDTF">2018-12-05T17:12:00Z</dcterms:created>
  <dcterms:modified xsi:type="dcterms:W3CDTF">2018-12-07T23:39:00Z</dcterms:modified>
</cp:coreProperties>
</file>