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0CAB62" w14:textId="77777777" w:rsidR="009E03D3" w:rsidRDefault="009E03D3" w:rsidP="009E03D3"/>
    <w:p w14:paraId="0817A333" w14:textId="297D47BC" w:rsidR="002B376B" w:rsidRDefault="002B376B" w:rsidP="002B376B">
      <w:pPr>
        <w:pStyle w:val="Title"/>
        <w:rPr>
          <w:sz w:val="52"/>
        </w:rPr>
      </w:pPr>
      <w:r w:rsidRPr="00414408">
        <w:rPr>
          <w:sz w:val="52"/>
        </w:rPr>
        <w:t>Meeting Notes: Flow Workgroup 2016-</w:t>
      </w:r>
      <w:r w:rsidR="00705958">
        <w:rPr>
          <w:sz w:val="52"/>
        </w:rPr>
        <w:t>11-16</w:t>
      </w:r>
    </w:p>
    <w:p w14:paraId="0DDC91C7" w14:textId="77777777" w:rsidR="00414408" w:rsidRPr="00343BDF" w:rsidRDefault="00414408" w:rsidP="00414408">
      <w:pPr>
        <w:rPr>
          <w:b/>
          <w:color w:val="FF0000"/>
          <w:sz w:val="36"/>
          <w:szCs w:val="36"/>
        </w:rPr>
      </w:pPr>
      <w:r w:rsidRPr="00343BDF">
        <w:rPr>
          <w:b/>
          <w:color w:val="FF0000"/>
          <w:sz w:val="36"/>
          <w:szCs w:val="36"/>
        </w:rPr>
        <w:t xml:space="preserve">DRAFT </w:t>
      </w:r>
    </w:p>
    <w:p w14:paraId="61D14640" w14:textId="77777777" w:rsidR="00E77AB4" w:rsidRDefault="00E77AB4" w:rsidP="00E77AB4">
      <w:pPr>
        <w:pStyle w:val="Heading1"/>
      </w:pPr>
      <w:r>
        <w:t>Attendees:</w:t>
      </w:r>
    </w:p>
    <w:p w14:paraId="3480DF9D" w14:textId="7C0CA1FE" w:rsidR="00E77AB4" w:rsidRDefault="00705958" w:rsidP="009E03D3">
      <w:r>
        <w:t xml:space="preserve">Aaron Martin, </w:t>
      </w:r>
      <w:r w:rsidR="00E77AB4">
        <w:t xml:space="preserve">Andreas Krause, </w:t>
      </w:r>
      <w:r>
        <w:t xml:space="preserve">Derek Rupert, James Lee, Jenny Norris, </w:t>
      </w:r>
      <w:r>
        <w:t xml:space="preserve">Joe Polos, </w:t>
      </w:r>
      <w:r>
        <w:t>John Bair,</w:t>
      </w:r>
      <w:r>
        <w:t xml:space="preserve"> Nate Harris,</w:t>
      </w:r>
      <w:r>
        <w:t xml:space="preserve"> Phil </w:t>
      </w:r>
      <w:proofErr w:type="spellStart"/>
      <w:r>
        <w:t>Phashel</w:t>
      </w:r>
      <w:proofErr w:type="spellEnd"/>
      <w:r>
        <w:t xml:space="preserve">, </w:t>
      </w:r>
      <w:r>
        <w:t xml:space="preserve">Robert Franklin, Robert Stewart, </w:t>
      </w:r>
      <w:r w:rsidR="002B376B">
        <w:t>Seth Lawrence</w:t>
      </w:r>
      <w:r>
        <w:t xml:space="preserve">, </w:t>
      </w:r>
      <w:r w:rsidR="002B376B">
        <w:t xml:space="preserve">Seth </w:t>
      </w:r>
      <w:proofErr w:type="spellStart"/>
      <w:r w:rsidR="002B376B">
        <w:t>Naman</w:t>
      </w:r>
      <w:proofErr w:type="spellEnd"/>
      <w:r w:rsidR="002B376B">
        <w:t xml:space="preserve">, </w:t>
      </w:r>
      <w:r>
        <w:t>Todd Buxton,</w:t>
      </w:r>
      <w:r w:rsidR="00414408">
        <w:t xml:space="preserve"> </w:t>
      </w:r>
      <w:r>
        <w:t>Wes Smith,</w:t>
      </w:r>
    </w:p>
    <w:p w14:paraId="4F0F661F" w14:textId="77777777" w:rsidR="001307FD" w:rsidRDefault="001307FD" w:rsidP="00A15B2B">
      <w:pPr>
        <w:pStyle w:val="Heading1"/>
      </w:pPr>
      <w:r>
        <w:t>Action Items:</w:t>
      </w:r>
    </w:p>
    <w:p w14:paraId="0F03808D" w14:textId="337EEC43" w:rsidR="004025E0" w:rsidRPr="00EE2C78" w:rsidRDefault="004025E0" w:rsidP="009E03D3">
      <w:pPr>
        <w:rPr>
          <w:b/>
        </w:rPr>
      </w:pPr>
      <w:r w:rsidRPr="00EE2C78">
        <w:rPr>
          <w:b/>
        </w:rPr>
        <w:t xml:space="preserve">Leslie Bryan: </w:t>
      </w:r>
    </w:p>
    <w:p w14:paraId="5B9663C9" w14:textId="528F6C77" w:rsidR="004025E0" w:rsidRDefault="004025E0" w:rsidP="009E03D3">
      <w:r>
        <w:t>present greenhouse gas emission calculation method at next workgroup meeting</w:t>
      </w:r>
    </w:p>
    <w:p w14:paraId="734161E7" w14:textId="78AC24EC" w:rsidR="00EE2C78" w:rsidRPr="00EE2C78" w:rsidRDefault="00EE2C78" w:rsidP="009E03D3">
      <w:pPr>
        <w:rPr>
          <w:b/>
        </w:rPr>
      </w:pPr>
      <w:r w:rsidRPr="00EE2C78">
        <w:rPr>
          <w:b/>
        </w:rPr>
        <w:t>Robert Stewart:</w:t>
      </w:r>
    </w:p>
    <w:p w14:paraId="5CD98416" w14:textId="3ACF6254" w:rsidR="00EE2C78" w:rsidRDefault="00EE2C78" w:rsidP="009E03D3">
      <w:r>
        <w:t xml:space="preserve">develop a more refined narrative proposal for one variable winter flow hydrograph and circulate it to the Flow workgroup and IDT by Dec 8. </w:t>
      </w:r>
      <w:r>
        <w:t xml:space="preserve">Complete narrative proposals for the other flow alternatives once the scope and level of detail of detail have been finalized. </w:t>
      </w:r>
    </w:p>
    <w:p w14:paraId="40FBF0E1" w14:textId="1C54C2B4" w:rsidR="00EE2C78" w:rsidRPr="00EE2C78" w:rsidRDefault="00EE2C78" w:rsidP="009E03D3">
      <w:pPr>
        <w:rPr>
          <w:b/>
        </w:rPr>
      </w:pPr>
      <w:r w:rsidRPr="00EE2C78">
        <w:rPr>
          <w:b/>
        </w:rPr>
        <w:t>Jenny Norris:</w:t>
      </w:r>
    </w:p>
    <w:p w14:paraId="7ABE3A7F" w14:textId="381D522C" w:rsidR="00EE2C78" w:rsidRDefault="00EE2C78" w:rsidP="009E03D3">
      <w:r>
        <w:t>Oversee coordination between TRRP and Reclamation on development of an Environmental Assessment for propose variable winter flow releases.</w:t>
      </w:r>
    </w:p>
    <w:p w14:paraId="41F14579" w14:textId="4172B373" w:rsidR="004025E0" w:rsidRDefault="004025E0" w:rsidP="004025E0">
      <w:pPr>
        <w:pStyle w:val="Heading1"/>
      </w:pPr>
      <w:r>
        <w:t>Workgroup decision making process</w:t>
      </w:r>
    </w:p>
    <w:p w14:paraId="685B235C" w14:textId="25A2D7E6" w:rsidR="004025E0" w:rsidRPr="004025E0" w:rsidRDefault="004025E0" w:rsidP="004025E0">
      <w:r>
        <w:t xml:space="preserve">The official workgroup </w:t>
      </w:r>
      <w:r w:rsidR="00EE2C78">
        <w:t>membership list was reviewed and updated.</w:t>
      </w:r>
    </w:p>
    <w:p w14:paraId="6D4D799E" w14:textId="31EFD78F" w:rsidR="004025E0" w:rsidRDefault="004025E0" w:rsidP="00705958">
      <w:pPr>
        <w:pStyle w:val="Heading1"/>
      </w:pPr>
      <w:r>
        <w:t>Greenhouse gas emission measure</w:t>
      </w:r>
    </w:p>
    <w:p w14:paraId="592D5899" w14:textId="2BD040F6" w:rsidR="004025E0" w:rsidRPr="004025E0" w:rsidRDefault="004025E0" w:rsidP="004025E0">
      <w:r>
        <w:t>A presentation by Redding Utilities on how this proposed measure is computed has been deferred.</w:t>
      </w:r>
    </w:p>
    <w:p w14:paraId="3E078AB6" w14:textId="503F9F61" w:rsidR="00705958" w:rsidRDefault="00705958" w:rsidP="00705958">
      <w:pPr>
        <w:pStyle w:val="Heading1"/>
      </w:pPr>
      <w:r>
        <w:t xml:space="preserve">Recreational impact measures </w:t>
      </w:r>
    </w:p>
    <w:p w14:paraId="5A4FF6EA" w14:textId="2EBDFC11" w:rsidR="00705958" w:rsidRPr="00705958" w:rsidRDefault="00705958" w:rsidP="00705958">
      <w:proofErr w:type="spellStart"/>
      <w:r>
        <w:t>DWR</w:t>
      </w:r>
      <w:proofErr w:type="spellEnd"/>
      <w:r>
        <w:t xml:space="preserve"> presented work to date on development of recreational impact measure associated with flow releases. The current focus is for the fall / winter fishing season. </w:t>
      </w:r>
      <w:r w:rsidR="00654CAB">
        <w:t xml:space="preserve">workgroup provided input. </w:t>
      </w:r>
      <w:proofErr w:type="spellStart"/>
      <w:r w:rsidR="00654CAB">
        <w:t>DWR</w:t>
      </w:r>
      <w:proofErr w:type="spellEnd"/>
      <w:r w:rsidR="00654CAB">
        <w:t xml:space="preserve"> will continue to refine and present an update at the December TAMWG and TMC meetings to get their input. Flow workgroup to revisit this issue in January.</w:t>
      </w:r>
    </w:p>
    <w:p w14:paraId="42614242" w14:textId="77777777" w:rsidR="00705958" w:rsidRDefault="00705958" w:rsidP="00705958">
      <w:pPr>
        <w:pStyle w:val="Heading1"/>
      </w:pPr>
      <w:r>
        <w:t>TMC updates:</w:t>
      </w:r>
    </w:p>
    <w:p w14:paraId="7AFADAE2" w14:textId="4C9C8A4A" w:rsidR="00654CAB" w:rsidRPr="00654CAB" w:rsidRDefault="00654CAB" w:rsidP="00654CAB">
      <w:r>
        <w:t>The Reclamation response to the TMC letter requesting a feasibility study of Lewiston reservoir temperature control options was vague. The TMC will revisit this issue, and the potential acquisition of the flood prone house in Junction City, at their December meeting.</w:t>
      </w:r>
    </w:p>
    <w:p w14:paraId="03BB2E33" w14:textId="77777777" w:rsidR="00705958" w:rsidRDefault="00705958" w:rsidP="00705958">
      <w:pPr>
        <w:pStyle w:val="Heading1"/>
      </w:pPr>
      <w:r>
        <w:t>Variable winter flow proposal (critical dry and normal water year types)</w:t>
      </w:r>
    </w:p>
    <w:p w14:paraId="2C721C77" w14:textId="5071A5D9" w:rsidR="00654CAB" w:rsidRDefault="00654CAB" w:rsidP="00654CAB">
      <w:r>
        <w:t xml:space="preserve">Reclamation has indicated an Environmental Assessment (EA) is needed before they will consider implementing a variable winter flow release. Therefore, such releases will not be possible in WY17. The </w:t>
      </w:r>
      <w:r>
        <w:lastRenderedPageBreak/>
        <w:t xml:space="preserve">flow workgroup will continue to develop and refine a variable winter flow proposal for possible implementation in WY18. Reclamation is still working out the scope and schedule for an EA for a potential WY18 flow release and will coordinate with the Flow Workgroup. </w:t>
      </w:r>
      <w:r w:rsidR="00ED7C19">
        <w:t>The workgroup recommended expanding the time period for the EA to include both fall and winter (Oct 1 to April 22) and possibly also considering inclusion of a full natural flow concept.</w:t>
      </w:r>
      <w:r w:rsidR="00ED7C19">
        <w:t xml:space="preserve"> </w:t>
      </w:r>
      <w:r>
        <w:t xml:space="preserve">Targeting a WY18 implementation allows more time to develop the associated monitoring plans and better coordinate with the IDT. An update of the variable winter flow proposal, EA, revised schedule, DSS modeling results, etc. will be provided to the </w:t>
      </w:r>
      <w:proofErr w:type="spellStart"/>
      <w:r>
        <w:t>TAWMG</w:t>
      </w:r>
      <w:proofErr w:type="spellEnd"/>
      <w:r>
        <w:t xml:space="preserve"> and TMC in December. </w:t>
      </w:r>
    </w:p>
    <w:p w14:paraId="6195CBAC" w14:textId="4C437280" w:rsidR="00ED7C19" w:rsidRDefault="00ED7C19" w:rsidP="00654CAB">
      <w:r>
        <w:t xml:space="preserve">In Sept the </w:t>
      </w:r>
      <w:proofErr w:type="spellStart"/>
      <w:r>
        <w:t>TAWMG</w:t>
      </w:r>
      <w:proofErr w:type="spellEnd"/>
      <w:r>
        <w:t xml:space="preserve"> and TMC requested additional variable winter flow hydrographs be developed. A total of 5 critically dry year and 3 normal year alternatives were developed and modelled in DSS. The critically dry alternatives included two that scaled versions unregulated flows from </w:t>
      </w:r>
      <w:r w:rsidRPr="0060653F">
        <w:t xml:space="preserve">1975 and 1978. Total physical habitat and habitat capacity are different things. Habitat capacity can increase while physical habitat is reduced (i.e. habitat dip) when considering density dependent effects. </w:t>
      </w:r>
      <w:r w:rsidR="009969BE" w:rsidRPr="0060653F">
        <w:t>Robert</w:t>
      </w:r>
      <w:r w:rsidR="009969BE">
        <w:t xml:space="preserve"> Stewart will develop a more refined narrative proposal for one variable winter flow hydrograph and circulate it to the Flow workgroup and IDT by Dec 8. Once the scope and level of detail associated with the narrative proposal are finalized (with workgro</w:t>
      </w:r>
      <w:bookmarkStart w:id="0" w:name="_GoBack"/>
      <w:bookmarkEnd w:id="0"/>
      <w:r w:rsidR="009969BE">
        <w:t xml:space="preserve">up input), the proposal will serve as the template to write up the other variable winter flow hydrographs being proposed. </w:t>
      </w:r>
    </w:p>
    <w:p w14:paraId="20381D8E" w14:textId="71925F32" w:rsidR="00ED7C19" w:rsidRDefault="00ED7C19" w:rsidP="00654CAB">
      <w:r>
        <w:t xml:space="preserve">Reclamation has informal real-time operating procedures to de-couple dam releases from tributary events if recommended by TRRP. </w:t>
      </w:r>
      <w:r w:rsidR="00F277A4">
        <w:t xml:space="preserve">Current dam maintenance actions will be completed by mid-April and will not affect WY17 ROD releases. </w:t>
      </w:r>
    </w:p>
    <w:p w14:paraId="62E2FEB0" w14:textId="77777777" w:rsidR="00705958" w:rsidRDefault="00705958" w:rsidP="00705958">
      <w:pPr>
        <w:pStyle w:val="Heading1"/>
      </w:pPr>
      <w:r>
        <w:t xml:space="preserve">DSS modeling results </w:t>
      </w:r>
    </w:p>
    <w:p w14:paraId="175AFF0C" w14:textId="3FAF44DA" w:rsidR="009969BE" w:rsidRPr="009969BE" w:rsidRDefault="009969BE" w:rsidP="009969BE">
      <w:r>
        <w:t xml:space="preserve">DSS modeling results for the 8 alternatives were presented. overall, model results showed some slight benefits of the variable winter flow proposals as compared to standard ROD hydrographs. It is uncertain if the differences are larger than the model uncertainties (which have not yet been quantified). Differences between individual hydrographs that shifted 35,000 acre feet of water prior to April 22 for variable winter flows were too small to change any modeling results. There are some minor issues with temperature model that are still being worked out. The analysis of disease conditions in the Lower Klamath has been deferred until the temperature model issues have been resolved. </w:t>
      </w:r>
      <w:r w:rsidR="009A025A">
        <w:t xml:space="preserve">The DSS modeling exercise also raised the question of how to address the </w:t>
      </w:r>
      <w:proofErr w:type="spellStart"/>
      <w:r w:rsidR="009A025A">
        <w:t>spawner</w:t>
      </w:r>
      <w:proofErr w:type="spellEnd"/>
      <w:r w:rsidR="009A025A">
        <w:t xml:space="preserve"> input into the SSS model for flow scheduling and for preparation of the EA. Should actual </w:t>
      </w:r>
      <w:proofErr w:type="spellStart"/>
      <w:r w:rsidR="009A025A">
        <w:t>spawner</w:t>
      </w:r>
      <w:proofErr w:type="spellEnd"/>
      <w:r w:rsidR="009A025A">
        <w:t xml:space="preserve"> data from past years be used or should a standard input for high, medium, and low </w:t>
      </w:r>
      <w:proofErr w:type="spellStart"/>
      <w:r w:rsidR="009A025A">
        <w:t>spawner</w:t>
      </w:r>
      <w:proofErr w:type="spellEnd"/>
      <w:r w:rsidR="009A025A">
        <w:t xml:space="preserve"> conditions be </w:t>
      </w:r>
      <w:r w:rsidR="004025E0">
        <w:t>used?</w:t>
      </w:r>
      <w:r w:rsidR="009A025A">
        <w:t xml:space="preserve"> This issue was simply identified but not resolved at the meeting. </w:t>
      </w:r>
    </w:p>
    <w:p w14:paraId="470A8031" w14:textId="77777777" w:rsidR="00705958" w:rsidRDefault="00705958" w:rsidP="00705958">
      <w:pPr>
        <w:pStyle w:val="Heading1"/>
      </w:pPr>
      <w:r>
        <w:t>monitoring and analysis concepts associated with variable winter flows</w:t>
      </w:r>
    </w:p>
    <w:p w14:paraId="51A360A4" w14:textId="503A106D" w:rsidR="009A025A" w:rsidRPr="009A025A" w:rsidRDefault="009A025A" w:rsidP="009A025A">
      <w:r>
        <w:t xml:space="preserve">Robert Franklin contacted Alison O’Dowd at Humboldt State University to investigate a potential partnership to develop a drift forage study plan. </w:t>
      </w:r>
    </w:p>
    <w:p w14:paraId="6393AE7B" w14:textId="77777777" w:rsidR="00705958" w:rsidRDefault="00705958" w:rsidP="00705958">
      <w:pPr>
        <w:pStyle w:val="Heading1"/>
      </w:pPr>
      <w:r>
        <w:t>Workgroup priorities for the next 12 months</w:t>
      </w:r>
    </w:p>
    <w:p w14:paraId="03BF4CAC" w14:textId="5040265D" w:rsidR="009A025A" w:rsidRPr="009A025A" w:rsidRDefault="009A025A" w:rsidP="009A025A">
      <w:r>
        <w:t>deferred due to time constraints</w:t>
      </w:r>
    </w:p>
    <w:p w14:paraId="251B8F62" w14:textId="77777777" w:rsidR="00705958" w:rsidRDefault="00705958" w:rsidP="00705958">
      <w:pPr>
        <w:pStyle w:val="Heading1"/>
      </w:pPr>
      <w:r>
        <w:lastRenderedPageBreak/>
        <w:t xml:space="preserve">FY18 </w:t>
      </w:r>
      <w:proofErr w:type="spellStart"/>
      <w:r>
        <w:t>workplan</w:t>
      </w:r>
      <w:proofErr w:type="spellEnd"/>
      <w:r>
        <w:t xml:space="preserve"> input and prioritization</w:t>
      </w:r>
    </w:p>
    <w:p w14:paraId="5E950F9F" w14:textId="6ED72CDF" w:rsidR="009A025A" w:rsidRPr="009A025A" w:rsidRDefault="009A025A" w:rsidP="009A025A">
      <w:r>
        <w:t xml:space="preserve">A list of potential flow related work plan items was presented and discussed. The flow workgroup decided to eliminate all </w:t>
      </w:r>
      <w:proofErr w:type="spellStart"/>
      <w:r>
        <w:t>workplan</w:t>
      </w:r>
      <w:proofErr w:type="spellEnd"/>
      <w:r>
        <w:t xml:space="preserve"> items from consideration that are being prioritized in other workgroups. </w:t>
      </w:r>
      <w:r w:rsidR="004025E0">
        <w:t xml:space="preserve">This includes various synthesis reports (which the flow workgroup thought were a high priority as a whole). Coordination at the IDT level will be important to ensure all items on the original list (for other workgroups to address) receive due consideration. </w:t>
      </w:r>
      <w:r>
        <w:t>The remaining list will be circulated for workgroup member agencies to develop individual rankings. The consolidated list will be circulated back to the workgroup</w:t>
      </w:r>
      <w:r w:rsidR="004025E0">
        <w:t xml:space="preserve"> on 11/23</w:t>
      </w:r>
      <w:r>
        <w:t xml:space="preserve">. A coordination call was scheduled for 11/28 to develop the workgroup consensus ranking. </w:t>
      </w:r>
    </w:p>
    <w:p w14:paraId="2D587998" w14:textId="77777777" w:rsidR="00705958" w:rsidRDefault="00705958" w:rsidP="00705958">
      <w:pPr>
        <w:pStyle w:val="Heading1"/>
      </w:pPr>
      <w:r>
        <w:t>Volume conversion factor</w:t>
      </w:r>
    </w:p>
    <w:p w14:paraId="04442687" w14:textId="470DF740" w:rsidR="009A025A" w:rsidRPr="009A025A" w:rsidRDefault="009A025A" w:rsidP="009A025A">
      <w:r>
        <w:t>deferred due to time constraints</w:t>
      </w:r>
    </w:p>
    <w:p w14:paraId="7DD32006" w14:textId="77777777" w:rsidR="009A025A" w:rsidRPr="009A025A" w:rsidRDefault="009A025A" w:rsidP="009A025A"/>
    <w:p w14:paraId="0B2F8B92" w14:textId="77777777" w:rsidR="00705958" w:rsidRDefault="00705958" w:rsidP="00705958"/>
    <w:p w14:paraId="3A0A05A7" w14:textId="2D87B88D" w:rsidR="00705958" w:rsidRDefault="00705958">
      <w:r>
        <w:br w:type="page"/>
      </w:r>
    </w:p>
    <w:p w14:paraId="5F61571E" w14:textId="77777777" w:rsidR="00705958" w:rsidRPr="003D0C21" w:rsidRDefault="00705958" w:rsidP="00705958">
      <w:pPr>
        <w:pStyle w:val="Title"/>
        <w:rPr>
          <w:sz w:val="52"/>
          <w:szCs w:val="52"/>
          <w:u w:val="single"/>
        </w:rPr>
      </w:pPr>
      <w:r w:rsidRPr="003D0C21">
        <w:rPr>
          <w:sz w:val="52"/>
          <w:szCs w:val="52"/>
          <w:u w:val="single"/>
        </w:rPr>
        <w:lastRenderedPageBreak/>
        <w:t>Flow Workgroup A</w:t>
      </w:r>
      <w:r>
        <w:rPr>
          <w:sz w:val="52"/>
          <w:szCs w:val="52"/>
          <w:u w:val="single"/>
        </w:rPr>
        <w:t>genda 2016-11-16</w:t>
      </w:r>
    </w:p>
    <w:p w14:paraId="34580559" w14:textId="77777777" w:rsidR="00705958" w:rsidRDefault="00705958" w:rsidP="00705958">
      <w:r w:rsidRPr="000E2888">
        <w:rPr>
          <w:b/>
        </w:rPr>
        <w:t>Time:</w:t>
      </w:r>
      <w:r>
        <w:t xml:space="preserve"> 9:00 – 4:00</w:t>
      </w:r>
    </w:p>
    <w:p w14:paraId="2FD1ECF1" w14:textId="77777777" w:rsidR="00705958" w:rsidRDefault="00705958" w:rsidP="00705958">
      <w:pPr>
        <w:spacing w:after="0"/>
      </w:pPr>
      <w:r w:rsidRPr="000E2888">
        <w:rPr>
          <w:b/>
        </w:rPr>
        <w:t>Location:</w:t>
      </w:r>
      <w:r>
        <w:t xml:space="preserve"> Webinar with conference rooms in Weaverville (TRRP) and Arcata (USFWS library). </w:t>
      </w:r>
    </w:p>
    <w:p w14:paraId="237BA994" w14:textId="77777777" w:rsidR="00705958" w:rsidRPr="00CA1AA5" w:rsidRDefault="00705958" w:rsidP="00705958">
      <w:pPr>
        <w:rPr>
          <w:bCs/>
          <w:i/>
        </w:rPr>
      </w:pPr>
      <w:r w:rsidRPr="00CA1AA5">
        <w:rPr>
          <w:bCs/>
          <w:i/>
        </w:rPr>
        <w:t>Web Conference Info</w:t>
      </w:r>
    </w:p>
    <w:p w14:paraId="5A2545F1" w14:textId="77777777" w:rsidR="00705958" w:rsidRPr="00AC6BD3" w:rsidRDefault="00705958" w:rsidP="00705958">
      <w:pPr>
        <w:pStyle w:val="Heading1"/>
        <w:rPr>
          <w:rFonts w:asciiTheme="minorHAnsi" w:eastAsiaTheme="minorHAnsi" w:hAnsiTheme="minorHAnsi" w:cstheme="minorBidi"/>
          <w:color w:val="auto"/>
          <w:sz w:val="22"/>
          <w:szCs w:val="22"/>
        </w:rPr>
      </w:pPr>
      <w:r w:rsidRPr="00AC6BD3">
        <w:rPr>
          <w:rFonts w:asciiTheme="minorHAnsi" w:eastAsiaTheme="minorHAnsi" w:hAnsiTheme="minorHAnsi" w:cstheme="minorBidi"/>
          <w:color w:val="auto"/>
          <w:sz w:val="22"/>
          <w:szCs w:val="22"/>
        </w:rPr>
        <w:t xml:space="preserve">https://global.gotomeeting.com/join/799703533 </w:t>
      </w:r>
    </w:p>
    <w:p w14:paraId="62F90AB6" w14:textId="77777777" w:rsidR="00705958" w:rsidRPr="00AC6BD3" w:rsidRDefault="00705958" w:rsidP="00705958">
      <w:pPr>
        <w:pStyle w:val="Heading1"/>
        <w:rPr>
          <w:rFonts w:asciiTheme="minorHAnsi" w:eastAsiaTheme="minorHAnsi" w:hAnsiTheme="minorHAnsi" w:cstheme="minorBidi"/>
          <w:color w:val="auto"/>
          <w:sz w:val="22"/>
          <w:szCs w:val="22"/>
        </w:rPr>
      </w:pPr>
      <w:r w:rsidRPr="00AC6BD3">
        <w:rPr>
          <w:rFonts w:asciiTheme="minorHAnsi" w:eastAsiaTheme="minorHAnsi" w:hAnsiTheme="minorHAnsi" w:cstheme="minorBidi"/>
          <w:color w:val="auto"/>
          <w:sz w:val="22"/>
          <w:szCs w:val="22"/>
        </w:rPr>
        <w:t xml:space="preserve">United States +1 (872) 240-3412 </w:t>
      </w:r>
    </w:p>
    <w:p w14:paraId="071CD1FF" w14:textId="77777777" w:rsidR="00705958" w:rsidRPr="00AC6BD3" w:rsidRDefault="00705958" w:rsidP="00705958">
      <w:pPr>
        <w:pStyle w:val="Heading1"/>
        <w:rPr>
          <w:rFonts w:asciiTheme="minorHAnsi" w:eastAsiaTheme="minorHAnsi" w:hAnsiTheme="minorHAnsi" w:cstheme="minorBidi"/>
          <w:color w:val="auto"/>
          <w:sz w:val="22"/>
          <w:szCs w:val="22"/>
        </w:rPr>
      </w:pPr>
      <w:r w:rsidRPr="00AC6BD3">
        <w:rPr>
          <w:rFonts w:asciiTheme="minorHAnsi" w:eastAsiaTheme="minorHAnsi" w:hAnsiTheme="minorHAnsi" w:cstheme="minorBidi"/>
          <w:color w:val="auto"/>
          <w:sz w:val="22"/>
          <w:szCs w:val="22"/>
        </w:rPr>
        <w:t xml:space="preserve">Access Code: 799-703-533 </w:t>
      </w:r>
    </w:p>
    <w:p w14:paraId="77B0C9FF" w14:textId="77777777" w:rsidR="00705958" w:rsidRDefault="00705958" w:rsidP="00705958">
      <w:pPr>
        <w:pStyle w:val="Heading1"/>
      </w:pPr>
      <w:r>
        <w:t xml:space="preserve">Desired outcome: </w:t>
      </w:r>
    </w:p>
    <w:p w14:paraId="54423BD7" w14:textId="77777777" w:rsidR="00705958" w:rsidRDefault="00705958" w:rsidP="00705958">
      <w:pPr>
        <w:pStyle w:val="ListParagraph"/>
        <w:numPr>
          <w:ilvl w:val="0"/>
          <w:numId w:val="23"/>
        </w:numPr>
      </w:pPr>
      <w:r>
        <w:t>workgroup recommendation regarding proposed variable winter flow releases</w:t>
      </w:r>
    </w:p>
    <w:p w14:paraId="0BFE78DB" w14:textId="77777777" w:rsidR="00705958" w:rsidRDefault="00705958" w:rsidP="00705958">
      <w:pPr>
        <w:pStyle w:val="ListParagraph"/>
        <w:numPr>
          <w:ilvl w:val="0"/>
          <w:numId w:val="23"/>
        </w:numPr>
      </w:pPr>
      <w:r>
        <w:t>prioritize workgroup activities for next year</w:t>
      </w:r>
    </w:p>
    <w:p w14:paraId="3C6F238E" w14:textId="77777777" w:rsidR="00705958" w:rsidRPr="00565517" w:rsidRDefault="00705958" w:rsidP="00705958">
      <w:pPr>
        <w:pStyle w:val="Heading1"/>
      </w:pPr>
      <w:r w:rsidRPr="00565517">
        <w:t>Please Read:</w:t>
      </w:r>
    </w:p>
    <w:p w14:paraId="0EB3C8B1" w14:textId="77777777" w:rsidR="00705958" w:rsidRDefault="00705958" w:rsidP="00705958">
      <w:pPr>
        <w:pStyle w:val="ListParagraph"/>
        <w:numPr>
          <w:ilvl w:val="0"/>
          <w:numId w:val="4"/>
        </w:numPr>
      </w:pPr>
      <w:r>
        <w:t>Narrative flow proposals for WY17</w:t>
      </w:r>
    </w:p>
    <w:p w14:paraId="2226FA6E" w14:textId="77777777" w:rsidR="00705958" w:rsidRDefault="00705958" w:rsidP="00705958"/>
    <w:p w14:paraId="4C62166B" w14:textId="77777777" w:rsidR="00705958" w:rsidRPr="00E544C7" w:rsidRDefault="00705958" w:rsidP="00705958">
      <w:pPr>
        <w:jc w:val="center"/>
        <w:rPr>
          <w:b/>
          <w:u w:val="single"/>
        </w:rPr>
      </w:pPr>
      <w:r w:rsidRPr="00E544C7">
        <w:rPr>
          <w:b/>
          <w:u w:val="single"/>
        </w:rPr>
        <w:t>Agenda on next page</w:t>
      </w:r>
    </w:p>
    <w:p w14:paraId="6A02D325" w14:textId="77777777" w:rsidR="00705958" w:rsidRDefault="00705958" w:rsidP="00705958">
      <w:pPr>
        <w:rPr>
          <w:rFonts w:asciiTheme="majorHAnsi" w:eastAsiaTheme="majorEastAsia" w:hAnsiTheme="majorHAnsi" w:cstheme="majorBidi"/>
          <w:color w:val="2E74B5" w:themeColor="accent1" w:themeShade="BF"/>
          <w:sz w:val="32"/>
          <w:szCs w:val="32"/>
        </w:rPr>
      </w:pPr>
      <w:r>
        <w:br w:type="page"/>
      </w:r>
    </w:p>
    <w:p w14:paraId="096B2F33" w14:textId="77777777" w:rsidR="00705958" w:rsidRDefault="00705958" w:rsidP="00705958">
      <w:pPr>
        <w:pStyle w:val="Heading1"/>
      </w:pPr>
      <w:r>
        <w:lastRenderedPageBreak/>
        <w:t>Agenda Topics:</w:t>
      </w:r>
    </w:p>
    <w:tbl>
      <w:tblPr>
        <w:tblStyle w:val="TableGrid"/>
        <w:tblW w:w="9559" w:type="dxa"/>
        <w:tblLook w:val="04A0" w:firstRow="1" w:lastRow="0" w:firstColumn="1" w:lastColumn="0" w:noHBand="0" w:noVBand="1"/>
      </w:tblPr>
      <w:tblGrid>
        <w:gridCol w:w="801"/>
        <w:gridCol w:w="7505"/>
        <w:gridCol w:w="1253"/>
      </w:tblGrid>
      <w:tr w:rsidR="00705958" w14:paraId="6075374D" w14:textId="77777777" w:rsidTr="00B12A55">
        <w:trPr>
          <w:cantSplit/>
          <w:tblHeader/>
        </w:trPr>
        <w:tc>
          <w:tcPr>
            <w:tcW w:w="801" w:type="dxa"/>
          </w:tcPr>
          <w:p w14:paraId="6FFE7B8F" w14:textId="77777777" w:rsidR="00705958" w:rsidRPr="000F0DDC" w:rsidRDefault="00705958" w:rsidP="00B12A55">
            <w:pPr>
              <w:rPr>
                <w:b/>
                <w:sz w:val="20"/>
                <w:szCs w:val="20"/>
              </w:rPr>
            </w:pPr>
            <w:r w:rsidRPr="000F0DDC">
              <w:rPr>
                <w:b/>
                <w:sz w:val="20"/>
                <w:szCs w:val="20"/>
              </w:rPr>
              <w:t>Time</w:t>
            </w:r>
          </w:p>
        </w:tc>
        <w:tc>
          <w:tcPr>
            <w:tcW w:w="7505" w:type="dxa"/>
          </w:tcPr>
          <w:p w14:paraId="10D71A75" w14:textId="77777777" w:rsidR="00705958" w:rsidRPr="000F0DDC" w:rsidRDefault="00705958" w:rsidP="00B12A55">
            <w:pPr>
              <w:rPr>
                <w:b/>
                <w:sz w:val="20"/>
                <w:szCs w:val="20"/>
              </w:rPr>
            </w:pPr>
            <w:r w:rsidRPr="000F0DDC">
              <w:rPr>
                <w:b/>
                <w:sz w:val="20"/>
                <w:szCs w:val="20"/>
              </w:rPr>
              <w:t>Agenda Item</w:t>
            </w:r>
          </w:p>
        </w:tc>
        <w:tc>
          <w:tcPr>
            <w:tcW w:w="1253" w:type="dxa"/>
          </w:tcPr>
          <w:p w14:paraId="271EB793" w14:textId="77777777" w:rsidR="00705958" w:rsidRPr="000F0DDC" w:rsidRDefault="00705958" w:rsidP="00B12A55">
            <w:pPr>
              <w:rPr>
                <w:b/>
                <w:sz w:val="20"/>
                <w:szCs w:val="20"/>
              </w:rPr>
            </w:pPr>
            <w:r w:rsidRPr="000F0DDC">
              <w:rPr>
                <w:b/>
                <w:sz w:val="20"/>
                <w:szCs w:val="20"/>
              </w:rPr>
              <w:t>Presenter</w:t>
            </w:r>
          </w:p>
        </w:tc>
      </w:tr>
      <w:tr w:rsidR="00705958" w14:paraId="4B42CE66" w14:textId="77777777" w:rsidTr="00B12A55">
        <w:trPr>
          <w:cantSplit/>
        </w:trPr>
        <w:tc>
          <w:tcPr>
            <w:tcW w:w="801" w:type="dxa"/>
          </w:tcPr>
          <w:p w14:paraId="0BD767F5" w14:textId="77777777" w:rsidR="00705958" w:rsidRPr="000F0DDC" w:rsidRDefault="00705958" w:rsidP="00B12A55">
            <w:pPr>
              <w:rPr>
                <w:sz w:val="20"/>
                <w:szCs w:val="20"/>
              </w:rPr>
            </w:pPr>
            <w:r w:rsidRPr="000F0DDC">
              <w:rPr>
                <w:sz w:val="20"/>
                <w:szCs w:val="20"/>
              </w:rPr>
              <w:t>9:00</w:t>
            </w:r>
          </w:p>
        </w:tc>
        <w:tc>
          <w:tcPr>
            <w:tcW w:w="7505" w:type="dxa"/>
          </w:tcPr>
          <w:p w14:paraId="61BBD374" w14:textId="77777777" w:rsidR="00705958" w:rsidRPr="000F0DDC" w:rsidRDefault="00705958" w:rsidP="00B12A55">
            <w:pPr>
              <w:rPr>
                <w:sz w:val="20"/>
                <w:szCs w:val="20"/>
              </w:rPr>
            </w:pPr>
            <w:r w:rsidRPr="000F0DDC">
              <w:rPr>
                <w:sz w:val="20"/>
                <w:szCs w:val="20"/>
              </w:rPr>
              <w:t>Welcome and introductions</w:t>
            </w:r>
          </w:p>
        </w:tc>
        <w:tc>
          <w:tcPr>
            <w:tcW w:w="1253" w:type="dxa"/>
          </w:tcPr>
          <w:p w14:paraId="7DAC04D8" w14:textId="77777777" w:rsidR="00705958" w:rsidRPr="000F0DDC" w:rsidRDefault="00705958" w:rsidP="00B12A55">
            <w:pPr>
              <w:rPr>
                <w:sz w:val="20"/>
                <w:szCs w:val="20"/>
              </w:rPr>
            </w:pPr>
            <w:r w:rsidRPr="000F0DDC">
              <w:rPr>
                <w:sz w:val="20"/>
                <w:szCs w:val="20"/>
              </w:rPr>
              <w:t>Krause</w:t>
            </w:r>
          </w:p>
        </w:tc>
      </w:tr>
      <w:tr w:rsidR="00705958" w14:paraId="4CEE2D7E" w14:textId="77777777" w:rsidTr="00B12A55">
        <w:trPr>
          <w:cantSplit/>
        </w:trPr>
        <w:tc>
          <w:tcPr>
            <w:tcW w:w="801" w:type="dxa"/>
          </w:tcPr>
          <w:p w14:paraId="5CF509AD" w14:textId="77777777" w:rsidR="00705958" w:rsidRPr="000F0DDC" w:rsidRDefault="00705958" w:rsidP="00B12A55">
            <w:pPr>
              <w:rPr>
                <w:sz w:val="20"/>
                <w:szCs w:val="20"/>
              </w:rPr>
            </w:pPr>
            <w:r w:rsidRPr="000F0DDC">
              <w:rPr>
                <w:sz w:val="20"/>
                <w:szCs w:val="20"/>
              </w:rPr>
              <w:t>9:05</w:t>
            </w:r>
          </w:p>
        </w:tc>
        <w:tc>
          <w:tcPr>
            <w:tcW w:w="7505" w:type="dxa"/>
          </w:tcPr>
          <w:p w14:paraId="3F811DE5" w14:textId="77777777" w:rsidR="00705958" w:rsidRPr="000F0DDC" w:rsidRDefault="00705958" w:rsidP="00B12A55">
            <w:pPr>
              <w:rPr>
                <w:sz w:val="20"/>
                <w:szCs w:val="20"/>
              </w:rPr>
            </w:pPr>
            <w:r w:rsidRPr="000F0DDC">
              <w:rPr>
                <w:sz w:val="20"/>
                <w:szCs w:val="20"/>
              </w:rPr>
              <w:t>Agenda review</w:t>
            </w:r>
          </w:p>
        </w:tc>
        <w:tc>
          <w:tcPr>
            <w:tcW w:w="1253" w:type="dxa"/>
          </w:tcPr>
          <w:p w14:paraId="5764B12F" w14:textId="77777777" w:rsidR="00705958" w:rsidRPr="000F0DDC" w:rsidRDefault="00705958" w:rsidP="00B12A55">
            <w:pPr>
              <w:rPr>
                <w:sz w:val="20"/>
                <w:szCs w:val="20"/>
              </w:rPr>
            </w:pPr>
            <w:r w:rsidRPr="000F0DDC">
              <w:rPr>
                <w:sz w:val="20"/>
                <w:szCs w:val="20"/>
              </w:rPr>
              <w:t>Krause</w:t>
            </w:r>
          </w:p>
        </w:tc>
      </w:tr>
      <w:tr w:rsidR="00705958" w14:paraId="600E920A" w14:textId="77777777" w:rsidTr="00B12A55">
        <w:trPr>
          <w:cantSplit/>
        </w:trPr>
        <w:tc>
          <w:tcPr>
            <w:tcW w:w="801" w:type="dxa"/>
          </w:tcPr>
          <w:p w14:paraId="6854174F" w14:textId="77777777" w:rsidR="00705958" w:rsidRPr="000F0DDC" w:rsidRDefault="00705958" w:rsidP="00B12A55">
            <w:pPr>
              <w:rPr>
                <w:sz w:val="20"/>
                <w:szCs w:val="20"/>
              </w:rPr>
            </w:pPr>
            <w:r w:rsidRPr="000F0DDC">
              <w:rPr>
                <w:sz w:val="20"/>
                <w:szCs w:val="20"/>
              </w:rPr>
              <w:t>9:10</w:t>
            </w:r>
          </w:p>
        </w:tc>
        <w:tc>
          <w:tcPr>
            <w:tcW w:w="7505" w:type="dxa"/>
          </w:tcPr>
          <w:p w14:paraId="7D0F180C" w14:textId="77777777" w:rsidR="00705958" w:rsidRPr="000F0DDC" w:rsidRDefault="00705958" w:rsidP="00B12A55">
            <w:pPr>
              <w:rPr>
                <w:sz w:val="20"/>
                <w:szCs w:val="20"/>
              </w:rPr>
            </w:pPr>
            <w:r w:rsidRPr="000F0DDC">
              <w:rPr>
                <w:sz w:val="20"/>
                <w:szCs w:val="20"/>
              </w:rPr>
              <w:t>Workgroup ground rules and decision making process</w:t>
            </w:r>
          </w:p>
        </w:tc>
        <w:tc>
          <w:tcPr>
            <w:tcW w:w="1253" w:type="dxa"/>
          </w:tcPr>
          <w:p w14:paraId="471A8935" w14:textId="77777777" w:rsidR="00705958" w:rsidRPr="000F0DDC" w:rsidRDefault="00705958" w:rsidP="00B12A55">
            <w:pPr>
              <w:rPr>
                <w:sz w:val="20"/>
                <w:szCs w:val="20"/>
              </w:rPr>
            </w:pPr>
            <w:r w:rsidRPr="000F0DDC">
              <w:rPr>
                <w:sz w:val="20"/>
                <w:szCs w:val="20"/>
              </w:rPr>
              <w:t>Krause</w:t>
            </w:r>
          </w:p>
        </w:tc>
      </w:tr>
      <w:tr w:rsidR="00705958" w14:paraId="5F5BC6CA" w14:textId="77777777" w:rsidTr="00B12A55">
        <w:trPr>
          <w:cantSplit/>
        </w:trPr>
        <w:tc>
          <w:tcPr>
            <w:tcW w:w="801" w:type="dxa"/>
          </w:tcPr>
          <w:p w14:paraId="2A057708" w14:textId="77777777" w:rsidR="00705958" w:rsidRPr="000F0DDC" w:rsidRDefault="00705958" w:rsidP="00B12A55">
            <w:pPr>
              <w:rPr>
                <w:sz w:val="20"/>
                <w:szCs w:val="20"/>
              </w:rPr>
            </w:pPr>
            <w:r w:rsidRPr="000F0DDC">
              <w:rPr>
                <w:sz w:val="20"/>
                <w:szCs w:val="20"/>
              </w:rPr>
              <w:t>9:15</w:t>
            </w:r>
          </w:p>
        </w:tc>
        <w:tc>
          <w:tcPr>
            <w:tcW w:w="7505" w:type="dxa"/>
          </w:tcPr>
          <w:p w14:paraId="2EB428E0" w14:textId="77777777" w:rsidR="00705958" w:rsidRPr="000F0DDC" w:rsidRDefault="00705958" w:rsidP="00B12A55">
            <w:pPr>
              <w:rPr>
                <w:sz w:val="20"/>
                <w:szCs w:val="20"/>
              </w:rPr>
            </w:pPr>
            <w:r w:rsidRPr="000F0DDC">
              <w:rPr>
                <w:sz w:val="20"/>
                <w:szCs w:val="20"/>
              </w:rPr>
              <w:t>Workgroup calendar review</w:t>
            </w:r>
          </w:p>
          <w:p w14:paraId="5090F157" w14:textId="77777777" w:rsidR="00705958" w:rsidRPr="000F0DDC" w:rsidRDefault="00705958" w:rsidP="00705958">
            <w:pPr>
              <w:pStyle w:val="ListParagraph"/>
              <w:numPr>
                <w:ilvl w:val="0"/>
                <w:numId w:val="24"/>
              </w:numPr>
              <w:rPr>
                <w:sz w:val="20"/>
                <w:szCs w:val="20"/>
              </w:rPr>
            </w:pPr>
            <w:r w:rsidRPr="000F0DDC">
              <w:rPr>
                <w:sz w:val="20"/>
                <w:szCs w:val="20"/>
              </w:rPr>
              <w:t>assign locations for future meetings</w:t>
            </w:r>
          </w:p>
        </w:tc>
        <w:tc>
          <w:tcPr>
            <w:tcW w:w="1253" w:type="dxa"/>
          </w:tcPr>
          <w:p w14:paraId="638779E2" w14:textId="77777777" w:rsidR="00705958" w:rsidRPr="000F0DDC" w:rsidRDefault="00705958" w:rsidP="00B12A55">
            <w:pPr>
              <w:rPr>
                <w:sz w:val="20"/>
                <w:szCs w:val="20"/>
              </w:rPr>
            </w:pPr>
            <w:r w:rsidRPr="000F0DDC">
              <w:rPr>
                <w:sz w:val="20"/>
                <w:szCs w:val="20"/>
              </w:rPr>
              <w:t>Krause</w:t>
            </w:r>
          </w:p>
        </w:tc>
      </w:tr>
      <w:tr w:rsidR="00705958" w14:paraId="7A23B4C1" w14:textId="77777777" w:rsidTr="00B12A55">
        <w:trPr>
          <w:cantSplit/>
          <w:trHeight w:val="296"/>
        </w:trPr>
        <w:tc>
          <w:tcPr>
            <w:tcW w:w="801" w:type="dxa"/>
          </w:tcPr>
          <w:p w14:paraId="5EE61E9B" w14:textId="77777777" w:rsidR="00705958" w:rsidRPr="000F0DDC" w:rsidRDefault="00705958" w:rsidP="00B12A55">
            <w:pPr>
              <w:rPr>
                <w:sz w:val="20"/>
                <w:szCs w:val="20"/>
              </w:rPr>
            </w:pPr>
            <w:r w:rsidRPr="000F0DDC">
              <w:rPr>
                <w:sz w:val="20"/>
                <w:szCs w:val="20"/>
              </w:rPr>
              <w:t>9:20</w:t>
            </w:r>
          </w:p>
        </w:tc>
        <w:tc>
          <w:tcPr>
            <w:tcW w:w="7505" w:type="dxa"/>
          </w:tcPr>
          <w:p w14:paraId="3D30F760" w14:textId="77777777" w:rsidR="00705958" w:rsidRPr="000F0DDC" w:rsidRDefault="00705958" w:rsidP="00B12A55">
            <w:pPr>
              <w:rPr>
                <w:sz w:val="20"/>
                <w:szCs w:val="20"/>
              </w:rPr>
            </w:pPr>
            <w:r w:rsidRPr="000F0DDC">
              <w:rPr>
                <w:sz w:val="20"/>
                <w:szCs w:val="20"/>
              </w:rPr>
              <w:t xml:space="preserve">Recreational impact measures </w:t>
            </w:r>
          </w:p>
        </w:tc>
        <w:tc>
          <w:tcPr>
            <w:tcW w:w="1253" w:type="dxa"/>
          </w:tcPr>
          <w:p w14:paraId="1A8EFA44" w14:textId="77777777" w:rsidR="00705958" w:rsidRPr="000F0DDC" w:rsidRDefault="00705958" w:rsidP="00B12A55">
            <w:pPr>
              <w:rPr>
                <w:sz w:val="20"/>
                <w:szCs w:val="20"/>
              </w:rPr>
            </w:pPr>
            <w:r w:rsidRPr="000F0DDC">
              <w:rPr>
                <w:sz w:val="20"/>
                <w:szCs w:val="20"/>
              </w:rPr>
              <w:t>Lawrence</w:t>
            </w:r>
          </w:p>
        </w:tc>
      </w:tr>
      <w:tr w:rsidR="00705958" w14:paraId="4F51C72C" w14:textId="77777777" w:rsidTr="00B12A55">
        <w:trPr>
          <w:cantSplit/>
          <w:trHeight w:val="296"/>
        </w:trPr>
        <w:tc>
          <w:tcPr>
            <w:tcW w:w="801" w:type="dxa"/>
          </w:tcPr>
          <w:p w14:paraId="46DA36D7" w14:textId="77777777" w:rsidR="00705958" w:rsidRPr="000F0DDC" w:rsidRDefault="00705958" w:rsidP="00B12A55">
            <w:pPr>
              <w:rPr>
                <w:sz w:val="20"/>
                <w:szCs w:val="20"/>
              </w:rPr>
            </w:pPr>
            <w:r w:rsidRPr="000F0DDC">
              <w:rPr>
                <w:sz w:val="20"/>
                <w:szCs w:val="20"/>
              </w:rPr>
              <w:t>9:30</w:t>
            </w:r>
          </w:p>
        </w:tc>
        <w:tc>
          <w:tcPr>
            <w:tcW w:w="7505" w:type="dxa"/>
          </w:tcPr>
          <w:p w14:paraId="3C76B125" w14:textId="77777777" w:rsidR="00705958" w:rsidRPr="000F0DDC" w:rsidRDefault="00705958" w:rsidP="00B12A55">
            <w:pPr>
              <w:rPr>
                <w:sz w:val="20"/>
                <w:szCs w:val="20"/>
              </w:rPr>
            </w:pPr>
            <w:r w:rsidRPr="000F0DDC">
              <w:rPr>
                <w:sz w:val="20"/>
                <w:szCs w:val="20"/>
              </w:rPr>
              <w:t>TMC updates:</w:t>
            </w:r>
          </w:p>
          <w:p w14:paraId="3076A685" w14:textId="77777777" w:rsidR="00705958" w:rsidRPr="000F0DDC" w:rsidRDefault="00705958" w:rsidP="00705958">
            <w:pPr>
              <w:pStyle w:val="ListParagraph"/>
              <w:numPr>
                <w:ilvl w:val="0"/>
                <w:numId w:val="25"/>
              </w:numPr>
              <w:rPr>
                <w:sz w:val="20"/>
                <w:szCs w:val="20"/>
              </w:rPr>
            </w:pPr>
            <w:r w:rsidRPr="000F0DDC">
              <w:rPr>
                <w:sz w:val="20"/>
                <w:szCs w:val="20"/>
              </w:rPr>
              <w:t>Reclamation response to TMC letter dated 5-23-16 requesting additional Lewiston temperature studies</w:t>
            </w:r>
          </w:p>
          <w:p w14:paraId="52DEFA22" w14:textId="77777777" w:rsidR="00705958" w:rsidRPr="000F0DDC" w:rsidRDefault="00705958" w:rsidP="00705958">
            <w:pPr>
              <w:pStyle w:val="ListParagraph"/>
              <w:numPr>
                <w:ilvl w:val="0"/>
                <w:numId w:val="25"/>
              </w:numPr>
              <w:rPr>
                <w:sz w:val="20"/>
                <w:szCs w:val="20"/>
              </w:rPr>
            </w:pPr>
            <w:r w:rsidRPr="000F0DDC">
              <w:rPr>
                <w:sz w:val="20"/>
                <w:szCs w:val="20"/>
              </w:rPr>
              <w:t xml:space="preserve">TMC response to 10-20-16 flow workgroup memo regarding house in Junction City </w:t>
            </w:r>
          </w:p>
        </w:tc>
        <w:tc>
          <w:tcPr>
            <w:tcW w:w="1253" w:type="dxa"/>
          </w:tcPr>
          <w:p w14:paraId="4F2EBE92" w14:textId="77777777" w:rsidR="00705958" w:rsidRPr="000F0DDC" w:rsidRDefault="00705958" w:rsidP="00B12A55">
            <w:pPr>
              <w:rPr>
                <w:sz w:val="20"/>
                <w:szCs w:val="20"/>
              </w:rPr>
            </w:pPr>
            <w:proofErr w:type="spellStart"/>
            <w:r w:rsidRPr="000F0DDC">
              <w:rPr>
                <w:sz w:val="20"/>
                <w:szCs w:val="20"/>
              </w:rPr>
              <w:t>Naman</w:t>
            </w:r>
            <w:proofErr w:type="spellEnd"/>
          </w:p>
        </w:tc>
      </w:tr>
      <w:tr w:rsidR="00705958" w14:paraId="09D599D4" w14:textId="77777777" w:rsidTr="00B12A55">
        <w:trPr>
          <w:cantSplit/>
          <w:trHeight w:val="296"/>
        </w:trPr>
        <w:tc>
          <w:tcPr>
            <w:tcW w:w="801" w:type="dxa"/>
          </w:tcPr>
          <w:p w14:paraId="0F52BE8D" w14:textId="77777777" w:rsidR="00705958" w:rsidRPr="000F0DDC" w:rsidRDefault="00705958" w:rsidP="00B12A55">
            <w:pPr>
              <w:rPr>
                <w:sz w:val="20"/>
                <w:szCs w:val="20"/>
              </w:rPr>
            </w:pPr>
            <w:r w:rsidRPr="000F0DDC">
              <w:rPr>
                <w:sz w:val="20"/>
                <w:szCs w:val="20"/>
              </w:rPr>
              <w:t>9:45</w:t>
            </w:r>
          </w:p>
        </w:tc>
        <w:tc>
          <w:tcPr>
            <w:tcW w:w="7505" w:type="dxa"/>
          </w:tcPr>
          <w:p w14:paraId="7464D959" w14:textId="77777777" w:rsidR="00705958" w:rsidRPr="000F0DDC" w:rsidRDefault="00705958" w:rsidP="00B12A55">
            <w:pPr>
              <w:rPr>
                <w:sz w:val="20"/>
                <w:szCs w:val="20"/>
              </w:rPr>
            </w:pPr>
            <w:r w:rsidRPr="000F0DDC">
              <w:rPr>
                <w:sz w:val="20"/>
                <w:szCs w:val="20"/>
              </w:rPr>
              <w:t>Variable winter flow proposal (critical dry and normal water year types)</w:t>
            </w:r>
          </w:p>
          <w:p w14:paraId="5BF31907" w14:textId="77777777" w:rsidR="00705958" w:rsidRPr="000F0DDC" w:rsidRDefault="00705958" w:rsidP="00705958">
            <w:pPr>
              <w:pStyle w:val="ListParagraph"/>
              <w:numPr>
                <w:ilvl w:val="0"/>
                <w:numId w:val="23"/>
              </w:numPr>
              <w:rPr>
                <w:sz w:val="20"/>
                <w:szCs w:val="20"/>
              </w:rPr>
            </w:pPr>
            <w:r w:rsidRPr="000F0DDC">
              <w:rPr>
                <w:sz w:val="20"/>
                <w:szCs w:val="20"/>
              </w:rPr>
              <w:t>Proposed hydrographs / rationale</w:t>
            </w:r>
          </w:p>
          <w:p w14:paraId="1813F863" w14:textId="77777777" w:rsidR="00705958" w:rsidRPr="000F0DDC" w:rsidRDefault="00705958" w:rsidP="00705958">
            <w:pPr>
              <w:pStyle w:val="ListParagraph"/>
              <w:numPr>
                <w:ilvl w:val="1"/>
                <w:numId w:val="23"/>
              </w:numPr>
              <w:rPr>
                <w:sz w:val="20"/>
                <w:szCs w:val="20"/>
              </w:rPr>
            </w:pPr>
            <w:r w:rsidRPr="000F0DDC">
              <w:rPr>
                <w:sz w:val="20"/>
                <w:szCs w:val="20"/>
              </w:rPr>
              <w:t>flow schedule</w:t>
            </w:r>
          </w:p>
          <w:p w14:paraId="512CB572" w14:textId="77777777" w:rsidR="00705958" w:rsidRPr="000F0DDC" w:rsidRDefault="00705958" w:rsidP="00705958">
            <w:pPr>
              <w:pStyle w:val="ListParagraph"/>
              <w:numPr>
                <w:ilvl w:val="1"/>
                <w:numId w:val="23"/>
              </w:numPr>
              <w:rPr>
                <w:sz w:val="20"/>
                <w:szCs w:val="20"/>
              </w:rPr>
            </w:pPr>
            <w:r w:rsidRPr="000F0DDC">
              <w:rPr>
                <w:sz w:val="20"/>
                <w:szCs w:val="20"/>
              </w:rPr>
              <w:t>flow / inundation extent</w:t>
            </w:r>
          </w:p>
          <w:p w14:paraId="3B39BB31" w14:textId="77777777" w:rsidR="00705958" w:rsidRPr="000F0DDC" w:rsidRDefault="00705958" w:rsidP="00705958">
            <w:pPr>
              <w:pStyle w:val="ListParagraph"/>
              <w:numPr>
                <w:ilvl w:val="1"/>
                <w:numId w:val="23"/>
              </w:numPr>
              <w:rPr>
                <w:sz w:val="20"/>
                <w:szCs w:val="20"/>
              </w:rPr>
            </w:pPr>
            <w:r w:rsidRPr="000F0DDC">
              <w:rPr>
                <w:sz w:val="20"/>
                <w:szCs w:val="20"/>
              </w:rPr>
              <w:t>narrative proposal</w:t>
            </w:r>
          </w:p>
          <w:p w14:paraId="30CF2C68" w14:textId="77777777" w:rsidR="00705958" w:rsidRPr="000F0DDC" w:rsidRDefault="00705958" w:rsidP="00705958">
            <w:pPr>
              <w:pStyle w:val="ListParagraph"/>
              <w:numPr>
                <w:ilvl w:val="2"/>
                <w:numId w:val="23"/>
              </w:numPr>
              <w:rPr>
                <w:sz w:val="20"/>
                <w:szCs w:val="20"/>
              </w:rPr>
            </w:pPr>
            <w:r w:rsidRPr="000F0DDC">
              <w:rPr>
                <w:sz w:val="20"/>
                <w:szCs w:val="20"/>
              </w:rPr>
              <w:t xml:space="preserve">workgroup input on narrative </w:t>
            </w:r>
          </w:p>
          <w:p w14:paraId="16E750F3" w14:textId="77777777" w:rsidR="00705958" w:rsidRPr="000F0DDC" w:rsidRDefault="00705958" w:rsidP="00705958">
            <w:pPr>
              <w:pStyle w:val="ListParagraph"/>
              <w:numPr>
                <w:ilvl w:val="2"/>
                <w:numId w:val="23"/>
              </w:numPr>
              <w:rPr>
                <w:sz w:val="20"/>
                <w:szCs w:val="20"/>
              </w:rPr>
            </w:pPr>
            <w:r w:rsidRPr="000F0DDC">
              <w:rPr>
                <w:sz w:val="20"/>
                <w:szCs w:val="20"/>
              </w:rPr>
              <w:t xml:space="preserve">revised narrative due 11-23 </w:t>
            </w:r>
          </w:p>
          <w:p w14:paraId="43193279" w14:textId="77777777" w:rsidR="00705958" w:rsidRPr="000F0DDC" w:rsidRDefault="00705958" w:rsidP="00705958">
            <w:pPr>
              <w:pStyle w:val="ListParagraph"/>
              <w:numPr>
                <w:ilvl w:val="0"/>
                <w:numId w:val="23"/>
              </w:numPr>
              <w:rPr>
                <w:sz w:val="20"/>
                <w:szCs w:val="20"/>
              </w:rPr>
            </w:pPr>
            <w:r w:rsidRPr="000F0DDC">
              <w:rPr>
                <w:sz w:val="20"/>
                <w:szCs w:val="20"/>
              </w:rPr>
              <w:t>status update</w:t>
            </w:r>
          </w:p>
          <w:p w14:paraId="38B22EA3" w14:textId="77777777" w:rsidR="00705958" w:rsidRPr="000F0DDC" w:rsidRDefault="00705958" w:rsidP="00705958">
            <w:pPr>
              <w:pStyle w:val="ListParagraph"/>
              <w:numPr>
                <w:ilvl w:val="1"/>
                <w:numId w:val="23"/>
              </w:numPr>
              <w:rPr>
                <w:sz w:val="20"/>
                <w:szCs w:val="20"/>
              </w:rPr>
            </w:pPr>
            <w:r w:rsidRPr="000F0DDC">
              <w:rPr>
                <w:sz w:val="20"/>
                <w:szCs w:val="20"/>
              </w:rPr>
              <w:t>real-time flow management plans</w:t>
            </w:r>
          </w:p>
          <w:p w14:paraId="26B40586" w14:textId="77777777" w:rsidR="00705958" w:rsidRPr="000F0DDC" w:rsidRDefault="00705958" w:rsidP="00705958">
            <w:pPr>
              <w:pStyle w:val="ListParagraph"/>
              <w:numPr>
                <w:ilvl w:val="1"/>
                <w:numId w:val="23"/>
              </w:numPr>
              <w:rPr>
                <w:sz w:val="20"/>
                <w:szCs w:val="20"/>
              </w:rPr>
            </w:pPr>
            <w:r w:rsidRPr="000F0DDC">
              <w:rPr>
                <w:sz w:val="20"/>
                <w:szCs w:val="20"/>
              </w:rPr>
              <w:t>Dam operations – maintenance plans and power plant capacity</w:t>
            </w:r>
          </w:p>
          <w:p w14:paraId="6344A524" w14:textId="77777777" w:rsidR="00705958" w:rsidRPr="000F0DDC" w:rsidRDefault="00705958" w:rsidP="00705958">
            <w:pPr>
              <w:pStyle w:val="ListParagraph"/>
              <w:numPr>
                <w:ilvl w:val="1"/>
                <w:numId w:val="23"/>
              </w:numPr>
              <w:rPr>
                <w:sz w:val="20"/>
                <w:szCs w:val="20"/>
              </w:rPr>
            </w:pPr>
            <w:r w:rsidRPr="000F0DDC">
              <w:rPr>
                <w:sz w:val="20"/>
                <w:szCs w:val="20"/>
              </w:rPr>
              <w:t>policy review</w:t>
            </w:r>
          </w:p>
          <w:p w14:paraId="5B805082" w14:textId="77777777" w:rsidR="00705958" w:rsidRPr="000F0DDC" w:rsidRDefault="00705958" w:rsidP="00705958">
            <w:pPr>
              <w:pStyle w:val="ListParagraph"/>
              <w:numPr>
                <w:ilvl w:val="1"/>
                <w:numId w:val="23"/>
              </w:numPr>
              <w:rPr>
                <w:sz w:val="20"/>
                <w:szCs w:val="20"/>
              </w:rPr>
            </w:pPr>
            <w:r w:rsidRPr="000F0DDC">
              <w:rPr>
                <w:sz w:val="20"/>
                <w:szCs w:val="20"/>
              </w:rPr>
              <w:t>public outreach plan</w:t>
            </w:r>
          </w:p>
        </w:tc>
        <w:tc>
          <w:tcPr>
            <w:tcW w:w="1253" w:type="dxa"/>
          </w:tcPr>
          <w:p w14:paraId="649D83C9" w14:textId="77777777" w:rsidR="00705958" w:rsidRPr="000F0DDC" w:rsidRDefault="00705958" w:rsidP="00B12A55">
            <w:pPr>
              <w:rPr>
                <w:sz w:val="20"/>
                <w:szCs w:val="20"/>
              </w:rPr>
            </w:pPr>
            <w:r w:rsidRPr="000F0DDC">
              <w:rPr>
                <w:sz w:val="20"/>
                <w:szCs w:val="20"/>
              </w:rPr>
              <w:t>Stewart</w:t>
            </w:r>
          </w:p>
        </w:tc>
      </w:tr>
      <w:tr w:rsidR="00705958" w14:paraId="0FA02963" w14:textId="77777777" w:rsidTr="00B12A55">
        <w:trPr>
          <w:cantSplit/>
          <w:trHeight w:val="296"/>
        </w:trPr>
        <w:tc>
          <w:tcPr>
            <w:tcW w:w="801" w:type="dxa"/>
          </w:tcPr>
          <w:p w14:paraId="627B0B64" w14:textId="77777777" w:rsidR="00705958" w:rsidRPr="000F0DDC" w:rsidRDefault="00705958" w:rsidP="00B12A55">
            <w:pPr>
              <w:rPr>
                <w:sz w:val="20"/>
                <w:szCs w:val="20"/>
              </w:rPr>
            </w:pPr>
            <w:r w:rsidRPr="000F0DDC">
              <w:rPr>
                <w:sz w:val="20"/>
                <w:szCs w:val="20"/>
              </w:rPr>
              <w:t>10:30</w:t>
            </w:r>
          </w:p>
        </w:tc>
        <w:tc>
          <w:tcPr>
            <w:tcW w:w="7505" w:type="dxa"/>
          </w:tcPr>
          <w:p w14:paraId="2570F011" w14:textId="77777777" w:rsidR="00705958" w:rsidRPr="000F0DDC" w:rsidRDefault="00705958" w:rsidP="00B12A55">
            <w:pPr>
              <w:rPr>
                <w:sz w:val="20"/>
                <w:szCs w:val="20"/>
              </w:rPr>
            </w:pPr>
            <w:r w:rsidRPr="000F0DDC">
              <w:rPr>
                <w:sz w:val="20"/>
                <w:szCs w:val="20"/>
              </w:rPr>
              <w:t>break</w:t>
            </w:r>
          </w:p>
        </w:tc>
        <w:tc>
          <w:tcPr>
            <w:tcW w:w="1253" w:type="dxa"/>
          </w:tcPr>
          <w:p w14:paraId="78B695DD" w14:textId="77777777" w:rsidR="00705958" w:rsidRPr="000F0DDC" w:rsidRDefault="00705958" w:rsidP="00B12A55">
            <w:pPr>
              <w:rPr>
                <w:sz w:val="20"/>
                <w:szCs w:val="20"/>
              </w:rPr>
            </w:pPr>
          </w:p>
        </w:tc>
      </w:tr>
      <w:tr w:rsidR="00705958" w14:paraId="49460BB3" w14:textId="77777777" w:rsidTr="00B12A55">
        <w:trPr>
          <w:cantSplit/>
          <w:trHeight w:val="296"/>
        </w:trPr>
        <w:tc>
          <w:tcPr>
            <w:tcW w:w="801" w:type="dxa"/>
          </w:tcPr>
          <w:p w14:paraId="0E60763D" w14:textId="77777777" w:rsidR="00705958" w:rsidRPr="000F0DDC" w:rsidRDefault="00705958" w:rsidP="00B12A55">
            <w:pPr>
              <w:rPr>
                <w:sz w:val="20"/>
                <w:szCs w:val="20"/>
              </w:rPr>
            </w:pPr>
            <w:r w:rsidRPr="000F0DDC">
              <w:rPr>
                <w:sz w:val="20"/>
                <w:szCs w:val="20"/>
              </w:rPr>
              <w:t>10:40</w:t>
            </w:r>
          </w:p>
        </w:tc>
        <w:tc>
          <w:tcPr>
            <w:tcW w:w="7505" w:type="dxa"/>
          </w:tcPr>
          <w:p w14:paraId="25A4A946" w14:textId="77777777" w:rsidR="00705958" w:rsidRPr="000F0DDC" w:rsidRDefault="00705958" w:rsidP="00B12A55">
            <w:pPr>
              <w:rPr>
                <w:sz w:val="20"/>
                <w:szCs w:val="20"/>
              </w:rPr>
            </w:pPr>
            <w:r w:rsidRPr="000F0DDC">
              <w:rPr>
                <w:sz w:val="20"/>
                <w:szCs w:val="20"/>
              </w:rPr>
              <w:t xml:space="preserve">DSS modeling results </w:t>
            </w:r>
          </w:p>
          <w:p w14:paraId="38FEB53A" w14:textId="77777777" w:rsidR="00705958" w:rsidRPr="000F0DDC" w:rsidRDefault="00705958" w:rsidP="00705958">
            <w:pPr>
              <w:pStyle w:val="ListParagraph"/>
              <w:numPr>
                <w:ilvl w:val="0"/>
                <w:numId w:val="26"/>
              </w:numPr>
              <w:rPr>
                <w:sz w:val="20"/>
                <w:szCs w:val="20"/>
              </w:rPr>
            </w:pPr>
            <w:r w:rsidRPr="000F0DDC">
              <w:rPr>
                <w:sz w:val="20"/>
                <w:szCs w:val="20"/>
              </w:rPr>
              <w:t>Overview of modelling process (5 minutes – Stewart)</w:t>
            </w:r>
          </w:p>
          <w:p w14:paraId="1E7B40E6" w14:textId="77777777" w:rsidR="00705958" w:rsidRPr="000F0DDC" w:rsidRDefault="00705958" w:rsidP="00705958">
            <w:pPr>
              <w:pStyle w:val="ListParagraph"/>
              <w:numPr>
                <w:ilvl w:val="0"/>
                <w:numId w:val="26"/>
              </w:numPr>
              <w:rPr>
                <w:sz w:val="20"/>
                <w:szCs w:val="20"/>
              </w:rPr>
            </w:pPr>
            <w:r w:rsidRPr="000F0DDC">
              <w:rPr>
                <w:sz w:val="20"/>
                <w:szCs w:val="20"/>
              </w:rPr>
              <w:t>Outmigration timing at Willow Creek (15 minutes – Harris)</w:t>
            </w:r>
          </w:p>
          <w:p w14:paraId="79756E53" w14:textId="77777777" w:rsidR="00705958" w:rsidRPr="000F0DDC" w:rsidRDefault="00705958" w:rsidP="00705958">
            <w:pPr>
              <w:pStyle w:val="ListParagraph"/>
              <w:numPr>
                <w:ilvl w:val="0"/>
                <w:numId w:val="26"/>
              </w:numPr>
              <w:rPr>
                <w:sz w:val="20"/>
                <w:szCs w:val="20"/>
              </w:rPr>
            </w:pPr>
            <w:r w:rsidRPr="000F0DDC">
              <w:rPr>
                <w:sz w:val="20"/>
                <w:szCs w:val="20"/>
              </w:rPr>
              <w:t>Lower Klamath Disease Conditions (20 minutes – Som)</w:t>
            </w:r>
          </w:p>
          <w:p w14:paraId="29165DE4" w14:textId="77777777" w:rsidR="00705958" w:rsidRPr="000F0DDC" w:rsidRDefault="00705958" w:rsidP="00705958">
            <w:pPr>
              <w:pStyle w:val="ListParagraph"/>
              <w:numPr>
                <w:ilvl w:val="0"/>
                <w:numId w:val="26"/>
              </w:numPr>
              <w:rPr>
                <w:sz w:val="20"/>
                <w:szCs w:val="20"/>
              </w:rPr>
            </w:pPr>
            <w:r w:rsidRPr="000F0DDC">
              <w:rPr>
                <w:sz w:val="20"/>
                <w:szCs w:val="20"/>
              </w:rPr>
              <w:t xml:space="preserve">comparison of  historic outmigration data at Pear Tree see if condition factor, outmigration timing, and out-migrants / </w:t>
            </w:r>
            <w:proofErr w:type="spellStart"/>
            <w:r w:rsidRPr="000F0DDC">
              <w:rPr>
                <w:sz w:val="20"/>
                <w:szCs w:val="20"/>
              </w:rPr>
              <w:t>spawner</w:t>
            </w:r>
            <w:proofErr w:type="spellEnd"/>
            <w:r w:rsidRPr="000F0DDC">
              <w:rPr>
                <w:sz w:val="20"/>
                <w:szCs w:val="20"/>
              </w:rPr>
              <w:t xml:space="preserve"> change between wet and dry years (10 minutes - Buxton)</w:t>
            </w:r>
          </w:p>
          <w:p w14:paraId="5A1CB17E" w14:textId="77777777" w:rsidR="00705958" w:rsidRPr="000F0DDC" w:rsidRDefault="00705958" w:rsidP="00705958">
            <w:pPr>
              <w:pStyle w:val="ListParagraph"/>
              <w:numPr>
                <w:ilvl w:val="0"/>
                <w:numId w:val="26"/>
              </w:numPr>
              <w:rPr>
                <w:sz w:val="20"/>
                <w:szCs w:val="20"/>
              </w:rPr>
            </w:pPr>
            <w:r w:rsidRPr="000F0DDC">
              <w:rPr>
                <w:sz w:val="20"/>
                <w:szCs w:val="20"/>
              </w:rPr>
              <w:t>All other results (30 minutes - Stewart, Buxton)</w:t>
            </w:r>
          </w:p>
        </w:tc>
        <w:tc>
          <w:tcPr>
            <w:tcW w:w="1253" w:type="dxa"/>
          </w:tcPr>
          <w:p w14:paraId="19D21B6C" w14:textId="77777777" w:rsidR="00705958" w:rsidRPr="000F0DDC" w:rsidRDefault="00705958" w:rsidP="00B12A55">
            <w:pPr>
              <w:rPr>
                <w:sz w:val="20"/>
                <w:szCs w:val="20"/>
              </w:rPr>
            </w:pPr>
            <w:r w:rsidRPr="000F0DDC">
              <w:rPr>
                <w:sz w:val="20"/>
                <w:szCs w:val="20"/>
              </w:rPr>
              <w:t>Stewart,  Buxton, Som,</w:t>
            </w:r>
          </w:p>
          <w:p w14:paraId="2C72C03F" w14:textId="77777777" w:rsidR="00705958" w:rsidRPr="000F0DDC" w:rsidRDefault="00705958" w:rsidP="00B12A55">
            <w:pPr>
              <w:rPr>
                <w:sz w:val="20"/>
                <w:szCs w:val="20"/>
              </w:rPr>
            </w:pPr>
            <w:r w:rsidRPr="000F0DDC">
              <w:rPr>
                <w:sz w:val="20"/>
                <w:szCs w:val="20"/>
              </w:rPr>
              <w:t>Harris</w:t>
            </w:r>
          </w:p>
        </w:tc>
      </w:tr>
      <w:tr w:rsidR="00705958" w14:paraId="1B3ED659" w14:textId="77777777" w:rsidTr="00B12A55">
        <w:trPr>
          <w:cantSplit/>
        </w:trPr>
        <w:tc>
          <w:tcPr>
            <w:tcW w:w="801" w:type="dxa"/>
          </w:tcPr>
          <w:p w14:paraId="1F3BB190" w14:textId="77777777" w:rsidR="00705958" w:rsidRPr="000F0DDC" w:rsidRDefault="00705958" w:rsidP="00B12A55">
            <w:pPr>
              <w:rPr>
                <w:sz w:val="20"/>
                <w:szCs w:val="20"/>
              </w:rPr>
            </w:pPr>
            <w:r w:rsidRPr="000F0DDC">
              <w:rPr>
                <w:sz w:val="20"/>
                <w:szCs w:val="20"/>
              </w:rPr>
              <w:t>noon</w:t>
            </w:r>
          </w:p>
        </w:tc>
        <w:tc>
          <w:tcPr>
            <w:tcW w:w="7505" w:type="dxa"/>
          </w:tcPr>
          <w:p w14:paraId="5017AB7E" w14:textId="77777777" w:rsidR="00705958" w:rsidRPr="000F0DDC" w:rsidRDefault="00705958" w:rsidP="00B12A55">
            <w:pPr>
              <w:rPr>
                <w:sz w:val="20"/>
                <w:szCs w:val="20"/>
              </w:rPr>
            </w:pPr>
            <w:r w:rsidRPr="000F0DDC">
              <w:rPr>
                <w:sz w:val="20"/>
                <w:szCs w:val="20"/>
              </w:rPr>
              <w:t>lunch</w:t>
            </w:r>
          </w:p>
        </w:tc>
        <w:tc>
          <w:tcPr>
            <w:tcW w:w="1253" w:type="dxa"/>
          </w:tcPr>
          <w:p w14:paraId="371AD3DF" w14:textId="77777777" w:rsidR="00705958" w:rsidRPr="000F0DDC" w:rsidRDefault="00705958" w:rsidP="00B12A55">
            <w:pPr>
              <w:rPr>
                <w:sz w:val="20"/>
                <w:szCs w:val="20"/>
              </w:rPr>
            </w:pPr>
          </w:p>
        </w:tc>
      </w:tr>
      <w:tr w:rsidR="00705958" w14:paraId="3897C435" w14:textId="77777777" w:rsidTr="00B12A55">
        <w:trPr>
          <w:cantSplit/>
        </w:trPr>
        <w:tc>
          <w:tcPr>
            <w:tcW w:w="801" w:type="dxa"/>
          </w:tcPr>
          <w:p w14:paraId="54B1E0FC" w14:textId="77777777" w:rsidR="00705958" w:rsidRPr="000F0DDC" w:rsidRDefault="00705958" w:rsidP="00B12A55">
            <w:pPr>
              <w:rPr>
                <w:sz w:val="20"/>
                <w:szCs w:val="20"/>
              </w:rPr>
            </w:pPr>
            <w:r w:rsidRPr="000F0DDC">
              <w:rPr>
                <w:sz w:val="20"/>
                <w:szCs w:val="20"/>
              </w:rPr>
              <w:t>12:45</w:t>
            </w:r>
          </w:p>
        </w:tc>
        <w:tc>
          <w:tcPr>
            <w:tcW w:w="7505" w:type="dxa"/>
          </w:tcPr>
          <w:p w14:paraId="4710F66B" w14:textId="77777777" w:rsidR="00705958" w:rsidRPr="000F0DDC" w:rsidRDefault="00705958" w:rsidP="00B12A55">
            <w:pPr>
              <w:rPr>
                <w:sz w:val="20"/>
                <w:szCs w:val="20"/>
              </w:rPr>
            </w:pPr>
            <w:r w:rsidRPr="000F0DDC">
              <w:rPr>
                <w:sz w:val="20"/>
                <w:szCs w:val="20"/>
              </w:rPr>
              <w:t xml:space="preserve">monitoring and analysis </w:t>
            </w:r>
            <w:r>
              <w:rPr>
                <w:sz w:val="20"/>
                <w:szCs w:val="20"/>
              </w:rPr>
              <w:t>concepts associated with variable winter flows</w:t>
            </w:r>
          </w:p>
          <w:p w14:paraId="70CA3CA9" w14:textId="77777777" w:rsidR="00705958" w:rsidRPr="000F0DDC" w:rsidRDefault="00705958" w:rsidP="00705958">
            <w:pPr>
              <w:pStyle w:val="ListParagraph"/>
              <w:numPr>
                <w:ilvl w:val="0"/>
                <w:numId w:val="23"/>
              </w:numPr>
              <w:rPr>
                <w:sz w:val="20"/>
                <w:szCs w:val="20"/>
              </w:rPr>
            </w:pPr>
            <w:r w:rsidRPr="000F0DDC">
              <w:rPr>
                <w:sz w:val="20"/>
                <w:szCs w:val="20"/>
              </w:rPr>
              <w:t>Objectives, hypothesis monitoring (Stewart)</w:t>
            </w:r>
          </w:p>
          <w:p w14:paraId="19861EC6" w14:textId="77777777" w:rsidR="00705958" w:rsidRPr="000F0DDC" w:rsidRDefault="00705958" w:rsidP="00705958">
            <w:pPr>
              <w:pStyle w:val="ListParagraph"/>
              <w:numPr>
                <w:ilvl w:val="0"/>
                <w:numId w:val="23"/>
              </w:numPr>
              <w:rPr>
                <w:sz w:val="20"/>
                <w:szCs w:val="20"/>
              </w:rPr>
            </w:pPr>
            <w:r w:rsidRPr="000F0DDC">
              <w:rPr>
                <w:sz w:val="20"/>
                <w:szCs w:val="20"/>
              </w:rPr>
              <w:t>Drift forage (Franklin)</w:t>
            </w:r>
          </w:p>
        </w:tc>
        <w:tc>
          <w:tcPr>
            <w:tcW w:w="1253" w:type="dxa"/>
          </w:tcPr>
          <w:p w14:paraId="495763AD" w14:textId="77777777" w:rsidR="00705958" w:rsidRPr="000F0DDC" w:rsidRDefault="00705958" w:rsidP="00B12A55">
            <w:pPr>
              <w:rPr>
                <w:sz w:val="20"/>
                <w:szCs w:val="20"/>
              </w:rPr>
            </w:pPr>
            <w:r w:rsidRPr="000F0DDC">
              <w:rPr>
                <w:sz w:val="20"/>
                <w:szCs w:val="20"/>
              </w:rPr>
              <w:t>Various</w:t>
            </w:r>
          </w:p>
        </w:tc>
      </w:tr>
      <w:tr w:rsidR="00705958" w14:paraId="69848DCD" w14:textId="77777777" w:rsidTr="00B12A55">
        <w:trPr>
          <w:cantSplit/>
        </w:trPr>
        <w:tc>
          <w:tcPr>
            <w:tcW w:w="801" w:type="dxa"/>
          </w:tcPr>
          <w:p w14:paraId="314EEF5C" w14:textId="77777777" w:rsidR="00705958" w:rsidRPr="000F0DDC" w:rsidRDefault="00705958" w:rsidP="00B12A55">
            <w:pPr>
              <w:rPr>
                <w:sz w:val="20"/>
                <w:szCs w:val="20"/>
              </w:rPr>
            </w:pPr>
            <w:r w:rsidRPr="000F0DDC">
              <w:rPr>
                <w:sz w:val="20"/>
                <w:szCs w:val="20"/>
              </w:rPr>
              <w:t>1:15</w:t>
            </w:r>
          </w:p>
        </w:tc>
        <w:tc>
          <w:tcPr>
            <w:tcW w:w="7505" w:type="dxa"/>
          </w:tcPr>
          <w:p w14:paraId="3C41688D" w14:textId="77777777" w:rsidR="00705958" w:rsidRPr="000F0DDC" w:rsidRDefault="00705958" w:rsidP="00B12A55">
            <w:pPr>
              <w:rPr>
                <w:sz w:val="20"/>
                <w:szCs w:val="20"/>
              </w:rPr>
            </w:pPr>
            <w:r w:rsidRPr="000F0DDC">
              <w:rPr>
                <w:sz w:val="20"/>
                <w:szCs w:val="20"/>
              </w:rPr>
              <w:t>Workgroup priorities for the next 12 months</w:t>
            </w:r>
          </w:p>
          <w:p w14:paraId="3454B1AE" w14:textId="77777777" w:rsidR="00705958" w:rsidRPr="000F0DDC" w:rsidRDefault="00705958" w:rsidP="00705958">
            <w:pPr>
              <w:pStyle w:val="ListParagraph"/>
              <w:numPr>
                <w:ilvl w:val="0"/>
                <w:numId w:val="27"/>
              </w:numPr>
              <w:rPr>
                <w:sz w:val="20"/>
                <w:szCs w:val="20"/>
              </w:rPr>
            </w:pPr>
            <w:r w:rsidRPr="000F0DDC">
              <w:rPr>
                <w:sz w:val="20"/>
                <w:szCs w:val="20"/>
              </w:rPr>
              <w:t>flow variability subgroup plans, synthesis reports, hypothesis testing, DSS enhancements, etc.</w:t>
            </w:r>
          </w:p>
        </w:tc>
        <w:tc>
          <w:tcPr>
            <w:tcW w:w="1253" w:type="dxa"/>
          </w:tcPr>
          <w:p w14:paraId="30312C7D" w14:textId="77777777" w:rsidR="00705958" w:rsidRPr="000F0DDC" w:rsidRDefault="00705958" w:rsidP="00B12A55">
            <w:pPr>
              <w:rPr>
                <w:sz w:val="20"/>
                <w:szCs w:val="20"/>
              </w:rPr>
            </w:pPr>
            <w:r w:rsidRPr="000F0DDC">
              <w:rPr>
                <w:sz w:val="20"/>
                <w:szCs w:val="20"/>
              </w:rPr>
              <w:t>Roundtable</w:t>
            </w:r>
          </w:p>
        </w:tc>
      </w:tr>
      <w:tr w:rsidR="00705958" w14:paraId="3318F0FA" w14:textId="77777777" w:rsidTr="00B12A55">
        <w:trPr>
          <w:cantSplit/>
        </w:trPr>
        <w:tc>
          <w:tcPr>
            <w:tcW w:w="801" w:type="dxa"/>
          </w:tcPr>
          <w:p w14:paraId="1D40DBE0" w14:textId="77777777" w:rsidR="00705958" w:rsidRPr="000F0DDC" w:rsidRDefault="00705958" w:rsidP="00B12A55">
            <w:pPr>
              <w:rPr>
                <w:sz w:val="20"/>
                <w:szCs w:val="20"/>
              </w:rPr>
            </w:pPr>
            <w:r>
              <w:rPr>
                <w:sz w:val="20"/>
                <w:szCs w:val="20"/>
              </w:rPr>
              <w:t>1:45</w:t>
            </w:r>
          </w:p>
        </w:tc>
        <w:tc>
          <w:tcPr>
            <w:tcW w:w="7505" w:type="dxa"/>
          </w:tcPr>
          <w:p w14:paraId="5C3FD127" w14:textId="77777777" w:rsidR="00705958" w:rsidRPr="00097A00" w:rsidRDefault="00705958" w:rsidP="00B12A55">
            <w:pPr>
              <w:rPr>
                <w:sz w:val="20"/>
                <w:szCs w:val="20"/>
              </w:rPr>
            </w:pPr>
            <w:r>
              <w:rPr>
                <w:sz w:val="20"/>
                <w:szCs w:val="20"/>
              </w:rPr>
              <w:t xml:space="preserve">FY18 </w:t>
            </w:r>
            <w:proofErr w:type="spellStart"/>
            <w:r>
              <w:rPr>
                <w:sz w:val="20"/>
                <w:szCs w:val="20"/>
              </w:rPr>
              <w:t>workplan</w:t>
            </w:r>
            <w:proofErr w:type="spellEnd"/>
            <w:r>
              <w:rPr>
                <w:sz w:val="20"/>
                <w:szCs w:val="20"/>
              </w:rPr>
              <w:t xml:space="preserve"> input and prioritization</w:t>
            </w:r>
          </w:p>
        </w:tc>
        <w:tc>
          <w:tcPr>
            <w:tcW w:w="1253" w:type="dxa"/>
          </w:tcPr>
          <w:p w14:paraId="1747A887" w14:textId="77777777" w:rsidR="00705958" w:rsidRPr="000F0DDC" w:rsidRDefault="00705958" w:rsidP="00B12A55">
            <w:pPr>
              <w:rPr>
                <w:sz w:val="20"/>
                <w:szCs w:val="20"/>
              </w:rPr>
            </w:pPr>
            <w:r>
              <w:rPr>
                <w:sz w:val="20"/>
                <w:szCs w:val="20"/>
              </w:rPr>
              <w:t>Roundtable</w:t>
            </w:r>
          </w:p>
        </w:tc>
      </w:tr>
      <w:tr w:rsidR="00705958" w14:paraId="0386D2FA" w14:textId="77777777" w:rsidTr="00B12A55">
        <w:trPr>
          <w:cantSplit/>
        </w:trPr>
        <w:tc>
          <w:tcPr>
            <w:tcW w:w="801" w:type="dxa"/>
          </w:tcPr>
          <w:p w14:paraId="5EE1678F" w14:textId="77777777" w:rsidR="00705958" w:rsidRPr="000F0DDC" w:rsidRDefault="00705958" w:rsidP="00B12A55">
            <w:pPr>
              <w:rPr>
                <w:sz w:val="20"/>
                <w:szCs w:val="20"/>
              </w:rPr>
            </w:pPr>
            <w:r>
              <w:rPr>
                <w:sz w:val="20"/>
                <w:szCs w:val="20"/>
              </w:rPr>
              <w:t>3:30</w:t>
            </w:r>
          </w:p>
        </w:tc>
        <w:tc>
          <w:tcPr>
            <w:tcW w:w="7505" w:type="dxa"/>
          </w:tcPr>
          <w:p w14:paraId="084EB065" w14:textId="77777777" w:rsidR="00705958" w:rsidRPr="000F0DDC" w:rsidRDefault="00705958" w:rsidP="00B12A55">
            <w:pPr>
              <w:rPr>
                <w:sz w:val="20"/>
                <w:szCs w:val="20"/>
              </w:rPr>
            </w:pPr>
            <w:r w:rsidRPr="000F0DDC">
              <w:rPr>
                <w:sz w:val="20"/>
                <w:szCs w:val="20"/>
              </w:rPr>
              <w:t>Volume conversion factor</w:t>
            </w:r>
          </w:p>
        </w:tc>
        <w:tc>
          <w:tcPr>
            <w:tcW w:w="1253" w:type="dxa"/>
          </w:tcPr>
          <w:p w14:paraId="4DD1C531" w14:textId="77777777" w:rsidR="00705958" w:rsidRPr="000F0DDC" w:rsidRDefault="00705958" w:rsidP="00B12A55">
            <w:pPr>
              <w:rPr>
                <w:sz w:val="20"/>
                <w:szCs w:val="20"/>
              </w:rPr>
            </w:pPr>
            <w:r w:rsidRPr="000F0DDC">
              <w:rPr>
                <w:sz w:val="20"/>
                <w:szCs w:val="20"/>
              </w:rPr>
              <w:t>Krause</w:t>
            </w:r>
          </w:p>
        </w:tc>
      </w:tr>
      <w:tr w:rsidR="00705958" w14:paraId="6520992D" w14:textId="77777777" w:rsidTr="00B12A55">
        <w:trPr>
          <w:cantSplit/>
        </w:trPr>
        <w:tc>
          <w:tcPr>
            <w:tcW w:w="801" w:type="dxa"/>
          </w:tcPr>
          <w:p w14:paraId="6658830E" w14:textId="77777777" w:rsidR="00705958" w:rsidRPr="000F0DDC" w:rsidRDefault="00705958" w:rsidP="00B12A55">
            <w:pPr>
              <w:rPr>
                <w:sz w:val="20"/>
                <w:szCs w:val="20"/>
              </w:rPr>
            </w:pPr>
            <w:r w:rsidRPr="000F0DDC">
              <w:rPr>
                <w:sz w:val="20"/>
                <w:szCs w:val="20"/>
              </w:rPr>
              <w:t>3:45</w:t>
            </w:r>
          </w:p>
        </w:tc>
        <w:tc>
          <w:tcPr>
            <w:tcW w:w="7505" w:type="dxa"/>
          </w:tcPr>
          <w:p w14:paraId="6CA89FCD" w14:textId="77777777" w:rsidR="00705958" w:rsidRPr="000F0DDC" w:rsidRDefault="00705958" w:rsidP="00B12A55">
            <w:pPr>
              <w:rPr>
                <w:sz w:val="20"/>
                <w:szCs w:val="20"/>
              </w:rPr>
            </w:pPr>
            <w:r w:rsidRPr="000F0DDC">
              <w:rPr>
                <w:sz w:val="20"/>
                <w:szCs w:val="20"/>
              </w:rPr>
              <w:t xml:space="preserve">Action item review and future agenda items </w:t>
            </w:r>
          </w:p>
        </w:tc>
        <w:tc>
          <w:tcPr>
            <w:tcW w:w="1253" w:type="dxa"/>
          </w:tcPr>
          <w:p w14:paraId="1C077502" w14:textId="77777777" w:rsidR="00705958" w:rsidRPr="000F0DDC" w:rsidRDefault="00705958" w:rsidP="00B12A55">
            <w:pPr>
              <w:rPr>
                <w:sz w:val="20"/>
                <w:szCs w:val="20"/>
              </w:rPr>
            </w:pPr>
            <w:r w:rsidRPr="000F0DDC">
              <w:rPr>
                <w:sz w:val="20"/>
                <w:szCs w:val="20"/>
              </w:rPr>
              <w:t>Krause</w:t>
            </w:r>
          </w:p>
        </w:tc>
      </w:tr>
      <w:tr w:rsidR="00705958" w14:paraId="2D66EC3B" w14:textId="77777777" w:rsidTr="00B12A55">
        <w:trPr>
          <w:cantSplit/>
        </w:trPr>
        <w:tc>
          <w:tcPr>
            <w:tcW w:w="801" w:type="dxa"/>
          </w:tcPr>
          <w:p w14:paraId="2EA1502E" w14:textId="77777777" w:rsidR="00705958" w:rsidRPr="000F0DDC" w:rsidRDefault="00705958" w:rsidP="00B12A55">
            <w:pPr>
              <w:rPr>
                <w:sz w:val="20"/>
                <w:szCs w:val="20"/>
              </w:rPr>
            </w:pPr>
            <w:r w:rsidRPr="000F0DDC">
              <w:rPr>
                <w:sz w:val="20"/>
                <w:szCs w:val="20"/>
              </w:rPr>
              <w:t>4:00</w:t>
            </w:r>
          </w:p>
        </w:tc>
        <w:tc>
          <w:tcPr>
            <w:tcW w:w="7505" w:type="dxa"/>
          </w:tcPr>
          <w:p w14:paraId="7D8DBFB6" w14:textId="77777777" w:rsidR="00705958" w:rsidRPr="000F0DDC" w:rsidRDefault="00705958" w:rsidP="00B12A55">
            <w:pPr>
              <w:rPr>
                <w:sz w:val="20"/>
                <w:szCs w:val="20"/>
              </w:rPr>
            </w:pPr>
            <w:r w:rsidRPr="000F0DDC">
              <w:rPr>
                <w:sz w:val="20"/>
                <w:szCs w:val="20"/>
              </w:rPr>
              <w:t>Adjourn (next meeting Jan 10)</w:t>
            </w:r>
          </w:p>
        </w:tc>
        <w:tc>
          <w:tcPr>
            <w:tcW w:w="1253" w:type="dxa"/>
          </w:tcPr>
          <w:p w14:paraId="4200A280" w14:textId="77777777" w:rsidR="00705958" w:rsidRPr="000F0DDC" w:rsidRDefault="00705958" w:rsidP="00B12A55">
            <w:pPr>
              <w:rPr>
                <w:sz w:val="20"/>
                <w:szCs w:val="20"/>
              </w:rPr>
            </w:pPr>
          </w:p>
        </w:tc>
      </w:tr>
    </w:tbl>
    <w:p w14:paraId="60816434" w14:textId="77777777" w:rsidR="00705958" w:rsidRPr="009E03D3" w:rsidRDefault="00705958" w:rsidP="00705958"/>
    <w:p w14:paraId="4ABFCDBE" w14:textId="77777777" w:rsidR="00705958" w:rsidRDefault="00705958" w:rsidP="00705958"/>
    <w:sectPr w:rsidR="0070595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5F603A" w14:textId="77777777" w:rsidR="00B712B6" w:rsidRDefault="00B712B6" w:rsidP="00343BDF">
      <w:pPr>
        <w:spacing w:after="0" w:line="240" w:lineRule="auto"/>
      </w:pPr>
      <w:r>
        <w:separator/>
      </w:r>
    </w:p>
  </w:endnote>
  <w:endnote w:type="continuationSeparator" w:id="0">
    <w:p w14:paraId="0132057E" w14:textId="77777777" w:rsidR="00B712B6" w:rsidRDefault="00B712B6" w:rsidP="00343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84491" w14:textId="77777777" w:rsidR="00343BDF" w:rsidRDefault="00343B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7102044"/>
      <w:docPartObj>
        <w:docPartGallery w:val="Page Numbers (Bottom of Page)"/>
        <w:docPartUnique/>
      </w:docPartObj>
    </w:sdtPr>
    <w:sdtEndPr/>
    <w:sdtContent>
      <w:sdt>
        <w:sdtPr>
          <w:id w:val="1728636285"/>
          <w:docPartObj>
            <w:docPartGallery w:val="Page Numbers (Top of Page)"/>
            <w:docPartUnique/>
          </w:docPartObj>
        </w:sdtPr>
        <w:sdtEndPr/>
        <w:sdtContent>
          <w:p w14:paraId="18D774D7" w14:textId="77777777" w:rsidR="00343BDF" w:rsidRPr="00343BDF" w:rsidRDefault="00343BDF" w:rsidP="00343BDF">
            <w:pPr>
              <w:pStyle w:val="Footer"/>
              <w:jc w:val="center"/>
            </w:pPr>
            <w:r w:rsidRPr="00343BDF">
              <w:t xml:space="preserve">Page </w:t>
            </w:r>
            <w:r w:rsidRPr="00343BDF">
              <w:rPr>
                <w:bCs/>
                <w:sz w:val="24"/>
                <w:szCs w:val="24"/>
              </w:rPr>
              <w:fldChar w:fldCharType="begin"/>
            </w:r>
            <w:r w:rsidRPr="00343BDF">
              <w:rPr>
                <w:bCs/>
              </w:rPr>
              <w:instrText xml:space="preserve"> PAGE </w:instrText>
            </w:r>
            <w:r w:rsidRPr="00343BDF">
              <w:rPr>
                <w:bCs/>
                <w:sz w:val="24"/>
                <w:szCs w:val="24"/>
              </w:rPr>
              <w:fldChar w:fldCharType="separate"/>
            </w:r>
            <w:r w:rsidR="0060653F">
              <w:rPr>
                <w:bCs/>
                <w:noProof/>
              </w:rPr>
              <w:t>1</w:t>
            </w:r>
            <w:r w:rsidRPr="00343BDF">
              <w:rPr>
                <w:bCs/>
                <w:sz w:val="24"/>
                <w:szCs w:val="24"/>
              </w:rPr>
              <w:fldChar w:fldCharType="end"/>
            </w:r>
            <w:r w:rsidRPr="00343BDF">
              <w:t xml:space="preserve"> of </w:t>
            </w:r>
            <w:r w:rsidRPr="00343BDF">
              <w:rPr>
                <w:bCs/>
                <w:sz w:val="24"/>
                <w:szCs w:val="24"/>
              </w:rPr>
              <w:fldChar w:fldCharType="begin"/>
            </w:r>
            <w:r w:rsidRPr="00343BDF">
              <w:rPr>
                <w:bCs/>
              </w:rPr>
              <w:instrText xml:space="preserve"> NUMPAGES  </w:instrText>
            </w:r>
            <w:r w:rsidRPr="00343BDF">
              <w:rPr>
                <w:bCs/>
                <w:sz w:val="24"/>
                <w:szCs w:val="24"/>
              </w:rPr>
              <w:fldChar w:fldCharType="separate"/>
            </w:r>
            <w:r w:rsidR="0060653F">
              <w:rPr>
                <w:bCs/>
                <w:noProof/>
              </w:rPr>
              <w:t>5</w:t>
            </w:r>
            <w:r w:rsidRPr="00343BDF">
              <w:rPr>
                <w:bCs/>
                <w:sz w:val="24"/>
                <w:szCs w:val="24"/>
              </w:rPr>
              <w:fldChar w:fldCharType="end"/>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F78843" w14:textId="77777777" w:rsidR="00343BDF" w:rsidRDefault="00343B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970DAD" w14:textId="77777777" w:rsidR="00B712B6" w:rsidRDefault="00B712B6" w:rsidP="00343BDF">
      <w:pPr>
        <w:spacing w:after="0" w:line="240" w:lineRule="auto"/>
      </w:pPr>
      <w:r>
        <w:separator/>
      </w:r>
    </w:p>
  </w:footnote>
  <w:footnote w:type="continuationSeparator" w:id="0">
    <w:p w14:paraId="15338C6D" w14:textId="77777777" w:rsidR="00B712B6" w:rsidRDefault="00B712B6" w:rsidP="00343B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DBEDDF" w14:textId="77777777" w:rsidR="00343BDF" w:rsidRDefault="00343B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9744E3" w14:textId="560E9018" w:rsidR="00343BDF" w:rsidRDefault="00343BD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2CB5E2" w14:textId="77777777" w:rsidR="00343BDF" w:rsidRDefault="00343B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6E51"/>
    <w:multiLevelType w:val="hybridMultilevel"/>
    <w:tmpl w:val="D80AB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5E3DB0"/>
    <w:multiLevelType w:val="hybridMultilevel"/>
    <w:tmpl w:val="7976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3C7D2E"/>
    <w:multiLevelType w:val="hybridMultilevel"/>
    <w:tmpl w:val="EB50E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5E7C6D"/>
    <w:multiLevelType w:val="hybridMultilevel"/>
    <w:tmpl w:val="4656B9A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1C6453"/>
    <w:multiLevelType w:val="hybridMultilevel"/>
    <w:tmpl w:val="308A9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F2923"/>
    <w:multiLevelType w:val="hybridMultilevel"/>
    <w:tmpl w:val="D7463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FC0112"/>
    <w:multiLevelType w:val="hybridMultilevel"/>
    <w:tmpl w:val="4274C7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293FAF"/>
    <w:multiLevelType w:val="hybridMultilevel"/>
    <w:tmpl w:val="032AC2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147EF0"/>
    <w:multiLevelType w:val="hybridMultilevel"/>
    <w:tmpl w:val="2EF492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EC469E"/>
    <w:multiLevelType w:val="hybridMultilevel"/>
    <w:tmpl w:val="AC84E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5263F4"/>
    <w:multiLevelType w:val="hybridMultilevel"/>
    <w:tmpl w:val="77D47B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C953A4"/>
    <w:multiLevelType w:val="hybridMultilevel"/>
    <w:tmpl w:val="0CD83E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206B27"/>
    <w:multiLevelType w:val="hybridMultilevel"/>
    <w:tmpl w:val="0922DD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A93FAC"/>
    <w:multiLevelType w:val="hybridMultilevel"/>
    <w:tmpl w:val="CB12F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23058B"/>
    <w:multiLevelType w:val="hybridMultilevel"/>
    <w:tmpl w:val="AE546C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58329A"/>
    <w:multiLevelType w:val="hybridMultilevel"/>
    <w:tmpl w:val="10D2C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517C3C"/>
    <w:multiLevelType w:val="hybridMultilevel"/>
    <w:tmpl w:val="C2A83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6277E8"/>
    <w:multiLevelType w:val="hybridMultilevel"/>
    <w:tmpl w:val="C21E6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7A33DE"/>
    <w:multiLevelType w:val="hybridMultilevel"/>
    <w:tmpl w:val="E058434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A963CD"/>
    <w:multiLevelType w:val="hybridMultilevel"/>
    <w:tmpl w:val="DE1091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774D2D"/>
    <w:multiLevelType w:val="hybridMultilevel"/>
    <w:tmpl w:val="E8F6CAE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1F75FA"/>
    <w:multiLevelType w:val="hybridMultilevel"/>
    <w:tmpl w:val="973695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0EF47BB"/>
    <w:multiLevelType w:val="hybridMultilevel"/>
    <w:tmpl w:val="4BA6A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77736A"/>
    <w:multiLevelType w:val="hybridMultilevel"/>
    <w:tmpl w:val="4386E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6155E1"/>
    <w:multiLevelType w:val="hybridMultilevel"/>
    <w:tmpl w:val="C6F89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ED91786"/>
    <w:multiLevelType w:val="hybridMultilevel"/>
    <w:tmpl w:val="77D47B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361095"/>
    <w:multiLevelType w:val="hybridMultilevel"/>
    <w:tmpl w:val="CF1C01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4"/>
  </w:num>
  <w:num w:numId="2">
    <w:abstractNumId w:val="26"/>
  </w:num>
  <w:num w:numId="3">
    <w:abstractNumId w:val="19"/>
  </w:num>
  <w:num w:numId="4">
    <w:abstractNumId w:val="14"/>
  </w:num>
  <w:num w:numId="5">
    <w:abstractNumId w:val="16"/>
  </w:num>
  <w:num w:numId="6">
    <w:abstractNumId w:val="6"/>
  </w:num>
  <w:num w:numId="7">
    <w:abstractNumId w:val="9"/>
  </w:num>
  <w:num w:numId="8">
    <w:abstractNumId w:val="21"/>
  </w:num>
  <w:num w:numId="9">
    <w:abstractNumId w:val="4"/>
  </w:num>
  <w:num w:numId="10">
    <w:abstractNumId w:val="23"/>
  </w:num>
  <w:num w:numId="11">
    <w:abstractNumId w:val="13"/>
  </w:num>
  <w:num w:numId="12">
    <w:abstractNumId w:val="2"/>
  </w:num>
  <w:num w:numId="13">
    <w:abstractNumId w:val="1"/>
  </w:num>
  <w:num w:numId="14">
    <w:abstractNumId w:val="17"/>
  </w:num>
  <w:num w:numId="15">
    <w:abstractNumId w:val="11"/>
  </w:num>
  <w:num w:numId="16">
    <w:abstractNumId w:val="12"/>
  </w:num>
  <w:num w:numId="17">
    <w:abstractNumId w:val="10"/>
  </w:num>
  <w:num w:numId="18">
    <w:abstractNumId w:val="25"/>
  </w:num>
  <w:num w:numId="19">
    <w:abstractNumId w:val="18"/>
  </w:num>
  <w:num w:numId="20">
    <w:abstractNumId w:val="20"/>
  </w:num>
  <w:num w:numId="21">
    <w:abstractNumId w:val="15"/>
  </w:num>
  <w:num w:numId="22">
    <w:abstractNumId w:val="3"/>
  </w:num>
  <w:num w:numId="23">
    <w:abstractNumId w:val="7"/>
  </w:num>
  <w:num w:numId="24">
    <w:abstractNumId w:val="22"/>
  </w:num>
  <w:num w:numId="25">
    <w:abstractNumId w:val="0"/>
  </w:num>
  <w:num w:numId="26">
    <w:abstractNumId w:val="8"/>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D7C"/>
    <w:rsid w:val="00016919"/>
    <w:rsid w:val="00046666"/>
    <w:rsid w:val="000778FF"/>
    <w:rsid w:val="0008415A"/>
    <w:rsid w:val="00091585"/>
    <w:rsid w:val="000C4672"/>
    <w:rsid w:val="000E2888"/>
    <w:rsid w:val="000E2DA2"/>
    <w:rsid w:val="00124DEF"/>
    <w:rsid w:val="001307FD"/>
    <w:rsid w:val="0014245C"/>
    <w:rsid w:val="00142824"/>
    <w:rsid w:val="0019161E"/>
    <w:rsid w:val="001B6948"/>
    <w:rsid w:val="001E1070"/>
    <w:rsid w:val="001E4AB0"/>
    <w:rsid w:val="001F02AB"/>
    <w:rsid w:val="002115BD"/>
    <w:rsid w:val="00232DA5"/>
    <w:rsid w:val="00280E49"/>
    <w:rsid w:val="00293CA9"/>
    <w:rsid w:val="002B376B"/>
    <w:rsid w:val="002C2746"/>
    <w:rsid w:val="002D2CB0"/>
    <w:rsid w:val="002D2EF0"/>
    <w:rsid w:val="002D3C09"/>
    <w:rsid w:val="002E084C"/>
    <w:rsid w:val="002F1D65"/>
    <w:rsid w:val="00301F40"/>
    <w:rsid w:val="0030397A"/>
    <w:rsid w:val="00306723"/>
    <w:rsid w:val="00335EB3"/>
    <w:rsid w:val="00343BDF"/>
    <w:rsid w:val="0034710A"/>
    <w:rsid w:val="00354E65"/>
    <w:rsid w:val="00384C9E"/>
    <w:rsid w:val="003C2BE6"/>
    <w:rsid w:val="003D0C21"/>
    <w:rsid w:val="003E4FBA"/>
    <w:rsid w:val="003F0293"/>
    <w:rsid w:val="004025E0"/>
    <w:rsid w:val="00414408"/>
    <w:rsid w:val="00431A33"/>
    <w:rsid w:val="00450390"/>
    <w:rsid w:val="00460EF7"/>
    <w:rsid w:val="0047611F"/>
    <w:rsid w:val="00481A01"/>
    <w:rsid w:val="00485C4F"/>
    <w:rsid w:val="00487A2A"/>
    <w:rsid w:val="004B2DD6"/>
    <w:rsid w:val="004C7599"/>
    <w:rsid w:val="004D7AD5"/>
    <w:rsid w:val="004E3B3C"/>
    <w:rsid w:val="004E4141"/>
    <w:rsid w:val="004F1B36"/>
    <w:rsid w:val="00516A22"/>
    <w:rsid w:val="0055390F"/>
    <w:rsid w:val="00565517"/>
    <w:rsid w:val="005775A1"/>
    <w:rsid w:val="0059255B"/>
    <w:rsid w:val="00593B2F"/>
    <w:rsid w:val="00593E1C"/>
    <w:rsid w:val="00594BEE"/>
    <w:rsid w:val="005B0790"/>
    <w:rsid w:val="005B5B09"/>
    <w:rsid w:val="005C0005"/>
    <w:rsid w:val="005C7B52"/>
    <w:rsid w:val="005D1C46"/>
    <w:rsid w:val="005E3D7C"/>
    <w:rsid w:val="0060653F"/>
    <w:rsid w:val="0063221B"/>
    <w:rsid w:val="006363CD"/>
    <w:rsid w:val="0064128F"/>
    <w:rsid w:val="00641E48"/>
    <w:rsid w:val="00645B34"/>
    <w:rsid w:val="00654CAB"/>
    <w:rsid w:val="006603A1"/>
    <w:rsid w:val="00667ED1"/>
    <w:rsid w:val="006A3560"/>
    <w:rsid w:val="006E0189"/>
    <w:rsid w:val="006E24AA"/>
    <w:rsid w:val="00705958"/>
    <w:rsid w:val="007302B9"/>
    <w:rsid w:val="0076784A"/>
    <w:rsid w:val="00791D9D"/>
    <w:rsid w:val="007A13B1"/>
    <w:rsid w:val="007B28E1"/>
    <w:rsid w:val="00817AA4"/>
    <w:rsid w:val="0084380A"/>
    <w:rsid w:val="0085367B"/>
    <w:rsid w:val="00856AE9"/>
    <w:rsid w:val="00875C21"/>
    <w:rsid w:val="00893042"/>
    <w:rsid w:val="008C6134"/>
    <w:rsid w:val="008D7AA6"/>
    <w:rsid w:val="00966F18"/>
    <w:rsid w:val="009735B7"/>
    <w:rsid w:val="009969BE"/>
    <w:rsid w:val="009A025A"/>
    <w:rsid w:val="009A5F4C"/>
    <w:rsid w:val="009E03D3"/>
    <w:rsid w:val="009E30E6"/>
    <w:rsid w:val="009E661C"/>
    <w:rsid w:val="00A15B2B"/>
    <w:rsid w:val="00A4703E"/>
    <w:rsid w:val="00A56790"/>
    <w:rsid w:val="00AA46BC"/>
    <w:rsid w:val="00AA49AD"/>
    <w:rsid w:val="00AA4F1B"/>
    <w:rsid w:val="00AA7F00"/>
    <w:rsid w:val="00AC0C2E"/>
    <w:rsid w:val="00AC40E9"/>
    <w:rsid w:val="00AC4A58"/>
    <w:rsid w:val="00AE2912"/>
    <w:rsid w:val="00AF6CC0"/>
    <w:rsid w:val="00B478A7"/>
    <w:rsid w:val="00B712B6"/>
    <w:rsid w:val="00B86292"/>
    <w:rsid w:val="00BA6842"/>
    <w:rsid w:val="00BB4A89"/>
    <w:rsid w:val="00BD1FC1"/>
    <w:rsid w:val="00BE7044"/>
    <w:rsid w:val="00BF1E99"/>
    <w:rsid w:val="00BF24B5"/>
    <w:rsid w:val="00C035C7"/>
    <w:rsid w:val="00C27BD6"/>
    <w:rsid w:val="00C56DED"/>
    <w:rsid w:val="00CA1AA5"/>
    <w:rsid w:val="00CC1A94"/>
    <w:rsid w:val="00CE65EB"/>
    <w:rsid w:val="00D15634"/>
    <w:rsid w:val="00D22D97"/>
    <w:rsid w:val="00D35163"/>
    <w:rsid w:val="00D5666D"/>
    <w:rsid w:val="00D655D3"/>
    <w:rsid w:val="00D7566E"/>
    <w:rsid w:val="00D928FD"/>
    <w:rsid w:val="00DB1B13"/>
    <w:rsid w:val="00DB4FB8"/>
    <w:rsid w:val="00DC1D04"/>
    <w:rsid w:val="00DE0598"/>
    <w:rsid w:val="00DF1FC1"/>
    <w:rsid w:val="00E07A51"/>
    <w:rsid w:val="00E14FEA"/>
    <w:rsid w:val="00E7405D"/>
    <w:rsid w:val="00E77AB4"/>
    <w:rsid w:val="00E8087C"/>
    <w:rsid w:val="00EA333D"/>
    <w:rsid w:val="00EB1DCE"/>
    <w:rsid w:val="00EC578D"/>
    <w:rsid w:val="00ED044C"/>
    <w:rsid w:val="00ED43E9"/>
    <w:rsid w:val="00ED574C"/>
    <w:rsid w:val="00ED7C19"/>
    <w:rsid w:val="00EE2C78"/>
    <w:rsid w:val="00EF4238"/>
    <w:rsid w:val="00EF5F30"/>
    <w:rsid w:val="00EF63CF"/>
    <w:rsid w:val="00F10E11"/>
    <w:rsid w:val="00F1450B"/>
    <w:rsid w:val="00F277A4"/>
    <w:rsid w:val="00F52829"/>
    <w:rsid w:val="00F567F6"/>
    <w:rsid w:val="00F60665"/>
    <w:rsid w:val="00F90571"/>
    <w:rsid w:val="00F97906"/>
    <w:rsid w:val="00FC12E7"/>
    <w:rsid w:val="00FD196D"/>
    <w:rsid w:val="00FE2342"/>
    <w:rsid w:val="00FE7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EBA68C"/>
  <w15:docId w15:val="{507B1FDD-D7B0-48C5-8AFD-F34804AC5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65517"/>
    <w:pPr>
      <w:keepNext/>
      <w:keepLines/>
      <w:spacing w:before="12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9304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5367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3D7C"/>
    <w:pPr>
      <w:ind w:left="720"/>
      <w:contextualSpacing/>
    </w:pPr>
  </w:style>
  <w:style w:type="character" w:styleId="Hyperlink">
    <w:name w:val="Hyperlink"/>
    <w:basedOn w:val="DefaultParagraphFont"/>
    <w:uiPriority w:val="99"/>
    <w:unhideWhenUsed/>
    <w:rsid w:val="000E2888"/>
    <w:rPr>
      <w:color w:val="0000FF"/>
      <w:u w:val="single"/>
    </w:rPr>
  </w:style>
  <w:style w:type="character" w:customStyle="1" w:styleId="Heading1Char">
    <w:name w:val="Heading 1 Char"/>
    <w:basedOn w:val="DefaultParagraphFont"/>
    <w:link w:val="Heading1"/>
    <w:uiPriority w:val="9"/>
    <w:rsid w:val="00565517"/>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F567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7F6"/>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5539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4380A"/>
    <w:rPr>
      <w:color w:val="954F72" w:themeColor="followedHyperlink"/>
      <w:u w:val="single"/>
    </w:rPr>
  </w:style>
  <w:style w:type="character" w:customStyle="1" w:styleId="Heading2Char">
    <w:name w:val="Heading 2 Char"/>
    <w:basedOn w:val="DefaultParagraphFont"/>
    <w:link w:val="Heading2"/>
    <w:uiPriority w:val="9"/>
    <w:rsid w:val="00893042"/>
    <w:rPr>
      <w:rFonts w:asciiTheme="majorHAnsi" w:eastAsiaTheme="majorEastAsia" w:hAnsiTheme="majorHAnsi" w:cstheme="majorBidi"/>
      <w:color w:val="2E74B5" w:themeColor="accent1" w:themeShade="BF"/>
      <w:sz w:val="26"/>
      <w:szCs w:val="26"/>
    </w:rPr>
  </w:style>
  <w:style w:type="character" w:customStyle="1" w:styleId="apple-converted-space">
    <w:name w:val="apple-converted-space"/>
    <w:basedOn w:val="DefaultParagraphFont"/>
    <w:rsid w:val="00414408"/>
  </w:style>
  <w:style w:type="character" w:customStyle="1" w:styleId="Heading3Char">
    <w:name w:val="Heading 3 Char"/>
    <w:basedOn w:val="DefaultParagraphFont"/>
    <w:link w:val="Heading3"/>
    <w:uiPriority w:val="9"/>
    <w:rsid w:val="0085367B"/>
    <w:rPr>
      <w:rFonts w:asciiTheme="majorHAnsi" w:eastAsiaTheme="majorEastAsia" w:hAnsiTheme="majorHAnsi" w:cstheme="majorBidi"/>
      <w:color w:val="1F4D78" w:themeColor="accent1" w:themeShade="7F"/>
      <w:sz w:val="24"/>
      <w:szCs w:val="24"/>
    </w:rPr>
  </w:style>
  <w:style w:type="character" w:styleId="CommentReference">
    <w:name w:val="annotation reference"/>
    <w:basedOn w:val="DefaultParagraphFont"/>
    <w:uiPriority w:val="99"/>
    <w:semiHidden/>
    <w:unhideWhenUsed/>
    <w:rsid w:val="00343BDF"/>
    <w:rPr>
      <w:sz w:val="16"/>
      <w:szCs w:val="16"/>
    </w:rPr>
  </w:style>
  <w:style w:type="paragraph" w:styleId="CommentText">
    <w:name w:val="annotation text"/>
    <w:basedOn w:val="Normal"/>
    <w:link w:val="CommentTextChar"/>
    <w:uiPriority w:val="99"/>
    <w:semiHidden/>
    <w:unhideWhenUsed/>
    <w:rsid w:val="00343BDF"/>
    <w:pPr>
      <w:spacing w:line="240" w:lineRule="auto"/>
    </w:pPr>
    <w:rPr>
      <w:sz w:val="20"/>
      <w:szCs w:val="20"/>
    </w:rPr>
  </w:style>
  <w:style w:type="character" w:customStyle="1" w:styleId="CommentTextChar">
    <w:name w:val="Comment Text Char"/>
    <w:basedOn w:val="DefaultParagraphFont"/>
    <w:link w:val="CommentText"/>
    <w:uiPriority w:val="99"/>
    <w:semiHidden/>
    <w:rsid w:val="00343BDF"/>
    <w:rPr>
      <w:sz w:val="20"/>
      <w:szCs w:val="20"/>
    </w:rPr>
  </w:style>
  <w:style w:type="paragraph" w:styleId="CommentSubject">
    <w:name w:val="annotation subject"/>
    <w:basedOn w:val="CommentText"/>
    <w:next w:val="CommentText"/>
    <w:link w:val="CommentSubjectChar"/>
    <w:uiPriority w:val="99"/>
    <w:semiHidden/>
    <w:unhideWhenUsed/>
    <w:rsid w:val="00343BDF"/>
    <w:rPr>
      <w:b/>
      <w:bCs/>
    </w:rPr>
  </w:style>
  <w:style w:type="character" w:customStyle="1" w:styleId="CommentSubjectChar">
    <w:name w:val="Comment Subject Char"/>
    <w:basedOn w:val="CommentTextChar"/>
    <w:link w:val="CommentSubject"/>
    <w:uiPriority w:val="99"/>
    <w:semiHidden/>
    <w:rsid w:val="00343BDF"/>
    <w:rPr>
      <w:b/>
      <w:bCs/>
      <w:sz w:val="20"/>
      <w:szCs w:val="20"/>
    </w:rPr>
  </w:style>
  <w:style w:type="paragraph" w:styleId="BalloonText">
    <w:name w:val="Balloon Text"/>
    <w:basedOn w:val="Normal"/>
    <w:link w:val="BalloonTextChar"/>
    <w:uiPriority w:val="99"/>
    <w:semiHidden/>
    <w:unhideWhenUsed/>
    <w:rsid w:val="00343B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BDF"/>
    <w:rPr>
      <w:rFonts w:ascii="Segoe UI" w:hAnsi="Segoe UI" w:cs="Segoe UI"/>
      <w:sz w:val="18"/>
      <w:szCs w:val="18"/>
    </w:rPr>
  </w:style>
  <w:style w:type="paragraph" w:styleId="Header">
    <w:name w:val="header"/>
    <w:basedOn w:val="Normal"/>
    <w:link w:val="HeaderChar"/>
    <w:uiPriority w:val="99"/>
    <w:unhideWhenUsed/>
    <w:rsid w:val="00343B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3BDF"/>
  </w:style>
  <w:style w:type="paragraph" w:styleId="Footer">
    <w:name w:val="footer"/>
    <w:basedOn w:val="Normal"/>
    <w:link w:val="FooterChar"/>
    <w:uiPriority w:val="99"/>
    <w:unhideWhenUsed/>
    <w:rsid w:val="00343B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3B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2673366">
      <w:bodyDiv w:val="1"/>
      <w:marLeft w:val="0"/>
      <w:marRight w:val="0"/>
      <w:marTop w:val="0"/>
      <w:marBottom w:val="0"/>
      <w:divBdr>
        <w:top w:val="none" w:sz="0" w:space="0" w:color="auto"/>
        <w:left w:val="none" w:sz="0" w:space="0" w:color="auto"/>
        <w:bottom w:val="none" w:sz="0" w:space="0" w:color="auto"/>
        <w:right w:val="none" w:sz="0" w:space="0" w:color="auto"/>
      </w:divBdr>
      <w:divsChild>
        <w:div w:id="2021814829">
          <w:marLeft w:val="0"/>
          <w:marRight w:val="0"/>
          <w:marTop w:val="0"/>
          <w:marBottom w:val="0"/>
          <w:divBdr>
            <w:top w:val="none" w:sz="0" w:space="0" w:color="auto"/>
            <w:left w:val="none" w:sz="0" w:space="0" w:color="auto"/>
            <w:bottom w:val="none" w:sz="0" w:space="0" w:color="auto"/>
            <w:right w:val="none" w:sz="0" w:space="0" w:color="auto"/>
          </w:divBdr>
          <w:divsChild>
            <w:div w:id="1521776288">
              <w:marLeft w:val="0"/>
              <w:marRight w:val="0"/>
              <w:marTop w:val="0"/>
              <w:marBottom w:val="0"/>
              <w:divBdr>
                <w:top w:val="none" w:sz="0" w:space="0" w:color="auto"/>
                <w:left w:val="none" w:sz="0" w:space="0" w:color="auto"/>
                <w:bottom w:val="none" w:sz="0" w:space="0" w:color="auto"/>
                <w:right w:val="none" w:sz="0" w:space="0" w:color="auto"/>
              </w:divBdr>
            </w:div>
            <w:div w:id="2047025037">
              <w:marLeft w:val="0"/>
              <w:marRight w:val="0"/>
              <w:marTop w:val="0"/>
              <w:marBottom w:val="0"/>
              <w:divBdr>
                <w:top w:val="none" w:sz="0" w:space="0" w:color="auto"/>
                <w:left w:val="none" w:sz="0" w:space="0" w:color="auto"/>
                <w:bottom w:val="none" w:sz="0" w:space="0" w:color="auto"/>
                <w:right w:val="none" w:sz="0" w:space="0" w:color="auto"/>
              </w:divBdr>
            </w:div>
            <w:div w:id="1745107204">
              <w:marLeft w:val="0"/>
              <w:marRight w:val="0"/>
              <w:marTop w:val="0"/>
              <w:marBottom w:val="0"/>
              <w:divBdr>
                <w:top w:val="none" w:sz="0" w:space="0" w:color="auto"/>
                <w:left w:val="none" w:sz="0" w:space="0" w:color="auto"/>
                <w:bottom w:val="none" w:sz="0" w:space="0" w:color="auto"/>
                <w:right w:val="none" w:sz="0" w:space="0" w:color="auto"/>
              </w:divBdr>
            </w:div>
            <w:div w:id="174845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927847">
      <w:bodyDiv w:val="1"/>
      <w:marLeft w:val="0"/>
      <w:marRight w:val="0"/>
      <w:marTop w:val="0"/>
      <w:marBottom w:val="0"/>
      <w:divBdr>
        <w:top w:val="none" w:sz="0" w:space="0" w:color="auto"/>
        <w:left w:val="none" w:sz="0" w:space="0" w:color="auto"/>
        <w:bottom w:val="none" w:sz="0" w:space="0" w:color="auto"/>
        <w:right w:val="none" w:sz="0" w:space="0" w:color="auto"/>
      </w:divBdr>
    </w:div>
    <w:div w:id="1720787944">
      <w:bodyDiv w:val="1"/>
      <w:marLeft w:val="0"/>
      <w:marRight w:val="0"/>
      <w:marTop w:val="0"/>
      <w:marBottom w:val="0"/>
      <w:divBdr>
        <w:top w:val="none" w:sz="0" w:space="0" w:color="auto"/>
        <w:left w:val="none" w:sz="0" w:space="0" w:color="auto"/>
        <w:bottom w:val="none" w:sz="0" w:space="0" w:color="auto"/>
        <w:right w:val="none" w:sz="0" w:space="0" w:color="auto"/>
      </w:divBdr>
      <w:divsChild>
        <w:div w:id="2048336034">
          <w:marLeft w:val="0"/>
          <w:marRight w:val="0"/>
          <w:marTop w:val="0"/>
          <w:marBottom w:val="0"/>
          <w:divBdr>
            <w:top w:val="none" w:sz="0" w:space="0" w:color="auto"/>
            <w:left w:val="none" w:sz="0" w:space="0" w:color="auto"/>
            <w:bottom w:val="none" w:sz="0" w:space="0" w:color="auto"/>
            <w:right w:val="none" w:sz="0" w:space="0" w:color="auto"/>
          </w:divBdr>
          <w:divsChild>
            <w:div w:id="1363702680">
              <w:marLeft w:val="0"/>
              <w:marRight w:val="0"/>
              <w:marTop w:val="0"/>
              <w:marBottom w:val="0"/>
              <w:divBdr>
                <w:top w:val="none" w:sz="0" w:space="0" w:color="auto"/>
                <w:left w:val="none" w:sz="0" w:space="0" w:color="auto"/>
                <w:bottom w:val="none" w:sz="0" w:space="0" w:color="auto"/>
                <w:right w:val="none" w:sz="0" w:space="0" w:color="auto"/>
              </w:divBdr>
            </w:div>
            <w:div w:id="747459932">
              <w:marLeft w:val="0"/>
              <w:marRight w:val="0"/>
              <w:marTop w:val="0"/>
              <w:marBottom w:val="0"/>
              <w:divBdr>
                <w:top w:val="none" w:sz="0" w:space="0" w:color="auto"/>
                <w:left w:val="none" w:sz="0" w:space="0" w:color="auto"/>
                <w:bottom w:val="none" w:sz="0" w:space="0" w:color="auto"/>
                <w:right w:val="none" w:sz="0" w:space="0" w:color="auto"/>
              </w:divBdr>
            </w:div>
            <w:div w:id="1145273382">
              <w:marLeft w:val="0"/>
              <w:marRight w:val="0"/>
              <w:marTop w:val="0"/>
              <w:marBottom w:val="0"/>
              <w:divBdr>
                <w:top w:val="none" w:sz="0" w:space="0" w:color="auto"/>
                <w:left w:val="none" w:sz="0" w:space="0" w:color="auto"/>
                <w:bottom w:val="none" w:sz="0" w:space="0" w:color="auto"/>
                <w:right w:val="none" w:sz="0" w:space="0" w:color="auto"/>
              </w:divBdr>
            </w:div>
            <w:div w:id="196217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335001">
      <w:bodyDiv w:val="1"/>
      <w:marLeft w:val="0"/>
      <w:marRight w:val="0"/>
      <w:marTop w:val="0"/>
      <w:marBottom w:val="0"/>
      <w:divBdr>
        <w:top w:val="none" w:sz="0" w:space="0" w:color="auto"/>
        <w:left w:val="none" w:sz="0" w:space="0" w:color="auto"/>
        <w:bottom w:val="none" w:sz="0" w:space="0" w:color="auto"/>
        <w:right w:val="none" w:sz="0" w:space="0" w:color="auto"/>
      </w:divBdr>
    </w:div>
    <w:div w:id="2048873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5</Pages>
  <Words>1240</Words>
  <Characters>7074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Andreas Krause</dc:creator>
  <cp:lastModifiedBy>Andreas Krause</cp:lastModifiedBy>
  <cp:revision>5</cp:revision>
  <dcterms:created xsi:type="dcterms:W3CDTF">2016-11-21T20:58:00Z</dcterms:created>
  <dcterms:modified xsi:type="dcterms:W3CDTF">2016-11-21T22:08:00Z</dcterms:modified>
</cp:coreProperties>
</file>