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97293" w:rsidRPr="003D0C21" w:rsidRDefault="00FE7C73" w:rsidP="00F567F6">
      <w:pPr>
        <w:pStyle w:val="Title"/>
        <w:rPr>
          <w:sz w:val="52"/>
          <w:szCs w:val="52"/>
          <w:u w:val="single"/>
        </w:rPr>
      </w:pPr>
      <w:r w:rsidRPr="003D0C21">
        <w:rPr>
          <w:sz w:val="52"/>
          <w:szCs w:val="52"/>
          <w:u w:val="single"/>
        </w:rPr>
        <w:t xml:space="preserve">Flow </w:t>
      </w:r>
      <w:r w:rsidR="007063B0">
        <w:rPr>
          <w:sz w:val="52"/>
          <w:szCs w:val="52"/>
          <w:u w:val="single"/>
        </w:rPr>
        <w:t xml:space="preserve">/ IDT </w:t>
      </w:r>
      <w:r w:rsidRPr="003D0C21">
        <w:rPr>
          <w:sz w:val="52"/>
          <w:szCs w:val="52"/>
          <w:u w:val="single"/>
        </w:rPr>
        <w:t>Workgroup A</w:t>
      </w:r>
      <w:r w:rsidR="00485C4F">
        <w:rPr>
          <w:sz w:val="52"/>
          <w:szCs w:val="52"/>
          <w:u w:val="single"/>
        </w:rPr>
        <w:t xml:space="preserve">genda </w:t>
      </w:r>
      <w:r w:rsidR="00C9484E">
        <w:rPr>
          <w:sz w:val="52"/>
          <w:szCs w:val="52"/>
          <w:u w:val="single"/>
        </w:rPr>
        <w:t>2017-02-23</w:t>
      </w:r>
    </w:p>
    <w:p w:rsidR="000E2888" w:rsidRDefault="000E2888" w:rsidP="000E2888">
      <w:r w:rsidRPr="000E2888">
        <w:rPr>
          <w:b/>
        </w:rPr>
        <w:t>Time:</w:t>
      </w:r>
      <w:r w:rsidR="00645B34">
        <w:t xml:space="preserve"> </w:t>
      </w:r>
      <w:r w:rsidR="00AC6BD3">
        <w:t>9:00</w:t>
      </w:r>
      <w:r>
        <w:t xml:space="preserve"> – </w:t>
      </w:r>
      <w:r w:rsidR="003070B0">
        <w:t>4:00</w:t>
      </w:r>
    </w:p>
    <w:p w:rsidR="005E6393" w:rsidRDefault="00280E49" w:rsidP="00FE7C73">
      <w:pPr>
        <w:spacing w:after="0"/>
      </w:pPr>
      <w:r w:rsidRPr="000E2888">
        <w:rPr>
          <w:b/>
        </w:rPr>
        <w:t>Location:</w:t>
      </w:r>
      <w:r>
        <w:t xml:space="preserve"> </w:t>
      </w:r>
      <w:r w:rsidR="00184DB7">
        <w:t>There is continuing uncertainty about road conditions so the meeting will be held in two separate locations</w:t>
      </w:r>
      <w:r w:rsidR="005E6393">
        <w:t>, connected via webinar</w:t>
      </w:r>
      <w:r w:rsidR="00184DB7">
        <w:t xml:space="preserve">. Please attend </w:t>
      </w:r>
      <w:r w:rsidR="005E6393">
        <w:t xml:space="preserve">at either one of the following meeting locations: </w:t>
      </w:r>
    </w:p>
    <w:p w:rsidR="005E6393" w:rsidRDefault="005E6393" w:rsidP="005E6393">
      <w:pPr>
        <w:pStyle w:val="ListParagraph"/>
        <w:numPr>
          <w:ilvl w:val="0"/>
          <w:numId w:val="14"/>
        </w:numPr>
        <w:spacing w:after="0"/>
      </w:pPr>
      <w:r>
        <w:t>Weaverville: TRRP large conference room</w:t>
      </w:r>
    </w:p>
    <w:p w:rsidR="005E6393" w:rsidRDefault="005E6393" w:rsidP="005E6393">
      <w:pPr>
        <w:pStyle w:val="ListParagraph"/>
        <w:numPr>
          <w:ilvl w:val="0"/>
          <w:numId w:val="14"/>
        </w:numPr>
        <w:spacing w:after="0"/>
      </w:pPr>
      <w:r>
        <w:t>Arcata: CA Dept. Fish and Wildlife a</w:t>
      </w:r>
      <w:r w:rsidR="00AF7247">
        <w:t>t 50 Eric</w:t>
      </w:r>
      <w:r>
        <w:t>son Way (NOT the USFWS office).</w:t>
      </w:r>
    </w:p>
    <w:p w:rsidR="005E6393" w:rsidRDefault="005E6393" w:rsidP="005E6393">
      <w:pPr>
        <w:pStyle w:val="ListParagraph"/>
        <w:spacing w:after="0"/>
      </w:pPr>
    </w:p>
    <w:p w:rsidR="009E03D3" w:rsidRPr="00472DBA" w:rsidRDefault="009E03D3" w:rsidP="00472DBA">
      <w:pPr>
        <w:spacing w:after="0"/>
        <w:rPr>
          <w:i/>
        </w:rPr>
      </w:pPr>
      <w:r w:rsidRPr="00472DBA">
        <w:rPr>
          <w:i/>
        </w:rPr>
        <w:t>Web Conference Info</w:t>
      </w:r>
    </w:p>
    <w:p w:rsidR="00AC6BD3" w:rsidRPr="00AC6BD3" w:rsidRDefault="00AC6BD3" w:rsidP="00472DBA">
      <w:pPr>
        <w:spacing w:after="0"/>
      </w:pPr>
      <w:r w:rsidRPr="00AC6BD3">
        <w:t xml:space="preserve">https://global.gotomeeting.com/join/799703533 </w:t>
      </w:r>
    </w:p>
    <w:p w:rsidR="00AC6BD3" w:rsidRPr="00AC6BD3" w:rsidRDefault="00AC6BD3" w:rsidP="00472DBA">
      <w:pPr>
        <w:spacing w:after="0"/>
      </w:pPr>
      <w:r w:rsidRPr="00AC6BD3">
        <w:t xml:space="preserve">United States +1 (872) 240-3412 </w:t>
      </w:r>
    </w:p>
    <w:p w:rsidR="00AC6BD3" w:rsidRPr="00AC6BD3" w:rsidRDefault="00AC6BD3" w:rsidP="00472DBA">
      <w:pPr>
        <w:spacing w:after="0"/>
      </w:pPr>
      <w:r w:rsidRPr="00AC6BD3">
        <w:t xml:space="preserve">Access Code: 799-703-533 </w:t>
      </w:r>
    </w:p>
    <w:p w:rsidR="000E2888" w:rsidRDefault="00280E49" w:rsidP="00AC6BD3">
      <w:pPr>
        <w:pStyle w:val="Heading1"/>
      </w:pPr>
      <w:r>
        <w:t xml:space="preserve">Desired outcome: </w:t>
      </w:r>
    </w:p>
    <w:p w:rsidR="00AC6BD3" w:rsidRDefault="00C9484E" w:rsidP="00AC6BD3">
      <w:pPr>
        <w:pStyle w:val="ListParagraph"/>
        <w:numPr>
          <w:ilvl w:val="0"/>
          <w:numId w:val="7"/>
        </w:numPr>
      </w:pPr>
      <w:r>
        <w:t xml:space="preserve">Identify WY17 flow proposals for </w:t>
      </w:r>
      <w:r w:rsidR="001430B1">
        <w:t xml:space="preserve">flow </w:t>
      </w:r>
      <w:r>
        <w:t>DSS modeling</w:t>
      </w:r>
    </w:p>
    <w:p w:rsidR="00184DB7" w:rsidRDefault="00184DB7" w:rsidP="00AC6BD3">
      <w:pPr>
        <w:pStyle w:val="ListParagraph"/>
        <w:numPr>
          <w:ilvl w:val="0"/>
          <w:numId w:val="7"/>
        </w:numPr>
      </w:pPr>
      <w:r>
        <w:t>Coordinate on FY18 workplan proposals (related to flow workgroup)</w:t>
      </w:r>
    </w:p>
    <w:p w:rsidR="001430B1" w:rsidRDefault="001430B1" w:rsidP="001430B1">
      <w:pPr>
        <w:pStyle w:val="ListParagraph"/>
        <w:numPr>
          <w:ilvl w:val="0"/>
          <w:numId w:val="7"/>
        </w:numPr>
      </w:pPr>
      <w:r>
        <w:t xml:space="preserve">Disseminate information to continue to assess winter variability and EA development </w:t>
      </w:r>
    </w:p>
    <w:p w:rsidR="003D0C21" w:rsidRPr="00565517" w:rsidRDefault="00C56DED" w:rsidP="00565517">
      <w:pPr>
        <w:pStyle w:val="Heading1"/>
      </w:pPr>
      <w:r w:rsidRPr="00565517">
        <w:t>Please Read:</w:t>
      </w:r>
    </w:p>
    <w:p w:rsidR="00E544C7" w:rsidRDefault="00AC6BD3" w:rsidP="00472DBA">
      <w:pPr>
        <w:pStyle w:val="ListParagraph"/>
        <w:numPr>
          <w:ilvl w:val="0"/>
          <w:numId w:val="4"/>
        </w:numPr>
      </w:pPr>
      <w:r>
        <w:t>Narrative flow proposals for WY17</w:t>
      </w:r>
    </w:p>
    <w:p w:rsidR="00184DB7" w:rsidRPr="00472DBA" w:rsidRDefault="007063B0" w:rsidP="00472DBA">
      <w:pPr>
        <w:pStyle w:val="ListParagraph"/>
        <w:numPr>
          <w:ilvl w:val="0"/>
          <w:numId w:val="4"/>
        </w:numPr>
      </w:pPr>
      <w:r>
        <w:t>F</w:t>
      </w:r>
      <w:r w:rsidR="00184DB7">
        <w:t>low vs. habitat capacity section of variable flow write up</w:t>
      </w:r>
    </w:p>
    <w:p w:rsidR="00280E49" w:rsidRDefault="00280E49" w:rsidP="000E2888">
      <w:pPr>
        <w:pStyle w:val="Heading1"/>
      </w:pPr>
      <w:r>
        <w:t>Agenda Topics:</w:t>
      </w:r>
    </w:p>
    <w:tbl>
      <w:tblPr>
        <w:tblStyle w:val="TableGrid"/>
        <w:tblW w:w="9559" w:type="dxa"/>
        <w:tblLook w:val="04A0" w:firstRow="1" w:lastRow="0" w:firstColumn="1" w:lastColumn="0" w:noHBand="0" w:noVBand="1"/>
      </w:tblPr>
      <w:tblGrid>
        <w:gridCol w:w="801"/>
        <w:gridCol w:w="7505"/>
        <w:gridCol w:w="1253"/>
      </w:tblGrid>
      <w:tr w:rsidR="009E03D3" w:rsidTr="00006B4C">
        <w:trPr>
          <w:cantSplit/>
          <w:tblHeader/>
        </w:trPr>
        <w:tc>
          <w:tcPr>
            <w:tcW w:w="801" w:type="dxa"/>
          </w:tcPr>
          <w:p w:rsidR="009E03D3" w:rsidRPr="000F0DDC" w:rsidRDefault="009E03D3" w:rsidP="009E03D3">
            <w:pPr>
              <w:rPr>
                <w:b/>
                <w:sz w:val="20"/>
                <w:szCs w:val="20"/>
              </w:rPr>
            </w:pPr>
            <w:r w:rsidRPr="000F0DDC">
              <w:rPr>
                <w:b/>
                <w:sz w:val="20"/>
                <w:szCs w:val="20"/>
              </w:rPr>
              <w:t>Time</w:t>
            </w:r>
          </w:p>
        </w:tc>
        <w:tc>
          <w:tcPr>
            <w:tcW w:w="7505" w:type="dxa"/>
          </w:tcPr>
          <w:p w:rsidR="009E03D3" w:rsidRPr="000F0DDC" w:rsidRDefault="009E03D3" w:rsidP="009E03D3">
            <w:pPr>
              <w:rPr>
                <w:b/>
                <w:sz w:val="20"/>
                <w:szCs w:val="20"/>
              </w:rPr>
            </w:pPr>
            <w:r w:rsidRPr="000F0DDC">
              <w:rPr>
                <w:b/>
                <w:sz w:val="20"/>
                <w:szCs w:val="20"/>
              </w:rPr>
              <w:t>Agenda Item</w:t>
            </w:r>
          </w:p>
        </w:tc>
        <w:tc>
          <w:tcPr>
            <w:tcW w:w="1253" w:type="dxa"/>
          </w:tcPr>
          <w:p w:rsidR="009E03D3" w:rsidRPr="000F0DDC" w:rsidRDefault="009E03D3" w:rsidP="009E03D3">
            <w:pPr>
              <w:rPr>
                <w:b/>
                <w:sz w:val="20"/>
                <w:szCs w:val="20"/>
              </w:rPr>
            </w:pPr>
            <w:r w:rsidRPr="000F0DDC">
              <w:rPr>
                <w:b/>
                <w:sz w:val="20"/>
                <w:szCs w:val="20"/>
              </w:rPr>
              <w:t>Presenter</w:t>
            </w:r>
          </w:p>
        </w:tc>
      </w:tr>
      <w:tr w:rsidR="009E03D3" w:rsidTr="00006B4C">
        <w:trPr>
          <w:cantSplit/>
        </w:trPr>
        <w:tc>
          <w:tcPr>
            <w:tcW w:w="801" w:type="dxa"/>
          </w:tcPr>
          <w:p w:rsidR="009E03D3" w:rsidRPr="000F0DDC" w:rsidRDefault="00AC6BD3" w:rsidP="009E03D3">
            <w:pPr>
              <w:rPr>
                <w:sz w:val="20"/>
                <w:szCs w:val="20"/>
              </w:rPr>
            </w:pPr>
            <w:r w:rsidRPr="000F0DDC">
              <w:rPr>
                <w:sz w:val="20"/>
                <w:szCs w:val="20"/>
              </w:rPr>
              <w:t>9:00</w:t>
            </w:r>
          </w:p>
        </w:tc>
        <w:tc>
          <w:tcPr>
            <w:tcW w:w="7505" w:type="dxa"/>
          </w:tcPr>
          <w:p w:rsidR="009E03D3" w:rsidRPr="000F0DDC" w:rsidRDefault="00AC6BD3" w:rsidP="009E03D3">
            <w:pPr>
              <w:rPr>
                <w:sz w:val="20"/>
                <w:szCs w:val="20"/>
              </w:rPr>
            </w:pPr>
            <w:r w:rsidRPr="000F0DDC">
              <w:rPr>
                <w:sz w:val="20"/>
                <w:szCs w:val="20"/>
              </w:rPr>
              <w:t xml:space="preserve">Welcome and </w:t>
            </w:r>
            <w:r w:rsidR="009E03D3" w:rsidRPr="000F0DDC">
              <w:rPr>
                <w:sz w:val="20"/>
                <w:szCs w:val="20"/>
              </w:rPr>
              <w:t>introductions</w:t>
            </w:r>
          </w:p>
        </w:tc>
        <w:tc>
          <w:tcPr>
            <w:tcW w:w="1253" w:type="dxa"/>
          </w:tcPr>
          <w:p w:rsidR="00006B4C" w:rsidRPr="000F0DDC" w:rsidRDefault="00006B4C" w:rsidP="002D2CB0">
            <w:pPr>
              <w:rPr>
                <w:sz w:val="20"/>
                <w:szCs w:val="20"/>
              </w:rPr>
            </w:pPr>
            <w:r w:rsidRPr="000F0DDC">
              <w:rPr>
                <w:sz w:val="20"/>
                <w:szCs w:val="20"/>
              </w:rPr>
              <w:t>Krause</w:t>
            </w:r>
          </w:p>
        </w:tc>
      </w:tr>
      <w:tr w:rsidR="006B7969" w:rsidTr="00006B4C">
        <w:trPr>
          <w:cantSplit/>
        </w:trPr>
        <w:tc>
          <w:tcPr>
            <w:tcW w:w="801" w:type="dxa"/>
          </w:tcPr>
          <w:p w:rsidR="006B7969" w:rsidRDefault="006B7969" w:rsidP="00006B4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9:05</w:t>
            </w:r>
          </w:p>
        </w:tc>
        <w:tc>
          <w:tcPr>
            <w:tcW w:w="7505" w:type="dxa"/>
          </w:tcPr>
          <w:p w:rsidR="006B7969" w:rsidRDefault="006B7969" w:rsidP="00006B4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Flow scheduling calendar / IDT schedule</w:t>
            </w:r>
          </w:p>
        </w:tc>
        <w:tc>
          <w:tcPr>
            <w:tcW w:w="1253" w:type="dxa"/>
          </w:tcPr>
          <w:p w:rsidR="006B7969" w:rsidRDefault="006B7969" w:rsidP="00006B4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Krause, Norris</w:t>
            </w:r>
          </w:p>
        </w:tc>
      </w:tr>
      <w:tr w:rsidR="00006B4C" w:rsidTr="00006B4C">
        <w:trPr>
          <w:cantSplit/>
        </w:trPr>
        <w:tc>
          <w:tcPr>
            <w:tcW w:w="801" w:type="dxa"/>
          </w:tcPr>
          <w:p w:rsidR="00006B4C" w:rsidRPr="000F0DDC" w:rsidRDefault="006B7969" w:rsidP="00006B4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9:15</w:t>
            </w:r>
          </w:p>
        </w:tc>
        <w:tc>
          <w:tcPr>
            <w:tcW w:w="7505" w:type="dxa"/>
          </w:tcPr>
          <w:p w:rsidR="00006B4C" w:rsidRPr="000F0DDC" w:rsidRDefault="00006B4C" w:rsidP="00006B4C">
            <w:pPr>
              <w:rPr>
                <w:sz w:val="20"/>
                <w:szCs w:val="20"/>
              </w:rPr>
            </w:pPr>
            <w:r w:rsidRPr="000F0DDC">
              <w:rPr>
                <w:sz w:val="20"/>
                <w:szCs w:val="20"/>
              </w:rPr>
              <w:t>Agenda review</w:t>
            </w:r>
          </w:p>
        </w:tc>
        <w:tc>
          <w:tcPr>
            <w:tcW w:w="1253" w:type="dxa"/>
          </w:tcPr>
          <w:p w:rsidR="00006B4C" w:rsidRPr="000F0DDC" w:rsidRDefault="00006B4C" w:rsidP="00006B4C">
            <w:pPr>
              <w:rPr>
                <w:sz w:val="20"/>
                <w:szCs w:val="20"/>
              </w:rPr>
            </w:pPr>
            <w:r w:rsidRPr="000F0DDC">
              <w:rPr>
                <w:sz w:val="20"/>
                <w:szCs w:val="20"/>
              </w:rPr>
              <w:t>Krause</w:t>
            </w:r>
          </w:p>
        </w:tc>
      </w:tr>
      <w:tr w:rsidR="009D1742" w:rsidTr="00006B4C">
        <w:trPr>
          <w:cantSplit/>
        </w:trPr>
        <w:tc>
          <w:tcPr>
            <w:tcW w:w="801" w:type="dxa"/>
          </w:tcPr>
          <w:p w:rsidR="009D1742" w:rsidRPr="000F0DDC" w:rsidRDefault="006B7969" w:rsidP="009D174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9:20</w:t>
            </w:r>
          </w:p>
        </w:tc>
        <w:tc>
          <w:tcPr>
            <w:tcW w:w="7505" w:type="dxa"/>
          </w:tcPr>
          <w:p w:rsidR="009D1742" w:rsidRPr="00C9484E" w:rsidRDefault="009D1742" w:rsidP="009D174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WY16 double peak hydrograph – preliminary sediment transport and gravel augmentation results</w:t>
            </w:r>
          </w:p>
        </w:tc>
        <w:tc>
          <w:tcPr>
            <w:tcW w:w="1253" w:type="dxa"/>
          </w:tcPr>
          <w:p w:rsidR="009D1742" w:rsidRPr="000F0DDC" w:rsidRDefault="009D1742" w:rsidP="009D174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Gaeuman</w:t>
            </w:r>
          </w:p>
        </w:tc>
      </w:tr>
      <w:tr w:rsidR="001430B1" w:rsidTr="00006B4C">
        <w:trPr>
          <w:cantSplit/>
        </w:trPr>
        <w:tc>
          <w:tcPr>
            <w:tcW w:w="801" w:type="dxa"/>
          </w:tcPr>
          <w:p w:rsidR="001430B1" w:rsidRDefault="007063B0" w:rsidP="006B796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9:</w:t>
            </w:r>
            <w:r w:rsidR="006B7969">
              <w:rPr>
                <w:sz w:val="20"/>
                <w:szCs w:val="20"/>
              </w:rPr>
              <w:t>50</w:t>
            </w:r>
          </w:p>
        </w:tc>
        <w:tc>
          <w:tcPr>
            <w:tcW w:w="7505" w:type="dxa"/>
          </w:tcPr>
          <w:p w:rsidR="001430B1" w:rsidRPr="001430B1" w:rsidRDefault="001430B1" w:rsidP="001430B1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Current conditions</w:t>
            </w:r>
            <w:bookmarkStart w:id="0" w:name="_GoBack"/>
            <w:bookmarkEnd w:id="0"/>
          </w:p>
        </w:tc>
        <w:tc>
          <w:tcPr>
            <w:tcW w:w="1253" w:type="dxa"/>
          </w:tcPr>
          <w:p w:rsidR="001430B1" w:rsidRPr="000F0DDC" w:rsidRDefault="001430B1" w:rsidP="001430B1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Stewart</w:t>
            </w:r>
          </w:p>
        </w:tc>
      </w:tr>
      <w:tr w:rsidR="001430B1" w:rsidTr="00006B4C">
        <w:trPr>
          <w:cantSplit/>
        </w:trPr>
        <w:tc>
          <w:tcPr>
            <w:tcW w:w="801" w:type="dxa"/>
          </w:tcPr>
          <w:p w:rsidR="001430B1" w:rsidRPr="000F0DDC" w:rsidRDefault="007063B0" w:rsidP="001430B1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10:00</w:t>
            </w:r>
          </w:p>
        </w:tc>
        <w:tc>
          <w:tcPr>
            <w:tcW w:w="7505" w:type="dxa"/>
          </w:tcPr>
          <w:p w:rsidR="001430B1" w:rsidRDefault="001430B1" w:rsidP="001430B1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WY17 proposed hydrographs</w:t>
            </w:r>
          </w:p>
          <w:p w:rsidR="001430B1" w:rsidRPr="00892214" w:rsidRDefault="001430B1" w:rsidP="001430B1">
            <w:pPr>
              <w:pStyle w:val="ListParagraph"/>
              <w:numPr>
                <w:ilvl w:val="0"/>
                <w:numId w:val="7"/>
              </w:num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flow schedule, objectives, rationale</w:t>
            </w:r>
          </w:p>
        </w:tc>
        <w:tc>
          <w:tcPr>
            <w:tcW w:w="1253" w:type="dxa"/>
          </w:tcPr>
          <w:p w:rsidR="001430B1" w:rsidRPr="000F0DDC" w:rsidRDefault="001430B1" w:rsidP="001430B1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Various</w:t>
            </w:r>
          </w:p>
        </w:tc>
      </w:tr>
      <w:tr w:rsidR="001430B1" w:rsidTr="00006B4C">
        <w:trPr>
          <w:cantSplit/>
          <w:trHeight w:val="296"/>
        </w:trPr>
        <w:tc>
          <w:tcPr>
            <w:tcW w:w="801" w:type="dxa"/>
          </w:tcPr>
          <w:p w:rsidR="001430B1" w:rsidRPr="000F0DDC" w:rsidRDefault="001430B1" w:rsidP="001430B1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noon</w:t>
            </w:r>
          </w:p>
        </w:tc>
        <w:tc>
          <w:tcPr>
            <w:tcW w:w="7505" w:type="dxa"/>
          </w:tcPr>
          <w:p w:rsidR="001430B1" w:rsidRPr="009D1742" w:rsidRDefault="001430B1" w:rsidP="001430B1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lunch</w:t>
            </w:r>
          </w:p>
        </w:tc>
        <w:tc>
          <w:tcPr>
            <w:tcW w:w="1253" w:type="dxa"/>
          </w:tcPr>
          <w:p w:rsidR="001430B1" w:rsidRPr="000F0DDC" w:rsidRDefault="001430B1" w:rsidP="001430B1">
            <w:pPr>
              <w:rPr>
                <w:sz w:val="20"/>
                <w:szCs w:val="20"/>
              </w:rPr>
            </w:pPr>
          </w:p>
        </w:tc>
      </w:tr>
      <w:tr w:rsidR="001430B1" w:rsidTr="00006B4C">
        <w:trPr>
          <w:cantSplit/>
          <w:trHeight w:val="296"/>
        </w:trPr>
        <w:tc>
          <w:tcPr>
            <w:tcW w:w="801" w:type="dxa"/>
          </w:tcPr>
          <w:p w:rsidR="001430B1" w:rsidRPr="000F0DDC" w:rsidRDefault="001430B1" w:rsidP="001430B1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12:45</w:t>
            </w:r>
          </w:p>
        </w:tc>
        <w:tc>
          <w:tcPr>
            <w:tcW w:w="7505" w:type="dxa"/>
          </w:tcPr>
          <w:p w:rsidR="001430B1" w:rsidRPr="00C9484E" w:rsidRDefault="001430B1" w:rsidP="001430B1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Continue WY17 proposed hydrographs</w:t>
            </w:r>
          </w:p>
        </w:tc>
        <w:tc>
          <w:tcPr>
            <w:tcW w:w="1253" w:type="dxa"/>
          </w:tcPr>
          <w:p w:rsidR="001430B1" w:rsidRPr="000F0DDC" w:rsidRDefault="001430B1" w:rsidP="001430B1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Various</w:t>
            </w:r>
          </w:p>
        </w:tc>
      </w:tr>
      <w:tr w:rsidR="001430B1" w:rsidTr="00006B4C">
        <w:trPr>
          <w:cantSplit/>
          <w:trHeight w:val="296"/>
        </w:trPr>
        <w:tc>
          <w:tcPr>
            <w:tcW w:w="801" w:type="dxa"/>
          </w:tcPr>
          <w:p w:rsidR="001430B1" w:rsidRPr="000F0DDC" w:rsidRDefault="00184DB7" w:rsidP="001430B1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1:30</w:t>
            </w:r>
          </w:p>
        </w:tc>
        <w:tc>
          <w:tcPr>
            <w:tcW w:w="7505" w:type="dxa"/>
          </w:tcPr>
          <w:p w:rsidR="001430B1" w:rsidRPr="001430B1" w:rsidRDefault="001430B1" w:rsidP="001430B1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Discussion to ID Hydrographs for WY17 Flow-DSS modeling </w:t>
            </w:r>
          </w:p>
        </w:tc>
        <w:tc>
          <w:tcPr>
            <w:tcW w:w="1253" w:type="dxa"/>
          </w:tcPr>
          <w:p w:rsidR="001430B1" w:rsidRPr="000F0DDC" w:rsidRDefault="001430B1" w:rsidP="001430B1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All</w:t>
            </w:r>
          </w:p>
        </w:tc>
      </w:tr>
      <w:tr w:rsidR="001430B1" w:rsidTr="00006B4C">
        <w:trPr>
          <w:cantSplit/>
          <w:trHeight w:val="296"/>
        </w:trPr>
        <w:tc>
          <w:tcPr>
            <w:tcW w:w="801" w:type="dxa"/>
          </w:tcPr>
          <w:p w:rsidR="001430B1" w:rsidRPr="000F0DDC" w:rsidRDefault="00184DB7" w:rsidP="001430B1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2:00</w:t>
            </w:r>
          </w:p>
        </w:tc>
        <w:tc>
          <w:tcPr>
            <w:tcW w:w="7505" w:type="dxa"/>
          </w:tcPr>
          <w:p w:rsidR="001430B1" w:rsidRPr="00C9484E" w:rsidRDefault="001430B1" w:rsidP="001430B1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Greenhouse gas emission metric calculation</w:t>
            </w:r>
          </w:p>
        </w:tc>
        <w:tc>
          <w:tcPr>
            <w:tcW w:w="1253" w:type="dxa"/>
          </w:tcPr>
          <w:p w:rsidR="001430B1" w:rsidRPr="000F0DDC" w:rsidRDefault="001430B1" w:rsidP="001430B1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Redding Electric</w:t>
            </w:r>
          </w:p>
        </w:tc>
      </w:tr>
      <w:tr w:rsidR="007063B0" w:rsidTr="00006B4C">
        <w:trPr>
          <w:cantSplit/>
        </w:trPr>
        <w:tc>
          <w:tcPr>
            <w:tcW w:w="801" w:type="dxa"/>
          </w:tcPr>
          <w:p w:rsidR="007063B0" w:rsidRDefault="007063B0" w:rsidP="007063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2:20</w:t>
            </w:r>
          </w:p>
        </w:tc>
        <w:tc>
          <w:tcPr>
            <w:tcW w:w="7505" w:type="dxa"/>
          </w:tcPr>
          <w:p w:rsidR="007063B0" w:rsidRDefault="007063B0" w:rsidP="007063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Variable Flow EA: </w:t>
            </w:r>
            <w:r w:rsidRPr="00C1154B">
              <w:rPr>
                <w:sz w:val="20"/>
                <w:szCs w:val="20"/>
              </w:rPr>
              <w:t xml:space="preserve">Flow vs. habitat capacity </w:t>
            </w:r>
          </w:p>
        </w:tc>
        <w:tc>
          <w:tcPr>
            <w:tcW w:w="1253" w:type="dxa"/>
          </w:tcPr>
          <w:p w:rsidR="007063B0" w:rsidRDefault="007063B0" w:rsidP="007063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Stewart, Martin</w:t>
            </w:r>
          </w:p>
        </w:tc>
      </w:tr>
      <w:tr w:rsidR="007063B0" w:rsidTr="00006B4C">
        <w:trPr>
          <w:cantSplit/>
        </w:trPr>
        <w:tc>
          <w:tcPr>
            <w:tcW w:w="801" w:type="dxa"/>
          </w:tcPr>
          <w:p w:rsidR="007063B0" w:rsidRDefault="007063B0" w:rsidP="007063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2:50</w:t>
            </w:r>
          </w:p>
        </w:tc>
        <w:tc>
          <w:tcPr>
            <w:tcW w:w="7505" w:type="dxa"/>
          </w:tcPr>
          <w:p w:rsidR="007063B0" w:rsidRDefault="007063B0" w:rsidP="007063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FY18 work plan coordination:  </w:t>
            </w:r>
          </w:p>
          <w:p w:rsidR="007063B0" w:rsidRDefault="007063B0" w:rsidP="007063B0">
            <w:pPr>
              <w:pStyle w:val="ListParagraph"/>
              <w:numPr>
                <w:ilvl w:val="0"/>
                <w:numId w:val="7"/>
              </w:numPr>
              <w:rPr>
                <w:sz w:val="20"/>
                <w:szCs w:val="20"/>
              </w:rPr>
            </w:pPr>
            <w:r w:rsidRPr="00184DB7">
              <w:rPr>
                <w:sz w:val="20"/>
                <w:szCs w:val="20"/>
              </w:rPr>
              <w:t>Streamgage network review</w:t>
            </w:r>
            <w:r>
              <w:rPr>
                <w:sz w:val="20"/>
                <w:szCs w:val="20"/>
              </w:rPr>
              <w:t xml:space="preserve"> (Buxton)</w:t>
            </w:r>
          </w:p>
          <w:p w:rsidR="007063B0" w:rsidRPr="00184DB7" w:rsidRDefault="007063B0" w:rsidP="007063B0">
            <w:pPr>
              <w:pStyle w:val="ListParagraph"/>
              <w:numPr>
                <w:ilvl w:val="0"/>
                <w:numId w:val="7"/>
              </w:num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Temperature Synthesis report (Krause)</w:t>
            </w:r>
          </w:p>
        </w:tc>
        <w:tc>
          <w:tcPr>
            <w:tcW w:w="1253" w:type="dxa"/>
          </w:tcPr>
          <w:p w:rsidR="007063B0" w:rsidRPr="000F0DDC" w:rsidRDefault="007063B0" w:rsidP="007063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Buxton, Krause</w:t>
            </w:r>
          </w:p>
        </w:tc>
      </w:tr>
      <w:tr w:rsidR="007063B0" w:rsidTr="00006B4C">
        <w:trPr>
          <w:cantSplit/>
        </w:trPr>
        <w:tc>
          <w:tcPr>
            <w:tcW w:w="801" w:type="dxa"/>
          </w:tcPr>
          <w:p w:rsidR="007063B0" w:rsidRPr="000F0DDC" w:rsidRDefault="007063B0" w:rsidP="007063B0">
            <w:pPr>
              <w:rPr>
                <w:sz w:val="20"/>
                <w:szCs w:val="20"/>
              </w:rPr>
            </w:pPr>
            <w:r w:rsidRPr="000F0DDC">
              <w:rPr>
                <w:sz w:val="20"/>
                <w:szCs w:val="20"/>
              </w:rPr>
              <w:t>3:45</w:t>
            </w:r>
          </w:p>
        </w:tc>
        <w:tc>
          <w:tcPr>
            <w:tcW w:w="7505" w:type="dxa"/>
          </w:tcPr>
          <w:p w:rsidR="007063B0" w:rsidRPr="000F0DDC" w:rsidRDefault="007063B0" w:rsidP="007063B0">
            <w:pPr>
              <w:rPr>
                <w:sz w:val="20"/>
                <w:szCs w:val="20"/>
              </w:rPr>
            </w:pPr>
            <w:r w:rsidRPr="000F0DDC">
              <w:rPr>
                <w:sz w:val="20"/>
                <w:szCs w:val="20"/>
              </w:rPr>
              <w:t xml:space="preserve">Action item review and future agenda items </w:t>
            </w:r>
          </w:p>
        </w:tc>
        <w:tc>
          <w:tcPr>
            <w:tcW w:w="1253" w:type="dxa"/>
          </w:tcPr>
          <w:p w:rsidR="007063B0" w:rsidRPr="000F0DDC" w:rsidRDefault="007063B0" w:rsidP="007063B0">
            <w:pPr>
              <w:rPr>
                <w:sz w:val="20"/>
                <w:szCs w:val="20"/>
              </w:rPr>
            </w:pPr>
            <w:r w:rsidRPr="000F0DDC">
              <w:rPr>
                <w:sz w:val="20"/>
                <w:szCs w:val="20"/>
              </w:rPr>
              <w:t>Krause</w:t>
            </w:r>
          </w:p>
        </w:tc>
      </w:tr>
      <w:tr w:rsidR="007063B0" w:rsidTr="00006B4C">
        <w:trPr>
          <w:cantSplit/>
        </w:trPr>
        <w:tc>
          <w:tcPr>
            <w:tcW w:w="801" w:type="dxa"/>
          </w:tcPr>
          <w:p w:rsidR="007063B0" w:rsidRPr="000F0DDC" w:rsidRDefault="007063B0" w:rsidP="007063B0">
            <w:pPr>
              <w:rPr>
                <w:sz w:val="20"/>
                <w:szCs w:val="20"/>
              </w:rPr>
            </w:pPr>
            <w:r w:rsidRPr="000F0DDC">
              <w:rPr>
                <w:sz w:val="20"/>
                <w:szCs w:val="20"/>
              </w:rPr>
              <w:t>4:00</w:t>
            </w:r>
          </w:p>
        </w:tc>
        <w:tc>
          <w:tcPr>
            <w:tcW w:w="7505" w:type="dxa"/>
          </w:tcPr>
          <w:p w:rsidR="007063B0" w:rsidRPr="000F0DDC" w:rsidRDefault="007063B0" w:rsidP="007063B0">
            <w:pPr>
              <w:rPr>
                <w:sz w:val="20"/>
                <w:szCs w:val="20"/>
              </w:rPr>
            </w:pPr>
            <w:r w:rsidRPr="000F0DDC">
              <w:rPr>
                <w:sz w:val="20"/>
                <w:szCs w:val="20"/>
              </w:rPr>
              <w:t xml:space="preserve">Adjourn (next meeting </w:t>
            </w:r>
            <w:r w:rsidR="00CC490D">
              <w:rPr>
                <w:sz w:val="20"/>
                <w:szCs w:val="20"/>
              </w:rPr>
              <w:t>March 16</w:t>
            </w:r>
            <w:r w:rsidRPr="000F0DDC">
              <w:rPr>
                <w:sz w:val="20"/>
                <w:szCs w:val="20"/>
              </w:rPr>
              <w:t>)</w:t>
            </w:r>
          </w:p>
        </w:tc>
        <w:tc>
          <w:tcPr>
            <w:tcW w:w="1253" w:type="dxa"/>
          </w:tcPr>
          <w:p w:rsidR="007063B0" w:rsidRPr="000F0DDC" w:rsidRDefault="007063B0" w:rsidP="007063B0">
            <w:pPr>
              <w:rPr>
                <w:sz w:val="20"/>
                <w:szCs w:val="20"/>
              </w:rPr>
            </w:pPr>
          </w:p>
        </w:tc>
      </w:tr>
    </w:tbl>
    <w:p w:rsidR="009E03D3" w:rsidRPr="009E03D3" w:rsidRDefault="009E03D3" w:rsidP="009E03D3"/>
    <w:sectPr w:rsidR="009E03D3" w:rsidRPr="009E03D3">
      <w:headerReference w:type="default" r:id="rId7"/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BC7BF2" w:rsidRDefault="00BC7BF2" w:rsidP="000B155C">
      <w:pPr>
        <w:spacing w:after="0" w:line="240" w:lineRule="auto"/>
      </w:pPr>
      <w:r>
        <w:separator/>
      </w:r>
    </w:p>
  </w:endnote>
  <w:endnote w:type="continuationSeparator" w:id="0">
    <w:p w:rsidR="00BC7BF2" w:rsidRDefault="00BC7BF2" w:rsidP="000B155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BC7BF2" w:rsidRDefault="00BC7BF2" w:rsidP="000B155C">
      <w:pPr>
        <w:spacing w:after="0" w:line="240" w:lineRule="auto"/>
      </w:pPr>
      <w:r>
        <w:separator/>
      </w:r>
    </w:p>
  </w:footnote>
  <w:footnote w:type="continuationSeparator" w:id="0">
    <w:p w:rsidR="00BC7BF2" w:rsidRDefault="00BC7BF2" w:rsidP="000B155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878058284"/>
      <w:docPartObj>
        <w:docPartGallery w:val="Watermarks"/>
        <w:docPartUnique/>
      </w:docPartObj>
    </w:sdtPr>
    <w:sdtEndPr/>
    <w:sdtContent>
      <w:p w:rsidR="000B155C" w:rsidRDefault="00BC7BF2">
        <w:pPr>
          <w:pStyle w:val="Header"/>
        </w:pPr>
        <w:r>
          <w:rPr>
            <w:noProof/>
          </w:rPr>
          <w:pict>
            <v:shapetype id="_x0000_t136" coordsize="21600,21600" o:spt="136" adj="10800" path="m@7,l@8,m@5,21600l@6,21600e">
              <v:formulas>
                <v:f eqn="sum #0 0 10800"/>
                <v:f eqn="prod #0 2 1"/>
                <v:f eqn="sum 21600 0 @1"/>
                <v:f eqn="sum 0 0 @2"/>
                <v:f eqn="sum 21600 0 @3"/>
                <v:f eqn="if @0 @3 0"/>
                <v:f eqn="if @0 21600 @1"/>
                <v:f eqn="if @0 0 @2"/>
                <v:f eqn="if @0 @4 21600"/>
                <v:f eqn="mid @5 @6"/>
                <v:f eqn="mid @8 @5"/>
                <v:f eqn="mid @7 @8"/>
                <v:f eqn="mid @6 @7"/>
                <v:f eqn="sum @6 0 @5"/>
              </v:formulas>
              <v:path textpathok="t" o:connecttype="custom" o:connectlocs="@9,0;@10,10800;@11,21600;@12,10800" o:connectangles="270,180,90,0"/>
              <v:textpath on="t" fitshape="t"/>
              <v:handles>
                <v:h position="#0,bottomRight" xrange="6629,14971"/>
              </v:handles>
              <o:lock v:ext="edit" text="t" shapetype="t"/>
            </v:shapetype>
            <v:shape id="PowerPlusWaterMarkObject357870517" o:spid="_x0000_s2049" type="#_x0000_t136" style="position:absolute;margin-left:0;margin-top:0;width:468pt;height:280.8pt;z-index:-251658752;mso-position-horizontal:center;mso-position-horizontal-relative:margin;mso-position-vertical:center;mso-position-vertical-relative:margin" o:allowincell="f" fillcolor="silver" stroked="f">
              <v:fill opacity=".5"/>
              <v:textpath style="font-family:&quot;Calibri&quot;;font-size:1pt" string="DRAFT"/>
              <w10:wrap anchorx="margin" anchory="margin"/>
            </v:shape>
          </w:pict>
        </w:r>
      </w:p>
    </w:sdtContent>
  </w:sdt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8A26E51"/>
    <w:multiLevelType w:val="hybridMultilevel"/>
    <w:tmpl w:val="D80AB4C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F962316"/>
    <w:multiLevelType w:val="hybridMultilevel"/>
    <w:tmpl w:val="93A0C79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A7F2923"/>
    <w:multiLevelType w:val="hybridMultilevel"/>
    <w:tmpl w:val="D7463CB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DFC0112"/>
    <w:multiLevelType w:val="hybridMultilevel"/>
    <w:tmpl w:val="4274C71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5293FAF"/>
    <w:multiLevelType w:val="hybridMultilevel"/>
    <w:tmpl w:val="4D6A669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6147EF0"/>
    <w:multiLevelType w:val="hybridMultilevel"/>
    <w:tmpl w:val="2EF4922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4D23058B"/>
    <w:multiLevelType w:val="hybridMultilevel"/>
    <w:tmpl w:val="AE546CA4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5335446"/>
    <w:multiLevelType w:val="hybridMultilevel"/>
    <w:tmpl w:val="9424C7DE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7517C3C"/>
    <w:multiLevelType w:val="hybridMultilevel"/>
    <w:tmpl w:val="C2A83BE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5A634F4D"/>
    <w:multiLevelType w:val="hybridMultilevel"/>
    <w:tmpl w:val="F5D8E7FA"/>
    <w:lvl w:ilvl="0" w:tplc="04090001">
      <w:start w:val="1"/>
      <w:numFmt w:val="bullet"/>
      <w:lvlText w:val=""/>
      <w:lvlJc w:val="left"/>
      <w:pPr>
        <w:ind w:left="771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91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211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931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51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71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91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811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531" w:hanging="360"/>
      </w:pPr>
      <w:rPr>
        <w:rFonts w:ascii="Wingdings" w:hAnsi="Wingdings" w:hint="default"/>
      </w:rPr>
    </w:lvl>
  </w:abstractNum>
  <w:abstractNum w:abstractNumId="10" w15:restartNumberingAfterBreak="0">
    <w:nsid w:val="5DA963CD"/>
    <w:multiLevelType w:val="hybridMultilevel"/>
    <w:tmpl w:val="DE1091F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70EF47BB"/>
    <w:multiLevelType w:val="hybridMultilevel"/>
    <w:tmpl w:val="4BA6AC9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796155E1"/>
    <w:multiLevelType w:val="hybridMultilevel"/>
    <w:tmpl w:val="C6F893F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7F361095"/>
    <w:multiLevelType w:val="hybridMultilevel"/>
    <w:tmpl w:val="CF1C01B4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>
    <w:abstractNumId w:val="12"/>
  </w:num>
  <w:num w:numId="2">
    <w:abstractNumId w:val="13"/>
  </w:num>
  <w:num w:numId="3">
    <w:abstractNumId w:val="10"/>
  </w:num>
  <w:num w:numId="4">
    <w:abstractNumId w:val="6"/>
  </w:num>
  <w:num w:numId="5">
    <w:abstractNumId w:val="8"/>
  </w:num>
  <w:num w:numId="6">
    <w:abstractNumId w:val="3"/>
  </w:num>
  <w:num w:numId="7">
    <w:abstractNumId w:val="4"/>
  </w:num>
  <w:num w:numId="8">
    <w:abstractNumId w:val="1"/>
  </w:num>
  <w:num w:numId="9">
    <w:abstractNumId w:val="9"/>
  </w:num>
  <w:num w:numId="10">
    <w:abstractNumId w:val="11"/>
  </w:num>
  <w:num w:numId="11">
    <w:abstractNumId w:val="0"/>
  </w:num>
  <w:num w:numId="12">
    <w:abstractNumId w:val="5"/>
  </w:num>
  <w:num w:numId="13">
    <w:abstractNumId w:val="2"/>
  </w:num>
  <w:num w:numId="14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oNotDisplayPageBoundaries/>
  <w:defaultTabStop w:val="720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E3D7C"/>
    <w:rsid w:val="00006B4C"/>
    <w:rsid w:val="00046666"/>
    <w:rsid w:val="00097A00"/>
    <w:rsid w:val="000B155C"/>
    <w:rsid w:val="000E2888"/>
    <w:rsid w:val="000E2DA2"/>
    <w:rsid w:val="000F0DDC"/>
    <w:rsid w:val="0014245C"/>
    <w:rsid w:val="001430B1"/>
    <w:rsid w:val="00184DB7"/>
    <w:rsid w:val="00192AE4"/>
    <w:rsid w:val="001A6D6B"/>
    <w:rsid w:val="001E1070"/>
    <w:rsid w:val="001E4AB0"/>
    <w:rsid w:val="001F02AB"/>
    <w:rsid w:val="002115BD"/>
    <w:rsid w:val="00232DA5"/>
    <w:rsid w:val="00237407"/>
    <w:rsid w:val="00247210"/>
    <w:rsid w:val="00280E49"/>
    <w:rsid w:val="00293617"/>
    <w:rsid w:val="00293CA9"/>
    <w:rsid w:val="002A457C"/>
    <w:rsid w:val="002C2746"/>
    <w:rsid w:val="002D2CB0"/>
    <w:rsid w:val="002D2EF0"/>
    <w:rsid w:val="002D3C09"/>
    <w:rsid w:val="002E084C"/>
    <w:rsid w:val="002E14C6"/>
    <w:rsid w:val="002F1D65"/>
    <w:rsid w:val="0030397A"/>
    <w:rsid w:val="003070B0"/>
    <w:rsid w:val="00311804"/>
    <w:rsid w:val="00335EB3"/>
    <w:rsid w:val="003472E5"/>
    <w:rsid w:val="003B7D3B"/>
    <w:rsid w:val="003D0C21"/>
    <w:rsid w:val="003E4D0E"/>
    <w:rsid w:val="003E4FBA"/>
    <w:rsid w:val="00431A33"/>
    <w:rsid w:val="00460EF7"/>
    <w:rsid w:val="00472DBA"/>
    <w:rsid w:val="00484432"/>
    <w:rsid w:val="00485C4F"/>
    <w:rsid w:val="004B2DD6"/>
    <w:rsid w:val="004D7AD5"/>
    <w:rsid w:val="004E3B3C"/>
    <w:rsid w:val="004E72A4"/>
    <w:rsid w:val="004F1B36"/>
    <w:rsid w:val="005069A8"/>
    <w:rsid w:val="0055390F"/>
    <w:rsid w:val="00565517"/>
    <w:rsid w:val="00574BF0"/>
    <w:rsid w:val="005775A1"/>
    <w:rsid w:val="00594BEE"/>
    <w:rsid w:val="005B0E1C"/>
    <w:rsid w:val="005B39D8"/>
    <w:rsid w:val="005C0005"/>
    <w:rsid w:val="005D1C46"/>
    <w:rsid w:val="005E3D7C"/>
    <w:rsid w:val="005E6393"/>
    <w:rsid w:val="005F41A7"/>
    <w:rsid w:val="0063221B"/>
    <w:rsid w:val="006363CD"/>
    <w:rsid w:val="0064128F"/>
    <w:rsid w:val="00641E48"/>
    <w:rsid w:val="00645B34"/>
    <w:rsid w:val="0065069A"/>
    <w:rsid w:val="00670B52"/>
    <w:rsid w:val="006B7969"/>
    <w:rsid w:val="006E24AA"/>
    <w:rsid w:val="006F1520"/>
    <w:rsid w:val="007063B0"/>
    <w:rsid w:val="007143E8"/>
    <w:rsid w:val="007302B9"/>
    <w:rsid w:val="007600F2"/>
    <w:rsid w:val="00791D9D"/>
    <w:rsid w:val="00797AB1"/>
    <w:rsid w:val="007B28E1"/>
    <w:rsid w:val="007C6E96"/>
    <w:rsid w:val="00817AA4"/>
    <w:rsid w:val="00840EFF"/>
    <w:rsid w:val="00841703"/>
    <w:rsid w:val="0084380A"/>
    <w:rsid w:val="00856AE9"/>
    <w:rsid w:val="00892214"/>
    <w:rsid w:val="008C19FD"/>
    <w:rsid w:val="008C6134"/>
    <w:rsid w:val="008D7AA6"/>
    <w:rsid w:val="00966F18"/>
    <w:rsid w:val="009735B7"/>
    <w:rsid w:val="009D1742"/>
    <w:rsid w:val="009E03D3"/>
    <w:rsid w:val="009E661C"/>
    <w:rsid w:val="00A14CB0"/>
    <w:rsid w:val="00A203B4"/>
    <w:rsid w:val="00A56790"/>
    <w:rsid w:val="00AA3BB6"/>
    <w:rsid w:val="00AA46BC"/>
    <w:rsid w:val="00AA49AD"/>
    <w:rsid w:val="00AA7F00"/>
    <w:rsid w:val="00AB2564"/>
    <w:rsid w:val="00AC2EFB"/>
    <w:rsid w:val="00AC4A58"/>
    <w:rsid w:val="00AC6BD3"/>
    <w:rsid w:val="00AF6CC0"/>
    <w:rsid w:val="00AF7247"/>
    <w:rsid w:val="00B024D8"/>
    <w:rsid w:val="00B200F1"/>
    <w:rsid w:val="00B209F4"/>
    <w:rsid w:val="00B478A7"/>
    <w:rsid w:val="00B561E8"/>
    <w:rsid w:val="00B86292"/>
    <w:rsid w:val="00BA6842"/>
    <w:rsid w:val="00BC7BF2"/>
    <w:rsid w:val="00BE7044"/>
    <w:rsid w:val="00BF1E99"/>
    <w:rsid w:val="00C035C7"/>
    <w:rsid w:val="00C1154B"/>
    <w:rsid w:val="00C56DED"/>
    <w:rsid w:val="00C9484E"/>
    <w:rsid w:val="00CA1AA5"/>
    <w:rsid w:val="00CA51BE"/>
    <w:rsid w:val="00CA6575"/>
    <w:rsid w:val="00CC1A94"/>
    <w:rsid w:val="00CC490D"/>
    <w:rsid w:val="00CE65EB"/>
    <w:rsid w:val="00D35163"/>
    <w:rsid w:val="00D63622"/>
    <w:rsid w:val="00D9645C"/>
    <w:rsid w:val="00DB4FB8"/>
    <w:rsid w:val="00DB6E3E"/>
    <w:rsid w:val="00DC1D04"/>
    <w:rsid w:val="00DE0598"/>
    <w:rsid w:val="00E0443E"/>
    <w:rsid w:val="00E544C7"/>
    <w:rsid w:val="00E92C7C"/>
    <w:rsid w:val="00EA5213"/>
    <w:rsid w:val="00EB1DCE"/>
    <w:rsid w:val="00ED044C"/>
    <w:rsid w:val="00ED43E9"/>
    <w:rsid w:val="00F01325"/>
    <w:rsid w:val="00F10E11"/>
    <w:rsid w:val="00F567F6"/>
    <w:rsid w:val="00F60665"/>
    <w:rsid w:val="00F97906"/>
    <w:rsid w:val="00FC12E7"/>
    <w:rsid w:val="00FE2342"/>
    <w:rsid w:val="00FE7C7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  <w15:chartTrackingRefBased/>
  <w15:docId w15:val="{1D7A7414-64F7-4086-BF2D-802C5099280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565517"/>
    <w:pPr>
      <w:keepNext/>
      <w:keepLines/>
      <w:spacing w:before="120" w:after="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5E3D7C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0E2888"/>
    <w:rPr>
      <w:color w:val="0000FF"/>
      <w:u w:val="single"/>
    </w:rPr>
  </w:style>
  <w:style w:type="character" w:customStyle="1" w:styleId="Heading1Char">
    <w:name w:val="Heading 1 Char"/>
    <w:basedOn w:val="DefaultParagraphFont"/>
    <w:link w:val="Heading1"/>
    <w:uiPriority w:val="9"/>
    <w:rsid w:val="00565517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Title">
    <w:name w:val="Title"/>
    <w:basedOn w:val="Normal"/>
    <w:next w:val="Normal"/>
    <w:link w:val="TitleChar"/>
    <w:uiPriority w:val="10"/>
    <w:qFormat/>
    <w:rsid w:val="00F567F6"/>
    <w:pPr>
      <w:spacing w:after="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F567F6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table" w:styleId="TableGrid">
    <w:name w:val="Table Grid"/>
    <w:basedOn w:val="TableNormal"/>
    <w:uiPriority w:val="39"/>
    <w:rsid w:val="0055390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FollowedHyperlink">
    <w:name w:val="FollowedHyperlink"/>
    <w:basedOn w:val="DefaultParagraphFont"/>
    <w:uiPriority w:val="99"/>
    <w:semiHidden/>
    <w:unhideWhenUsed/>
    <w:rsid w:val="0084380A"/>
    <w:rPr>
      <w:color w:val="954F72" w:themeColor="followedHyperlink"/>
      <w:u w:val="single"/>
    </w:rPr>
  </w:style>
  <w:style w:type="paragraph" w:styleId="Header">
    <w:name w:val="header"/>
    <w:basedOn w:val="Normal"/>
    <w:link w:val="HeaderChar"/>
    <w:uiPriority w:val="99"/>
    <w:unhideWhenUsed/>
    <w:rsid w:val="000B155C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0B155C"/>
  </w:style>
  <w:style w:type="paragraph" w:styleId="Footer">
    <w:name w:val="footer"/>
    <w:basedOn w:val="Normal"/>
    <w:link w:val="FooterChar"/>
    <w:uiPriority w:val="99"/>
    <w:unhideWhenUsed/>
    <w:rsid w:val="000B155C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0B155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132673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1814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217762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470250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451072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484571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194927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787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48336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637026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474599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452733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621799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48873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39</TotalTime>
  <Pages>2</Pages>
  <Words>254</Words>
  <Characters>1454</Characters>
  <Application>Microsoft Office Word</Application>
  <DocSecurity>0</DocSecurity>
  <Lines>12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1705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Andreas Krause</dc:creator>
  <cp:keywords/>
  <dc:description/>
  <cp:lastModifiedBy>Andreas Krause</cp:lastModifiedBy>
  <cp:revision>7</cp:revision>
  <dcterms:created xsi:type="dcterms:W3CDTF">2017-02-13T19:02:00Z</dcterms:created>
  <dcterms:modified xsi:type="dcterms:W3CDTF">2017-02-14T19:37:00Z</dcterms:modified>
</cp:coreProperties>
</file>