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080" w:type="dxa"/>
        <w:tblInd w:w="-24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2817"/>
        <w:gridCol w:w="4748"/>
        <w:gridCol w:w="2515"/>
      </w:tblGrid>
      <w:tr w:rsidR="00B3356A" w:rsidRPr="0086110A" w:rsidTr="000A145F">
        <w:trPr>
          <w:trHeight w:val="990"/>
        </w:trPr>
        <w:tc>
          <w:tcPr>
            <w:tcW w:w="6728" w:type="dxa"/>
            <w:gridSpan w:val="2"/>
            <w:vMerge w:val="restart"/>
          </w:tcPr>
          <w:p w:rsidR="00B3356A" w:rsidRPr="0011659F" w:rsidRDefault="00253FF4" w:rsidP="00427AF2">
            <w:pPr>
              <w:pStyle w:val="Heading1"/>
              <w:spacing w:befor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Design Team</w:t>
            </w:r>
            <w:r w:rsidR="00B3356A" w:rsidRPr="0011659F">
              <w:rPr>
                <w:sz w:val="28"/>
                <w:szCs w:val="28"/>
              </w:rPr>
              <w:t xml:space="preserve"> Meeting Agenda</w:t>
            </w:r>
          </w:p>
          <w:p w:rsidR="00F871D0" w:rsidRDefault="00F871D0" w:rsidP="00F871D0">
            <w:pPr>
              <w:shd w:val="clear" w:color="auto" w:fill="FFFFFF"/>
              <w:rPr>
                <w:rFonts w:cs="Arial"/>
                <w:color w:val="222222"/>
                <w:sz w:val="20"/>
              </w:rPr>
            </w:pPr>
          </w:p>
          <w:p w:rsidR="00F871D0" w:rsidRPr="00F871D0" w:rsidRDefault="00F871D0" w:rsidP="00F871D0">
            <w:pPr>
              <w:shd w:val="clear" w:color="auto" w:fill="FFFFFF"/>
              <w:rPr>
                <w:rFonts w:cs="Arial"/>
                <w:color w:val="222222"/>
                <w:sz w:val="20"/>
              </w:rPr>
            </w:pPr>
            <w:r w:rsidRPr="00F871D0">
              <w:rPr>
                <w:rFonts w:cs="Arial"/>
                <w:color w:val="222222"/>
                <w:sz w:val="20"/>
              </w:rPr>
              <w:t xml:space="preserve">JOIN WEBEX MEETING: </w:t>
            </w:r>
            <w:hyperlink r:id="rId8" w:tgtFrame="_blank" w:history="1">
              <w:r w:rsidRPr="00F871D0">
                <w:rPr>
                  <w:rStyle w:val="Hyperlink"/>
                  <w:color w:val="1155CC"/>
                  <w:sz w:val="20"/>
                </w:rPr>
                <w:t>https://trrp.webex.com/trrp/j.php?MTID=m8580510f3d63ef48da3b07e108250a99</w:t>
              </w:r>
            </w:hyperlink>
          </w:p>
          <w:p w:rsidR="00F871D0" w:rsidRPr="00F871D0" w:rsidRDefault="00F871D0" w:rsidP="00F871D0">
            <w:pPr>
              <w:shd w:val="clear" w:color="auto" w:fill="FFFFFF"/>
              <w:rPr>
                <w:rFonts w:cs="Arial"/>
                <w:color w:val="222222"/>
                <w:sz w:val="20"/>
              </w:rPr>
            </w:pPr>
            <w:r w:rsidRPr="00F871D0">
              <w:rPr>
                <w:rFonts w:cs="Arial"/>
                <w:color w:val="222222"/>
                <w:sz w:val="20"/>
              </w:rPr>
              <w:t>Meeting number (access code): 804 618 991</w:t>
            </w:r>
          </w:p>
          <w:p w:rsidR="00F871D0" w:rsidRPr="00F871D0" w:rsidRDefault="00F871D0" w:rsidP="00F871D0">
            <w:pPr>
              <w:shd w:val="clear" w:color="auto" w:fill="FFFFFF"/>
              <w:rPr>
                <w:rFonts w:cs="Arial"/>
                <w:color w:val="222222"/>
                <w:sz w:val="20"/>
              </w:rPr>
            </w:pPr>
            <w:r w:rsidRPr="00F871D0">
              <w:rPr>
                <w:rFonts w:cs="Arial"/>
                <w:color w:val="222222"/>
                <w:sz w:val="20"/>
              </w:rPr>
              <w:t>Host key: 536604</w:t>
            </w:r>
          </w:p>
          <w:p w:rsidR="00F871D0" w:rsidRPr="00F871D0" w:rsidRDefault="00F871D0" w:rsidP="00F871D0">
            <w:pPr>
              <w:shd w:val="clear" w:color="auto" w:fill="FFFFFF"/>
              <w:rPr>
                <w:rFonts w:cs="Arial"/>
                <w:color w:val="222222"/>
                <w:sz w:val="20"/>
              </w:rPr>
            </w:pPr>
            <w:r w:rsidRPr="00F871D0">
              <w:rPr>
                <w:rFonts w:cs="Arial"/>
                <w:color w:val="222222"/>
                <w:sz w:val="20"/>
              </w:rPr>
              <w:t>Meeting password: 84285Yas</w:t>
            </w:r>
          </w:p>
          <w:p w:rsidR="00F871D0" w:rsidRPr="00F871D0" w:rsidRDefault="00F871D0" w:rsidP="00F871D0">
            <w:pPr>
              <w:shd w:val="clear" w:color="auto" w:fill="FFFFFF"/>
              <w:rPr>
                <w:rFonts w:cs="Arial"/>
                <w:color w:val="222222"/>
                <w:sz w:val="20"/>
              </w:rPr>
            </w:pPr>
            <w:r w:rsidRPr="00F871D0">
              <w:rPr>
                <w:rFonts w:cs="Arial"/>
                <w:color w:val="222222"/>
                <w:sz w:val="20"/>
              </w:rPr>
              <w:t>JOIN BY PHONE: 1-408-792-6300 Call-in toll number (US/Canada)</w:t>
            </w:r>
          </w:p>
          <w:p w:rsidR="00B3356A" w:rsidRPr="009140F8" w:rsidRDefault="00B3356A" w:rsidP="001B7F28">
            <w:pPr>
              <w:rPr>
                <w:b/>
              </w:rPr>
            </w:pPr>
          </w:p>
        </w:tc>
        <w:tc>
          <w:tcPr>
            <w:tcW w:w="3352" w:type="dxa"/>
            <w:vAlign w:val="center"/>
          </w:tcPr>
          <w:p w:rsid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Location</w:t>
            </w:r>
          </w:p>
          <w:p w:rsidR="00851651" w:rsidRDefault="00427AF2" w:rsidP="007A5BEC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TRRP Weaverville, CA</w:t>
            </w:r>
          </w:p>
          <w:p w:rsidR="000A145F" w:rsidRPr="000A145F" w:rsidRDefault="000A145F" w:rsidP="007A5BEC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86110A" w:rsidTr="000A145F">
        <w:trPr>
          <w:trHeight w:val="1359"/>
        </w:trPr>
        <w:tc>
          <w:tcPr>
            <w:tcW w:w="6728" w:type="dxa"/>
            <w:gridSpan w:val="2"/>
            <w:vMerge/>
          </w:tcPr>
          <w:p w:rsidR="000A145F" w:rsidRPr="0086110A" w:rsidRDefault="000A145F" w:rsidP="001B7F28"/>
        </w:tc>
        <w:tc>
          <w:tcPr>
            <w:tcW w:w="3352" w:type="dxa"/>
          </w:tcPr>
          <w:p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Date and time</w:t>
            </w:r>
          </w:p>
          <w:p w:rsidR="000A145F" w:rsidRPr="000047C4" w:rsidRDefault="00253FF4" w:rsidP="000A145F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30 </w:t>
            </w:r>
            <w:r w:rsidR="00574815" w:rsidRPr="000047C4">
              <w:rPr>
                <w:sz w:val="24"/>
              </w:rPr>
              <w:t>November</w:t>
            </w:r>
            <w:r>
              <w:rPr>
                <w:sz w:val="24"/>
              </w:rPr>
              <w:t>-01 December</w:t>
            </w:r>
            <w:r w:rsidR="00427AF2" w:rsidRPr="000047C4">
              <w:rPr>
                <w:sz w:val="24"/>
              </w:rPr>
              <w:t xml:space="preserve"> 2016</w:t>
            </w:r>
          </w:p>
          <w:p w:rsidR="000A145F" w:rsidRPr="000A145F" w:rsidRDefault="00253FF4" w:rsidP="00DC3523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0930-1630</w:t>
            </w:r>
          </w:p>
        </w:tc>
      </w:tr>
      <w:tr w:rsidR="000A145F" w:rsidRPr="000A145F" w:rsidTr="000A145F">
        <w:tc>
          <w:tcPr>
            <w:tcW w:w="1980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0A145F" w:rsidRPr="000A145F" w:rsidRDefault="000A145F" w:rsidP="000A145F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4748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0A145F" w:rsidRPr="000A145F" w:rsidRDefault="00253FF4" w:rsidP="000A145F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Mike Dixon</w:t>
            </w:r>
            <w:r w:rsidR="000A145F" w:rsidRPr="000A145F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3352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0A145F" w:rsidRPr="000A145F" w:rsidRDefault="000A145F" w:rsidP="001B7F28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356A" w:rsidRPr="000A145F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Desired Outcome: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33439F" w:rsidRDefault="00253FF4" w:rsidP="0020118A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Overview of accomplishments and lessons learned from </w:t>
            </w:r>
            <w:proofErr w:type="spellStart"/>
            <w:r>
              <w:rPr>
                <w:rFonts w:cs="Arial"/>
                <w:sz w:val="20"/>
              </w:rPr>
              <w:t>Bucktail</w:t>
            </w:r>
            <w:proofErr w:type="spellEnd"/>
          </w:p>
          <w:p w:rsidR="00253FF4" w:rsidRDefault="00253FF4" w:rsidP="0020118A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Definition of major vs minor field design changes</w:t>
            </w:r>
          </w:p>
          <w:p w:rsidR="00253FF4" w:rsidRDefault="00253FF4" w:rsidP="00253FF4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Understanding of alternatives for Dutch Creek design</w:t>
            </w:r>
          </w:p>
          <w:p w:rsidR="00816AEA" w:rsidRDefault="00816AEA" w:rsidP="00253FF4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Recommendations on further development of River Corridor Strategy</w:t>
            </w:r>
          </w:p>
          <w:p w:rsidR="007E01C2" w:rsidRPr="0020118A" w:rsidRDefault="007E01C2" w:rsidP="00253FF4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Recommendations on explicit hypothesis testing and monitoring in design and implementation</w:t>
            </w:r>
          </w:p>
        </w:tc>
      </w:tr>
      <w:tr w:rsidR="00B3356A" w:rsidRPr="000A145F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0A145F" w:rsidRDefault="001E2B67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 xml:space="preserve">Please </w:t>
            </w:r>
            <w:r w:rsidR="00B3356A" w:rsidRPr="000A145F">
              <w:rPr>
                <w:rFonts w:ascii="Arial" w:hAnsi="Arial" w:cs="Arial"/>
                <w:sz w:val="20"/>
                <w:szCs w:val="20"/>
              </w:rPr>
              <w:t>review: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5115DE" w:rsidRPr="00427AF2" w:rsidRDefault="005C4DDB" w:rsidP="005C4DDB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River Corridor Strategy: </w:t>
            </w:r>
            <w:r w:rsidRPr="005C4DDB">
              <w:rPr>
                <w:rFonts w:cs="Arial"/>
                <w:sz w:val="20"/>
              </w:rPr>
              <w:t>http://odp.trrp.net/Data/Documents/Details.aspx?document=2294</w:t>
            </w:r>
          </w:p>
        </w:tc>
      </w:tr>
      <w:tr w:rsidR="00B3356A" w:rsidRPr="000A145F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Please bring:</w:t>
            </w:r>
            <w:r w:rsidR="000A145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0A145F" w:rsidRDefault="00CD09A9" w:rsidP="00253FF4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Your</w:t>
            </w:r>
            <w:r w:rsidR="000A145F">
              <w:rPr>
                <w:rFonts w:cs="Arial"/>
                <w:sz w:val="20"/>
              </w:rPr>
              <w:t>self</w:t>
            </w:r>
            <w:r w:rsidR="00253FF4">
              <w:rPr>
                <w:rFonts w:cs="Arial"/>
                <w:sz w:val="20"/>
              </w:rPr>
              <w:t xml:space="preserve">, patience, </w:t>
            </w:r>
            <w:r w:rsidR="003021E2">
              <w:rPr>
                <w:rFonts w:cs="Arial"/>
                <w:sz w:val="20"/>
              </w:rPr>
              <w:t xml:space="preserve">lunch, </w:t>
            </w:r>
            <w:r w:rsidR="00253FF4">
              <w:rPr>
                <w:rFonts w:cs="Arial"/>
                <w:sz w:val="20"/>
              </w:rPr>
              <w:t>and coffee</w:t>
            </w:r>
          </w:p>
        </w:tc>
      </w:tr>
    </w:tbl>
    <w:p w:rsidR="00B3356A" w:rsidRPr="000A145F" w:rsidRDefault="00B3356A">
      <w:pPr>
        <w:rPr>
          <w:rFonts w:cs="Arial"/>
          <w:sz w:val="20"/>
        </w:rPr>
      </w:pPr>
    </w:p>
    <w:p w:rsidR="00B3356A" w:rsidRPr="00D73266" w:rsidRDefault="00B3356A" w:rsidP="007A374F">
      <w:pPr>
        <w:rPr>
          <w:rFonts w:cs="Arial"/>
          <w:sz w:val="17"/>
          <w:szCs w:val="17"/>
        </w:rPr>
      </w:pPr>
    </w:p>
    <w:tbl>
      <w:tblPr>
        <w:tblW w:w="100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317"/>
        <w:gridCol w:w="6423"/>
        <w:gridCol w:w="2304"/>
      </w:tblGrid>
      <w:tr w:rsidR="000A57A8" w:rsidRPr="00D73266" w:rsidTr="000A57A8">
        <w:trPr>
          <w:trHeight w:val="323"/>
          <w:jc w:val="center"/>
        </w:trPr>
        <w:tc>
          <w:tcPr>
            <w:tcW w:w="10044" w:type="dxa"/>
            <w:gridSpan w:val="3"/>
            <w:vAlign w:val="center"/>
          </w:tcPr>
          <w:p w:rsidR="000A57A8" w:rsidRPr="00D73266" w:rsidRDefault="000A57A8" w:rsidP="000A57A8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D73266">
              <w:rPr>
                <w:rFonts w:cs="Arial"/>
                <w:b/>
                <w:sz w:val="18"/>
                <w:szCs w:val="18"/>
              </w:rPr>
              <w:t>Agenda</w:t>
            </w:r>
          </w:p>
        </w:tc>
      </w:tr>
      <w:tr w:rsidR="0076009D" w:rsidRPr="00D73266" w:rsidTr="00F871D0">
        <w:trPr>
          <w:trHeight w:val="323"/>
          <w:jc w:val="center"/>
        </w:trPr>
        <w:tc>
          <w:tcPr>
            <w:tcW w:w="1317" w:type="dxa"/>
            <w:vAlign w:val="center"/>
          </w:tcPr>
          <w:p w:rsidR="0076009D" w:rsidRPr="00D73266" w:rsidRDefault="0076009D" w:rsidP="0004644A">
            <w:pPr>
              <w:rPr>
                <w:rFonts w:cs="Arial"/>
                <w:sz w:val="18"/>
                <w:szCs w:val="18"/>
              </w:rPr>
            </w:pPr>
            <w:r w:rsidRPr="00D73266">
              <w:rPr>
                <w:rFonts w:cs="Arial"/>
                <w:sz w:val="18"/>
                <w:szCs w:val="18"/>
              </w:rPr>
              <w:t>Time</w:t>
            </w:r>
          </w:p>
        </w:tc>
        <w:tc>
          <w:tcPr>
            <w:tcW w:w="6423" w:type="dxa"/>
            <w:vAlign w:val="center"/>
          </w:tcPr>
          <w:p w:rsidR="0076009D" w:rsidRPr="00D73266" w:rsidRDefault="0076009D" w:rsidP="0004644A">
            <w:pPr>
              <w:rPr>
                <w:rFonts w:cs="Arial"/>
                <w:sz w:val="18"/>
                <w:szCs w:val="18"/>
              </w:rPr>
            </w:pPr>
            <w:r w:rsidRPr="00D73266">
              <w:rPr>
                <w:rFonts w:cs="Arial"/>
                <w:sz w:val="18"/>
                <w:szCs w:val="18"/>
              </w:rPr>
              <w:t>Topic</w:t>
            </w:r>
          </w:p>
        </w:tc>
        <w:tc>
          <w:tcPr>
            <w:tcW w:w="2304" w:type="dxa"/>
            <w:vAlign w:val="center"/>
          </w:tcPr>
          <w:p w:rsidR="0076009D" w:rsidRPr="00D73266" w:rsidRDefault="0076009D" w:rsidP="0004644A">
            <w:pPr>
              <w:rPr>
                <w:rFonts w:cs="Arial"/>
                <w:sz w:val="18"/>
                <w:szCs w:val="18"/>
              </w:rPr>
            </w:pPr>
            <w:r w:rsidRPr="00D73266">
              <w:rPr>
                <w:rFonts w:cs="Arial"/>
                <w:sz w:val="18"/>
                <w:szCs w:val="18"/>
              </w:rPr>
              <w:t>Presenter</w:t>
            </w:r>
            <w:r w:rsidR="007E01C2" w:rsidRPr="00D73266">
              <w:rPr>
                <w:rFonts w:cs="Arial"/>
                <w:sz w:val="18"/>
                <w:szCs w:val="18"/>
              </w:rPr>
              <w:t xml:space="preserve"> or Lead</w:t>
            </w:r>
          </w:p>
        </w:tc>
      </w:tr>
      <w:tr w:rsidR="005C360F" w:rsidRPr="00D73266" w:rsidTr="00F871D0">
        <w:trPr>
          <w:trHeight w:val="338"/>
          <w:jc w:val="center"/>
        </w:trPr>
        <w:tc>
          <w:tcPr>
            <w:tcW w:w="1317" w:type="dxa"/>
            <w:vAlign w:val="center"/>
          </w:tcPr>
          <w:p w:rsidR="005C360F" w:rsidRPr="00D73266" w:rsidRDefault="005C360F" w:rsidP="00253FF4">
            <w:pPr>
              <w:rPr>
                <w:rFonts w:cs="Arial"/>
                <w:b/>
                <w:sz w:val="18"/>
                <w:szCs w:val="18"/>
              </w:rPr>
            </w:pPr>
            <w:r w:rsidRPr="00D73266">
              <w:rPr>
                <w:rFonts w:cs="Arial"/>
                <w:b/>
                <w:sz w:val="18"/>
                <w:szCs w:val="18"/>
              </w:rPr>
              <w:t>30NOV2016</w:t>
            </w:r>
          </w:p>
        </w:tc>
        <w:tc>
          <w:tcPr>
            <w:tcW w:w="6423" w:type="dxa"/>
            <w:vAlign w:val="center"/>
          </w:tcPr>
          <w:p w:rsidR="005C360F" w:rsidRPr="00D73266" w:rsidRDefault="005C360F" w:rsidP="005B5C3D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</w:p>
        </w:tc>
        <w:tc>
          <w:tcPr>
            <w:tcW w:w="2304" w:type="dxa"/>
            <w:vAlign w:val="center"/>
          </w:tcPr>
          <w:p w:rsidR="005C360F" w:rsidRPr="00D73266" w:rsidRDefault="005C360F" w:rsidP="00DA1C9A">
            <w:pPr>
              <w:rPr>
                <w:rFonts w:cs="Arial"/>
                <w:sz w:val="18"/>
                <w:szCs w:val="18"/>
              </w:rPr>
            </w:pPr>
          </w:p>
        </w:tc>
      </w:tr>
      <w:tr w:rsidR="0076009D" w:rsidRPr="00D73266" w:rsidTr="00F871D0">
        <w:trPr>
          <w:trHeight w:val="338"/>
          <w:jc w:val="center"/>
        </w:trPr>
        <w:tc>
          <w:tcPr>
            <w:tcW w:w="1317" w:type="dxa"/>
            <w:vAlign w:val="center"/>
          </w:tcPr>
          <w:p w:rsidR="0076009D" w:rsidRPr="00D73266" w:rsidRDefault="00253FF4" w:rsidP="00253FF4">
            <w:pPr>
              <w:rPr>
                <w:rFonts w:cs="Arial"/>
                <w:sz w:val="18"/>
                <w:szCs w:val="18"/>
              </w:rPr>
            </w:pPr>
            <w:r w:rsidRPr="00D73266">
              <w:rPr>
                <w:rFonts w:cs="Arial"/>
                <w:sz w:val="18"/>
                <w:szCs w:val="18"/>
              </w:rPr>
              <w:t>0930</w:t>
            </w:r>
          </w:p>
        </w:tc>
        <w:tc>
          <w:tcPr>
            <w:tcW w:w="6423" w:type="dxa"/>
            <w:vAlign w:val="center"/>
          </w:tcPr>
          <w:p w:rsidR="0076009D" w:rsidRPr="00D73266" w:rsidRDefault="00253FF4" w:rsidP="005B5C3D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00D73266">
              <w:rPr>
                <w:sz w:val="18"/>
                <w:szCs w:val="18"/>
              </w:rPr>
              <w:t>Convene at TRRP</w:t>
            </w:r>
            <w:r w:rsidR="005C360F" w:rsidRPr="00D73266">
              <w:rPr>
                <w:sz w:val="18"/>
                <w:szCs w:val="18"/>
              </w:rPr>
              <w:t>, run through agenda</w:t>
            </w:r>
          </w:p>
        </w:tc>
        <w:tc>
          <w:tcPr>
            <w:tcW w:w="2304" w:type="dxa"/>
            <w:vAlign w:val="center"/>
          </w:tcPr>
          <w:p w:rsidR="0076009D" w:rsidRPr="00D73266" w:rsidRDefault="005C360F" w:rsidP="005C360F">
            <w:pPr>
              <w:rPr>
                <w:rFonts w:cs="Arial"/>
                <w:sz w:val="18"/>
                <w:szCs w:val="18"/>
              </w:rPr>
            </w:pPr>
            <w:r w:rsidRPr="00D73266">
              <w:rPr>
                <w:rFonts w:cs="Arial"/>
                <w:sz w:val="18"/>
                <w:szCs w:val="18"/>
              </w:rPr>
              <w:t xml:space="preserve">Dixon </w:t>
            </w:r>
          </w:p>
        </w:tc>
      </w:tr>
      <w:tr w:rsidR="00A84047" w:rsidRPr="00D73266" w:rsidTr="00F871D0">
        <w:trPr>
          <w:trHeight w:val="338"/>
          <w:jc w:val="center"/>
        </w:trPr>
        <w:tc>
          <w:tcPr>
            <w:tcW w:w="1317" w:type="dxa"/>
            <w:vAlign w:val="center"/>
          </w:tcPr>
          <w:p w:rsidR="00A84047" w:rsidRPr="00D73266" w:rsidRDefault="00253FF4" w:rsidP="00B43DF3">
            <w:pPr>
              <w:rPr>
                <w:rFonts w:cs="Arial"/>
                <w:sz w:val="18"/>
                <w:szCs w:val="18"/>
              </w:rPr>
            </w:pPr>
            <w:r w:rsidRPr="00D73266">
              <w:rPr>
                <w:rFonts w:cs="Arial"/>
                <w:sz w:val="18"/>
                <w:szCs w:val="18"/>
              </w:rPr>
              <w:t>0945</w:t>
            </w:r>
            <w:r w:rsidR="003021E2" w:rsidRPr="00D73266">
              <w:rPr>
                <w:rFonts w:cs="Arial"/>
                <w:sz w:val="18"/>
                <w:szCs w:val="18"/>
              </w:rPr>
              <w:t>-</w:t>
            </w:r>
            <w:r w:rsidR="00816AEA" w:rsidRPr="00D73266">
              <w:rPr>
                <w:rFonts w:cs="Arial"/>
                <w:sz w:val="18"/>
                <w:szCs w:val="18"/>
              </w:rPr>
              <w:t>1345</w:t>
            </w:r>
          </w:p>
        </w:tc>
        <w:tc>
          <w:tcPr>
            <w:tcW w:w="6423" w:type="dxa"/>
            <w:vAlign w:val="center"/>
          </w:tcPr>
          <w:p w:rsidR="00A84047" w:rsidRPr="00D73266" w:rsidRDefault="00253FF4" w:rsidP="00816AEA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00D73266">
              <w:rPr>
                <w:sz w:val="18"/>
                <w:szCs w:val="18"/>
              </w:rPr>
              <w:t xml:space="preserve">Caravan to </w:t>
            </w:r>
            <w:proofErr w:type="spellStart"/>
            <w:r w:rsidRPr="00D73266">
              <w:rPr>
                <w:sz w:val="18"/>
                <w:szCs w:val="18"/>
              </w:rPr>
              <w:t>Bucktail</w:t>
            </w:r>
            <w:proofErr w:type="spellEnd"/>
            <w:r w:rsidR="00816AEA" w:rsidRPr="00D73266">
              <w:rPr>
                <w:sz w:val="18"/>
                <w:szCs w:val="18"/>
              </w:rPr>
              <w:t xml:space="preserve">; </w:t>
            </w:r>
            <w:r w:rsidRPr="00D73266">
              <w:rPr>
                <w:sz w:val="18"/>
                <w:szCs w:val="18"/>
              </w:rPr>
              <w:t>field trip/walkthrough</w:t>
            </w:r>
          </w:p>
        </w:tc>
        <w:tc>
          <w:tcPr>
            <w:tcW w:w="2304" w:type="dxa"/>
            <w:vAlign w:val="center"/>
          </w:tcPr>
          <w:p w:rsidR="00A84047" w:rsidRPr="00D73266" w:rsidRDefault="00816AEA" w:rsidP="00DA1C9A">
            <w:pPr>
              <w:rPr>
                <w:rFonts w:cs="Arial"/>
                <w:sz w:val="18"/>
                <w:szCs w:val="18"/>
              </w:rPr>
            </w:pPr>
            <w:proofErr w:type="spellStart"/>
            <w:r w:rsidRPr="00D73266">
              <w:rPr>
                <w:rFonts w:cs="Arial"/>
                <w:sz w:val="18"/>
                <w:szCs w:val="18"/>
              </w:rPr>
              <w:t>Bandrowski</w:t>
            </w:r>
            <w:proofErr w:type="spellEnd"/>
          </w:p>
        </w:tc>
      </w:tr>
      <w:tr w:rsidR="00976234" w:rsidRPr="00D73266" w:rsidTr="00F871D0">
        <w:trPr>
          <w:trHeight w:val="338"/>
          <w:jc w:val="center"/>
        </w:trPr>
        <w:tc>
          <w:tcPr>
            <w:tcW w:w="1317" w:type="dxa"/>
            <w:vAlign w:val="center"/>
          </w:tcPr>
          <w:p w:rsidR="00976234" w:rsidRPr="00D73266" w:rsidRDefault="00816AEA" w:rsidP="005115DE">
            <w:pPr>
              <w:rPr>
                <w:rFonts w:cs="Arial"/>
                <w:sz w:val="18"/>
                <w:szCs w:val="18"/>
              </w:rPr>
            </w:pPr>
            <w:r w:rsidRPr="00D73266">
              <w:rPr>
                <w:rFonts w:cs="Arial"/>
                <w:sz w:val="18"/>
                <w:szCs w:val="18"/>
              </w:rPr>
              <w:t>1400-1430</w:t>
            </w:r>
          </w:p>
        </w:tc>
        <w:tc>
          <w:tcPr>
            <w:tcW w:w="6423" w:type="dxa"/>
            <w:vAlign w:val="center"/>
          </w:tcPr>
          <w:p w:rsidR="00976234" w:rsidRPr="00D73266" w:rsidRDefault="00816AEA" w:rsidP="00642D46">
            <w:pPr>
              <w:pStyle w:val="FieldText"/>
              <w:rPr>
                <w:rFonts w:cs="Arial"/>
                <w:sz w:val="18"/>
                <w:szCs w:val="18"/>
              </w:rPr>
            </w:pPr>
            <w:r w:rsidRPr="00D73266">
              <w:rPr>
                <w:rFonts w:cs="Arial"/>
                <w:sz w:val="18"/>
                <w:szCs w:val="18"/>
              </w:rPr>
              <w:t xml:space="preserve">Lunch for those who forgot to bring theirs to </w:t>
            </w:r>
            <w:proofErr w:type="spellStart"/>
            <w:r w:rsidRPr="00D73266">
              <w:rPr>
                <w:rFonts w:cs="Arial"/>
                <w:sz w:val="18"/>
                <w:szCs w:val="18"/>
              </w:rPr>
              <w:t>Bucktail</w:t>
            </w:r>
            <w:proofErr w:type="spellEnd"/>
          </w:p>
        </w:tc>
        <w:tc>
          <w:tcPr>
            <w:tcW w:w="2304" w:type="dxa"/>
            <w:vAlign w:val="center"/>
          </w:tcPr>
          <w:p w:rsidR="00976234" w:rsidRPr="00D73266" w:rsidRDefault="00976234" w:rsidP="002E0A4F">
            <w:pPr>
              <w:rPr>
                <w:rFonts w:cs="Arial"/>
                <w:sz w:val="18"/>
                <w:szCs w:val="18"/>
              </w:rPr>
            </w:pPr>
          </w:p>
        </w:tc>
      </w:tr>
      <w:tr w:rsidR="00976234" w:rsidRPr="00D73266" w:rsidTr="00F871D0">
        <w:trPr>
          <w:trHeight w:val="338"/>
          <w:jc w:val="center"/>
        </w:trPr>
        <w:tc>
          <w:tcPr>
            <w:tcW w:w="1317" w:type="dxa"/>
            <w:vAlign w:val="center"/>
          </w:tcPr>
          <w:p w:rsidR="00976234" w:rsidRPr="00D73266" w:rsidRDefault="00816AEA" w:rsidP="00816AEA">
            <w:pPr>
              <w:rPr>
                <w:rFonts w:cs="Arial"/>
                <w:sz w:val="18"/>
                <w:szCs w:val="18"/>
              </w:rPr>
            </w:pPr>
            <w:r w:rsidRPr="00D73266">
              <w:rPr>
                <w:rFonts w:cs="Arial"/>
                <w:sz w:val="18"/>
                <w:szCs w:val="18"/>
              </w:rPr>
              <w:t>1430-1630</w:t>
            </w:r>
          </w:p>
        </w:tc>
        <w:tc>
          <w:tcPr>
            <w:tcW w:w="6423" w:type="dxa"/>
            <w:vAlign w:val="center"/>
          </w:tcPr>
          <w:p w:rsidR="00976234" w:rsidRPr="00D73266" w:rsidRDefault="00816AEA" w:rsidP="001C0167">
            <w:pPr>
              <w:pStyle w:val="FieldText"/>
              <w:rPr>
                <w:rFonts w:cs="Arial"/>
                <w:sz w:val="18"/>
                <w:szCs w:val="18"/>
              </w:rPr>
            </w:pPr>
            <w:r w:rsidRPr="00D73266">
              <w:rPr>
                <w:rFonts w:cs="Arial"/>
                <w:sz w:val="18"/>
                <w:szCs w:val="18"/>
              </w:rPr>
              <w:t>Design alternatives for Dutch Creek</w:t>
            </w:r>
          </w:p>
        </w:tc>
        <w:tc>
          <w:tcPr>
            <w:tcW w:w="2304" w:type="dxa"/>
            <w:vAlign w:val="center"/>
          </w:tcPr>
          <w:p w:rsidR="00976234" w:rsidRPr="00D73266" w:rsidRDefault="005C360F" w:rsidP="002E0A4F">
            <w:pPr>
              <w:rPr>
                <w:rFonts w:cs="Arial"/>
                <w:sz w:val="18"/>
                <w:szCs w:val="18"/>
              </w:rPr>
            </w:pPr>
            <w:r w:rsidRPr="00D73266">
              <w:rPr>
                <w:rFonts w:cs="Arial"/>
                <w:sz w:val="18"/>
                <w:szCs w:val="18"/>
              </w:rPr>
              <w:t>Morgan/Lawrence</w:t>
            </w:r>
          </w:p>
        </w:tc>
      </w:tr>
      <w:tr w:rsidR="00B1629E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B1629E" w:rsidRPr="00D73266" w:rsidRDefault="005C360F" w:rsidP="005115DE">
            <w:pPr>
              <w:rPr>
                <w:rFonts w:cs="Arial"/>
                <w:b/>
                <w:sz w:val="18"/>
                <w:szCs w:val="18"/>
              </w:rPr>
            </w:pPr>
            <w:r w:rsidRPr="00D73266">
              <w:rPr>
                <w:rFonts w:cs="Arial"/>
                <w:b/>
                <w:sz w:val="18"/>
                <w:szCs w:val="18"/>
              </w:rPr>
              <w:t>01DEC2016</w:t>
            </w:r>
          </w:p>
        </w:tc>
        <w:tc>
          <w:tcPr>
            <w:tcW w:w="6423" w:type="dxa"/>
            <w:vAlign w:val="center"/>
          </w:tcPr>
          <w:p w:rsidR="00B1629E" w:rsidRPr="00D73266" w:rsidRDefault="00B1629E" w:rsidP="000047C4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</w:p>
        </w:tc>
        <w:tc>
          <w:tcPr>
            <w:tcW w:w="2304" w:type="dxa"/>
            <w:vAlign w:val="center"/>
          </w:tcPr>
          <w:p w:rsidR="00B1629E" w:rsidRPr="00D73266" w:rsidRDefault="00B1629E" w:rsidP="00EE56A2">
            <w:pPr>
              <w:rPr>
                <w:rFonts w:cs="Arial"/>
                <w:sz w:val="18"/>
                <w:szCs w:val="18"/>
              </w:rPr>
            </w:pPr>
          </w:p>
        </w:tc>
      </w:tr>
      <w:tr w:rsidR="00B13336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B13336" w:rsidRPr="00D73266" w:rsidRDefault="005C360F" w:rsidP="0002087E">
            <w:pPr>
              <w:rPr>
                <w:rFonts w:cs="Arial"/>
                <w:sz w:val="18"/>
                <w:szCs w:val="18"/>
              </w:rPr>
            </w:pPr>
            <w:r w:rsidRPr="00D73266">
              <w:rPr>
                <w:rFonts w:cs="Arial"/>
                <w:sz w:val="18"/>
                <w:szCs w:val="18"/>
              </w:rPr>
              <w:t>0930-1030</w:t>
            </w:r>
          </w:p>
        </w:tc>
        <w:tc>
          <w:tcPr>
            <w:tcW w:w="6423" w:type="dxa"/>
            <w:vAlign w:val="center"/>
          </w:tcPr>
          <w:p w:rsidR="00B13336" w:rsidRPr="00D73266" w:rsidRDefault="005C360F" w:rsidP="0020118A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00D73266">
              <w:rPr>
                <w:sz w:val="18"/>
                <w:szCs w:val="18"/>
              </w:rPr>
              <w:t>River Corridor Strategy</w:t>
            </w:r>
          </w:p>
        </w:tc>
        <w:tc>
          <w:tcPr>
            <w:tcW w:w="2304" w:type="dxa"/>
            <w:vAlign w:val="center"/>
          </w:tcPr>
          <w:p w:rsidR="00B13336" w:rsidRPr="00D73266" w:rsidRDefault="005C360F" w:rsidP="00911D21">
            <w:pPr>
              <w:rPr>
                <w:rFonts w:cs="Arial"/>
                <w:sz w:val="18"/>
                <w:szCs w:val="18"/>
              </w:rPr>
            </w:pPr>
            <w:proofErr w:type="spellStart"/>
            <w:r w:rsidRPr="00D73266">
              <w:rPr>
                <w:rFonts w:cs="Arial"/>
                <w:sz w:val="18"/>
                <w:szCs w:val="18"/>
              </w:rPr>
              <w:t>Gaeuman</w:t>
            </w:r>
            <w:proofErr w:type="spellEnd"/>
            <w:r w:rsidRPr="00D73266">
              <w:rPr>
                <w:rFonts w:cs="Arial"/>
                <w:sz w:val="18"/>
                <w:szCs w:val="18"/>
              </w:rPr>
              <w:t>/Stewart</w:t>
            </w:r>
          </w:p>
        </w:tc>
      </w:tr>
      <w:tr w:rsidR="00B13336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B13336" w:rsidRPr="00D73266" w:rsidRDefault="005C360F" w:rsidP="0002087E">
            <w:pPr>
              <w:rPr>
                <w:rFonts w:cs="Arial"/>
                <w:sz w:val="18"/>
                <w:szCs w:val="18"/>
              </w:rPr>
            </w:pPr>
            <w:r w:rsidRPr="00D73266">
              <w:rPr>
                <w:rFonts w:cs="Arial"/>
                <w:sz w:val="18"/>
                <w:szCs w:val="18"/>
              </w:rPr>
              <w:t>1030-1130</w:t>
            </w:r>
          </w:p>
        </w:tc>
        <w:tc>
          <w:tcPr>
            <w:tcW w:w="6423" w:type="dxa"/>
            <w:vAlign w:val="center"/>
          </w:tcPr>
          <w:p w:rsidR="00B13336" w:rsidRPr="00D73266" w:rsidRDefault="007E01C2" w:rsidP="0020118A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00D73266">
              <w:rPr>
                <w:sz w:val="18"/>
                <w:szCs w:val="18"/>
              </w:rPr>
              <w:t xml:space="preserve">Discussion: </w:t>
            </w:r>
            <w:r w:rsidR="005C360F" w:rsidRPr="00D73266">
              <w:rPr>
                <w:sz w:val="18"/>
                <w:szCs w:val="18"/>
              </w:rPr>
              <w:t>Prioritizing future designs</w:t>
            </w:r>
          </w:p>
        </w:tc>
        <w:tc>
          <w:tcPr>
            <w:tcW w:w="2304" w:type="dxa"/>
            <w:vAlign w:val="center"/>
          </w:tcPr>
          <w:p w:rsidR="00B13336" w:rsidRPr="00D73266" w:rsidRDefault="005C360F" w:rsidP="007E01C2">
            <w:pPr>
              <w:rPr>
                <w:rFonts w:cs="Arial"/>
                <w:sz w:val="18"/>
                <w:szCs w:val="18"/>
              </w:rPr>
            </w:pPr>
            <w:r w:rsidRPr="00D73266">
              <w:rPr>
                <w:rFonts w:cs="Arial"/>
                <w:sz w:val="18"/>
                <w:szCs w:val="18"/>
              </w:rPr>
              <w:t>Dixon</w:t>
            </w:r>
          </w:p>
        </w:tc>
      </w:tr>
      <w:tr w:rsidR="00B13336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B13336" w:rsidRPr="00D73266" w:rsidRDefault="005C360F" w:rsidP="0002087E">
            <w:pPr>
              <w:rPr>
                <w:rFonts w:cs="Arial"/>
                <w:sz w:val="18"/>
                <w:szCs w:val="18"/>
              </w:rPr>
            </w:pPr>
            <w:r w:rsidRPr="00D73266">
              <w:rPr>
                <w:rFonts w:cs="Arial"/>
                <w:sz w:val="18"/>
                <w:szCs w:val="18"/>
              </w:rPr>
              <w:t>1130-1230</w:t>
            </w:r>
          </w:p>
        </w:tc>
        <w:tc>
          <w:tcPr>
            <w:tcW w:w="6423" w:type="dxa"/>
            <w:vAlign w:val="center"/>
          </w:tcPr>
          <w:p w:rsidR="00B13336" w:rsidRPr="00D73266" w:rsidRDefault="005C360F" w:rsidP="004C07AE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00D73266">
              <w:rPr>
                <w:sz w:val="18"/>
                <w:szCs w:val="18"/>
              </w:rPr>
              <w:t>Lunch</w:t>
            </w:r>
          </w:p>
        </w:tc>
        <w:tc>
          <w:tcPr>
            <w:tcW w:w="2304" w:type="dxa"/>
            <w:vAlign w:val="center"/>
          </w:tcPr>
          <w:p w:rsidR="00B13336" w:rsidRPr="00D73266" w:rsidRDefault="00B13336" w:rsidP="00233F06">
            <w:pPr>
              <w:rPr>
                <w:rFonts w:cs="Arial"/>
                <w:sz w:val="18"/>
                <w:szCs w:val="18"/>
              </w:rPr>
            </w:pPr>
          </w:p>
        </w:tc>
      </w:tr>
      <w:tr w:rsidR="00B13336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B13336" w:rsidRPr="00D73266" w:rsidRDefault="005C360F" w:rsidP="007E01C2">
            <w:pPr>
              <w:rPr>
                <w:rFonts w:cs="Arial"/>
                <w:sz w:val="18"/>
                <w:szCs w:val="18"/>
              </w:rPr>
            </w:pPr>
            <w:r w:rsidRPr="00D73266">
              <w:rPr>
                <w:rFonts w:cs="Arial"/>
                <w:sz w:val="18"/>
                <w:szCs w:val="18"/>
              </w:rPr>
              <w:t>1230-1</w:t>
            </w:r>
            <w:r w:rsidR="006C6AB4" w:rsidRPr="00D73266">
              <w:rPr>
                <w:rFonts w:cs="Arial"/>
                <w:sz w:val="18"/>
                <w:szCs w:val="18"/>
              </w:rPr>
              <w:t>3</w:t>
            </w:r>
            <w:r w:rsidR="007E01C2" w:rsidRPr="00D73266">
              <w:rPr>
                <w:rFonts w:cs="Arial"/>
                <w:sz w:val="18"/>
                <w:szCs w:val="18"/>
              </w:rPr>
              <w:t>0</w:t>
            </w:r>
            <w:r w:rsidR="006C6AB4" w:rsidRPr="00D73266">
              <w:rPr>
                <w:rFonts w:cs="Arial"/>
                <w:sz w:val="18"/>
                <w:szCs w:val="18"/>
              </w:rPr>
              <w:t>0</w:t>
            </w:r>
          </w:p>
        </w:tc>
        <w:tc>
          <w:tcPr>
            <w:tcW w:w="6423" w:type="dxa"/>
            <w:vAlign w:val="center"/>
          </w:tcPr>
          <w:p w:rsidR="00B13336" w:rsidRPr="00D73266" w:rsidRDefault="006C6AB4" w:rsidP="004C07AE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00D73266">
              <w:rPr>
                <w:sz w:val="18"/>
                <w:szCs w:val="18"/>
              </w:rPr>
              <w:t>Sheridan/Deep Gulch status update</w:t>
            </w:r>
          </w:p>
        </w:tc>
        <w:tc>
          <w:tcPr>
            <w:tcW w:w="2304" w:type="dxa"/>
            <w:vAlign w:val="center"/>
          </w:tcPr>
          <w:p w:rsidR="00B13336" w:rsidRPr="00D73266" w:rsidRDefault="006C6AB4" w:rsidP="00994A6B">
            <w:pPr>
              <w:rPr>
                <w:rFonts w:cs="Arial"/>
                <w:sz w:val="18"/>
                <w:szCs w:val="18"/>
              </w:rPr>
            </w:pPr>
            <w:proofErr w:type="spellStart"/>
            <w:r w:rsidRPr="00D73266">
              <w:rPr>
                <w:rFonts w:cs="Arial"/>
                <w:sz w:val="18"/>
                <w:szCs w:val="18"/>
              </w:rPr>
              <w:t>Gutermuth</w:t>
            </w:r>
            <w:proofErr w:type="spellEnd"/>
          </w:p>
        </w:tc>
      </w:tr>
      <w:tr w:rsidR="00B13336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B13336" w:rsidRPr="00D73266" w:rsidRDefault="006C6AB4" w:rsidP="007E01C2">
            <w:pPr>
              <w:rPr>
                <w:rFonts w:cs="Arial"/>
                <w:sz w:val="18"/>
                <w:szCs w:val="18"/>
              </w:rPr>
            </w:pPr>
            <w:r w:rsidRPr="00D73266">
              <w:rPr>
                <w:rFonts w:cs="Arial"/>
                <w:sz w:val="18"/>
                <w:szCs w:val="18"/>
              </w:rPr>
              <w:t>13</w:t>
            </w:r>
            <w:r w:rsidR="007E01C2" w:rsidRPr="00D73266">
              <w:rPr>
                <w:rFonts w:cs="Arial"/>
                <w:sz w:val="18"/>
                <w:szCs w:val="18"/>
              </w:rPr>
              <w:t>0</w:t>
            </w:r>
            <w:r w:rsidRPr="00D73266">
              <w:rPr>
                <w:rFonts w:cs="Arial"/>
                <w:sz w:val="18"/>
                <w:szCs w:val="18"/>
              </w:rPr>
              <w:t>0-1</w:t>
            </w:r>
            <w:r w:rsidR="007E01C2" w:rsidRPr="00D73266">
              <w:rPr>
                <w:rFonts w:cs="Arial"/>
                <w:sz w:val="18"/>
                <w:szCs w:val="18"/>
              </w:rPr>
              <w:t>33</w:t>
            </w:r>
            <w:r w:rsidR="00746901" w:rsidRPr="00D73266">
              <w:rPr>
                <w:rFonts w:cs="Arial"/>
                <w:sz w:val="18"/>
                <w:szCs w:val="18"/>
              </w:rPr>
              <w:t>0</w:t>
            </w:r>
          </w:p>
        </w:tc>
        <w:tc>
          <w:tcPr>
            <w:tcW w:w="6423" w:type="dxa"/>
            <w:vAlign w:val="center"/>
          </w:tcPr>
          <w:p w:rsidR="00B13336" w:rsidRPr="00D73266" w:rsidRDefault="006C6AB4" w:rsidP="004C07AE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00D73266">
              <w:rPr>
                <w:sz w:val="18"/>
                <w:szCs w:val="18"/>
              </w:rPr>
              <w:t>Overview of monitoring types</w:t>
            </w:r>
            <w:r w:rsidR="007E01C2" w:rsidRPr="00D73266">
              <w:rPr>
                <w:sz w:val="18"/>
                <w:szCs w:val="18"/>
              </w:rPr>
              <w:t>/terminology</w:t>
            </w:r>
          </w:p>
        </w:tc>
        <w:tc>
          <w:tcPr>
            <w:tcW w:w="2304" w:type="dxa"/>
            <w:vAlign w:val="center"/>
          </w:tcPr>
          <w:p w:rsidR="00B13336" w:rsidRPr="00D73266" w:rsidRDefault="006C6AB4" w:rsidP="00B97BF3">
            <w:pPr>
              <w:rPr>
                <w:rFonts w:cs="Arial"/>
                <w:sz w:val="18"/>
                <w:szCs w:val="18"/>
              </w:rPr>
            </w:pPr>
            <w:r w:rsidRPr="00D73266">
              <w:rPr>
                <w:rFonts w:cs="Arial"/>
                <w:sz w:val="18"/>
                <w:szCs w:val="18"/>
              </w:rPr>
              <w:t>Buxton</w:t>
            </w:r>
          </w:p>
        </w:tc>
      </w:tr>
      <w:tr w:rsidR="00B13336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B13336" w:rsidRPr="00D73266" w:rsidRDefault="00746901" w:rsidP="007E01C2">
            <w:pPr>
              <w:rPr>
                <w:rFonts w:cs="Arial"/>
                <w:sz w:val="18"/>
                <w:szCs w:val="18"/>
              </w:rPr>
            </w:pPr>
            <w:r w:rsidRPr="00D73266">
              <w:rPr>
                <w:rFonts w:cs="Arial"/>
                <w:sz w:val="18"/>
                <w:szCs w:val="18"/>
              </w:rPr>
              <w:t>1</w:t>
            </w:r>
            <w:r w:rsidR="007E01C2" w:rsidRPr="00D73266">
              <w:rPr>
                <w:rFonts w:cs="Arial"/>
                <w:sz w:val="18"/>
                <w:szCs w:val="18"/>
              </w:rPr>
              <w:t>33</w:t>
            </w:r>
            <w:r w:rsidRPr="00D73266">
              <w:rPr>
                <w:rFonts w:cs="Arial"/>
                <w:sz w:val="18"/>
                <w:szCs w:val="18"/>
              </w:rPr>
              <w:t>0-1</w:t>
            </w:r>
            <w:r w:rsidR="007E01C2" w:rsidRPr="00D73266">
              <w:rPr>
                <w:rFonts w:cs="Arial"/>
                <w:sz w:val="18"/>
                <w:szCs w:val="18"/>
              </w:rPr>
              <w:t>345</w:t>
            </w:r>
          </w:p>
        </w:tc>
        <w:tc>
          <w:tcPr>
            <w:tcW w:w="6423" w:type="dxa"/>
            <w:vAlign w:val="center"/>
          </w:tcPr>
          <w:p w:rsidR="00B13336" w:rsidRPr="00D73266" w:rsidRDefault="007E01C2" w:rsidP="004C07AE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00D73266">
              <w:rPr>
                <w:sz w:val="18"/>
                <w:szCs w:val="18"/>
              </w:rPr>
              <w:t>Summary of physical effectiveness monitoring, initial findings</w:t>
            </w:r>
          </w:p>
        </w:tc>
        <w:tc>
          <w:tcPr>
            <w:tcW w:w="2304" w:type="dxa"/>
            <w:vAlign w:val="center"/>
          </w:tcPr>
          <w:p w:rsidR="00B13336" w:rsidRPr="00D73266" w:rsidRDefault="007E01C2" w:rsidP="009B3B9F">
            <w:pPr>
              <w:rPr>
                <w:rFonts w:cs="Arial"/>
                <w:sz w:val="18"/>
                <w:szCs w:val="18"/>
              </w:rPr>
            </w:pPr>
            <w:proofErr w:type="spellStart"/>
            <w:r w:rsidRPr="00D73266">
              <w:rPr>
                <w:rFonts w:cs="Arial"/>
                <w:sz w:val="18"/>
                <w:szCs w:val="18"/>
              </w:rPr>
              <w:t>Gaeuman</w:t>
            </w:r>
            <w:proofErr w:type="spellEnd"/>
          </w:p>
        </w:tc>
      </w:tr>
      <w:tr w:rsidR="007E01C2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7E01C2" w:rsidRPr="00D73266" w:rsidRDefault="007E01C2" w:rsidP="007E01C2">
            <w:pPr>
              <w:rPr>
                <w:rFonts w:cs="Arial"/>
                <w:sz w:val="18"/>
                <w:szCs w:val="18"/>
              </w:rPr>
            </w:pPr>
            <w:r w:rsidRPr="00D73266">
              <w:rPr>
                <w:rFonts w:cs="Arial"/>
                <w:sz w:val="18"/>
                <w:szCs w:val="18"/>
              </w:rPr>
              <w:t>1345-1415</w:t>
            </w:r>
          </w:p>
        </w:tc>
        <w:tc>
          <w:tcPr>
            <w:tcW w:w="6423" w:type="dxa"/>
            <w:vAlign w:val="center"/>
          </w:tcPr>
          <w:p w:rsidR="007E01C2" w:rsidRPr="00D73266" w:rsidRDefault="007E01C2" w:rsidP="007E01C2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00D73266">
              <w:rPr>
                <w:sz w:val="18"/>
                <w:szCs w:val="18"/>
              </w:rPr>
              <w:t>Summary of rehab. effectiveness monitoring: Juvenile fish use and habitat, initial findings</w:t>
            </w:r>
          </w:p>
        </w:tc>
        <w:tc>
          <w:tcPr>
            <w:tcW w:w="2304" w:type="dxa"/>
            <w:vAlign w:val="center"/>
          </w:tcPr>
          <w:p w:rsidR="007E01C2" w:rsidRPr="00D73266" w:rsidRDefault="007E01C2" w:rsidP="007E01C2">
            <w:pPr>
              <w:rPr>
                <w:rFonts w:cs="Arial"/>
                <w:sz w:val="18"/>
                <w:szCs w:val="18"/>
              </w:rPr>
            </w:pPr>
            <w:r w:rsidRPr="00D73266">
              <w:rPr>
                <w:rFonts w:cs="Arial"/>
                <w:sz w:val="18"/>
                <w:szCs w:val="18"/>
              </w:rPr>
              <w:t>Martin/</w:t>
            </w:r>
            <w:proofErr w:type="spellStart"/>
            <w:r w:rsidRPr="00D73266">
              <w:rPr>
                <w:rFonts w:cs="Arial"/>
                <w:sz w:val="18"/>
                <w:szCs w:val="18"/>
              </w:rPr>
              <w:t>Bandroski</w:t>
            </w:r>
            <w:proofErr w:type="spellEnd"/>
            <w:r w:rsidRPr="00D73266">
              <w:rPr>
                <w:rFonts w:cs="Arial"/>
                <w:sz w:val="18"/>
                <w:szCs w:val="18"/>
              </w:rPr>
              <w:t>/</w:t>
            </w:r>
            <w:proofErr w:type="spellStart"/>
            <w:r w:rsidRPr="00D73266">
              <w:rPr>
                <w:rFonts w:cs="Arial"/>
                <w:sz w:val="18"/>
                <w:szCs w:val="18"/>
              </w:rPr>
              <w:t>Ledwin</w:t>
            </w:r>
            <w:proofErr w:type="spellEnd"/>
          </w:p>
        </w:tc>
      </w:tr>
      <w:tr w:rsidR="007E01C2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7E01C2" w:rsidRPr="00D73266" w:rsidRDefault="007E01C2" w:rsidP="007E01C2">
            <w:pPr>
              <w:rPr>
                <w:rFonts w:cs="Arial"/>
                <w:sz w:val="18"/>
                <w:szCs w:val="18"/>
              </w:rPr>
            </w:pPr>
            <w:r w:rsidRPr="00D73266">
              <w:rPr>
                <w:rFonts w:cs="Arial"/>
                <w:sz w:val="18"/>
                <w:szCs w:val="18"/>
              </w:rPr>
              <w:t>1415-1600</w:t>
            </w:r>
          </w:p>
        </w:tc>
        <w:tc>
          <w:tcPr>
            <w:tcW w:w="6423" w:type="dxa"/>
            <w:vAlign w:val="center"/>
          </w:tcPr>
          <w:p w:rsidR="007E01C2" w:rsidRPr="00D73266" w:rsidRDefault="007E01C2" w:rsidP="007E01C2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00D73266">
              <w:rPr>
                <w:sz w:val="18"/>
                <w:szCs w:val="18"/>
              </w:rPr>
              <w:t>Discussion: Incorporating monitoring into design and implementation workflow</w:t>
            </w:r>
          </w:p>
        </w:tc>
        <w:tc>
          <w:tcPr>
            <w:tcW w:w="2304" w:type="dxa"/>
            <w:vAlign w:val="center"/>
          </w:tcPr>
          <w:p w:rsidR="007E01C2" w:rsidRPr="00D73266" w:rsidRDefault="007E01C2" w:rsidP="007E01C2">
            <w:pPr>
              <w:rPr>
                <w:rFonts w:cs="Arial"/>
                <w:sz w:val="18"/>
                <w:szCs w:val="18"/>
              </w:rPr>
            </w:pPr>
            <w:r w:rsidRPr="00D73266">
              <w:rPr>
                <w:rFonts w:cs="Arial"/>
                <w:sz w:val="18"/>
                <w:szCs w:val="18"/>
              </w:rPr>
              <w:t>Dixon/Norris</w:t>
            </w:r>
          </w:p>
        </w:tc>
      </w:tr>
      <w:tr w:rsidR="007E01C2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7E01C2" w:rsidRPr="00D73266" w:rsidRDefault="007E01C2" w:rsidP="008B2C33">
            <w:pPr>
              <w:rPr>
                <w:rFonts w:cs="Arial"/>
                <w:sz w:val="18"/>
                <w:szCs w:val="18"/>
              </w:rPr>
            </w:pPr>
            <w:r w:rsidRPr="00D73266">
              <w:rPr>
                <w:rFonts w:cs="Arial"/>
                <w:sz w:val="18"/>
                <w:szCs w:val="18"/>
              </w:rPr>
              <w:t>1</w:t>
            </w:r>
            <w:r w:rsidR="008B2C33" w:rsidRPr="00D73266">
              <w:rPr>
                <w:rFonts w:cs="Arial"/>
                <w:sz w:val="18"/>
                <w:szCs w:val="18"/>
              </w:rPr>
              <w:t>6</w:t>
            </w:r>
            <w:r w:rsidRPr="00D73266">
              <w:rPr>
                <w:rFonts w:cs="Arial"/>
                <w:sz w:val="18"/>
                <w:szCs w:val="18"/>
              </w:rPr>
              <w:t>00-1630</w:t>
            </w:r>
          </w:p>
        </w:tc>
        <w:tc>
          <w:tcPr>
            <w:tcW w:w="6423" w:type="dxa"/>
            <w:vAlign w:val="center"/>
          </w:tcPr>
          <w:p w:rsidR="007E01C2" w:rsidRPr="00D73266" w:rsidRDefault="007E01C2" w:rsidP="007E01C2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00D73266">
              <w:rPr>
                <w:sz w:val="18"/>
                <w:szCs w:val="18"/>
              </w:rPr>
              <w:t>New business, wrap up, assignments, spill-over time</w:t>
            </w:r>
          </w:p>
        </w:tc>
        <w:tc>
          <w:tcPr>
            <w:tcW w:w="2304" w:type="dxa"/>
            <w:vAlign w:val="center"/>
          </w:tcPr>
          <w:p w:rsidR="007E01C2" w:rsidRPr="00D73266" w:rsidRDefault="007E01C2" w:rsidP="007E01C2">
            <w:pPr>
              <w:rPr>
                <w:rFonts w:cs="Arial"/>
                <w:sz w:val="18"/>
                <w:szCs w:val="18"/>
              </w:rPr>
            </w:pPr>
            <w:proofErr w:type="spellStart"/>
            <w:r w:rsidRPr="00D73266">
              <w:rPr>
                <w:rFonts w:cs="Arial"/>
                <w:sz w:val="18"/>
                <w:szCs w:val="18"/>
              </w:rPr>
              <w:t>Misc</w:t>
            </w:r>
            <w:proofErr w:type="spellEnd"/>
          </w:p>
        </w:tc>
        <w:bookmarkStart w:id="0" w:name="_GoBack"/>
        <w:bookmarkEnd w:id="0"/>
      </w:tr>
      <w:tr w:rsidR="007E01C2" w:rsidRPr="00D73266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:rsidR="007E01C2" w:rsidRPr="00D73266" w:rsidRDefault="007E01C2" w:rsidP="007E01C2">
            <w:pPr>
              <w:rPr>
                <w:rFonts w:cs="Arial"/>
                <w:sz w:val="18"/>
                <w:szCs w:val="18"/>
              </w:rPr>
            </w:pPr>
            <w:r w:rsidRPr="00D73266">
              <w:rPr>
                <w:rFonts w:cs="Arial"/>
                <w:sz w:val="18"/>
                <w:szCs w:val="18"/>
              </w:rPr>
              <w:t>1630</w:t>
            </w:r>
          </w:p>
        </w:tc>
        <w:tc>
          <w:tcPr>
            <w:tcW w:w="6423" w:type="dxa"/>
            <w:vAlign w:val="center"/>
          </w:tcPr>
          <w:p w:rsidR="007E01C2" w:rsidRPr="00D73266" w:rsidRDefault="007E01C2" w:rsidP="007E01C2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00D73266">
              <w:rPr>
                <w:sz w:val="18"/>
                <w:szCs w:val="18"/>
              </w:rPr>
              <w:t>Adjourn</w:t>
            </w:r>
          </w:p>
        </w:tc>
        <w:tc>
          <w:tcPr>
            <w:tcW w:w="2304" w:type="dxa"/>
            <w:vAlign w:val="center"/>
          </w:tcPr>
          <w:p w:rsidR="007E01C2" w:rsidRPr="00D73266" w:rsidRDefault="007E01C2" w:rsidP="007E01C2">
            <w:pPr>
              <w:rPr>
                <w:rFonts w:cs="Arial"/>
                <w:sz w:val="18"/>
                <w:szCs w:val="18"/>
              </w:rPr>
            </w:pPr>
          </w:p>
        </w:tc>
      </w:tr>
    </w:tbl>
    <w:p w:rsidR="00D117EF" w:rsidRPr="0011659F" w:rsidRDefault="00D117EF" w:rsidP="00D73266">
      <w:pPr>
        <w:rPr>
          <w:szCs w:val="19"/>
        </w:rPr>
      </w:pPr>
    </w:p>
    <w:sectPr w:rsidR="00D117EF" w:rsidRPr="0011659F" w:rsidSect="001A535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3FE0" w:rsidRDefault="001D3FE0" w:rsidP="00A10468">
      <w:r>
        <w:separator/>
      </w:r>
    </w:p>
  </w:endnote>
  <w:endnote w:type="continuationSeparator" w:id="0">
    <w:p w:rsidR="001D3FE0" w:rsidRDefault="001D3FE0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3FE0" w:rsidRDefault="001D3FE0" w:rsidP="00A10468">
      <w:r>
        <w:separator/>
      </w:r>
    </w:p>
  </w:footnote>
  <w:footnote w:type="continuationSeparator" w:id="0">
    <w:p w:rsidR="001D3FE0" w:rsidRDefault="001D3FE0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56A" w:rsidRDefault="00B3356A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52671B"/>
    <w:multiLevelType w:val="hybridMultilevel"/>
    <w:tmpl w:val="94B21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FD7E07"/>
    <w:multiLevelType w:val="hybridMultilevel"/>
    <w:tmpl w:val="6F48C0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36001C"/>
    <w:multiLevelType w:val="multilevel"/>
    <w:tmpl w:val="E184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 w15:restartNumberingAfterBreak="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</w:num>
  <w:num w:numId="8">
    <w:abstractNumId w:val="1"/>
  </w:num>
  <w:num w:numId="9">
    <w:abstractNumId w:val="0"/>
  </w:num>
  <w:num w:numId="10">
    <w:abstractNumId w:val="6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74F"/>
    <w:rsid w:val="00001EC0"/>
    <w:rsid w:val="000047C4"/>
    <w:rsid w:val="00023419"/>
    <w:rsid w:val="00030366"/>
    <w:rsid w:val="0004644A"/>
    <w:rsid w:val="0005453B"/>
    <w:rsid w:val="00055B69"/>
    <w:rsid w:val="000646E4"/>
    <w:rsid w:val="000736FC"/>
    <w:rsid w:val="0007530A"/>
    <w:rsid w:val="00084727"/>
    <w:rsid w:val="00087535"/>
    <w:rsid w:val="00091E27"/>
    <w:rsid w:val="000A145F"/>
    <w:rsid w:val="000A1BC9"/>
    <w:rsid w:val="000A57A8"/>
    <w:rsid w:val="00102030"/>
    <w:rsid w:val="0011659F"/>
    <w:rsid w:val="00143711"/>
    <w:rsid w:val="001469D5"/>
    <w:rsid w:val="00151DC2"/>
    <w:rsid w:val="001624B6"/>
    <w:rsid w:val="00165616"/>
    <w:rsid w:val="0017591A"/>
    <w:rsid w:val="00193282"/>
    <w:rsid w:val="001A5353"/>
    <w:rsid w:val="001A6293"/>
    <w:rsid w:val="001B7F28"/>
    <w:rsid w:val="001C0167"/>
    <w:rsid w:val="001C0794"/>
    <w:rsid w:val="001D1CCD"/>
    <w:rsid w:val="001D3FE0"/>
    <w:rsid w:val="001E2B67"/>
    <w:rsid w:val="001E400F"/>
    <w:rsid w:val="001F3CCC"/>
    <w:rsid w:val="0020118A"/>
    <w:rsid w:val="002128C4"/>
    <w:rsid w:val="002219F2"/>
    <w:rsid w:val="0022651B"/>
    <w:rsid w:val="00232DB1"/>
    <w:rsid w:val="002454D7"/>
    <w:rsid w:val="00253FF4"/>
    <w:rsid w:val="002729C5"/>
    <w:rsid w:val="00283A22"/>
    <w:rsid w:val="0029733D"/>
    <w:rsid w:val="002C3A7F"/>
    <w:rsid w:val="002C43D0"/>
    <w:rsid w:val="002D0A91"/>
    <w:rsid w:val="002D731C"/>
    <w:rsid w:val="002E0A4F"/>
    <w:rsid w:val="002E3BF6"/>
    <w:rsid w:val="002E74E5"/>
    <w:rsid w:val="002F1A9B"/>
    <w:rsid w:val="003009B7"/>
    <w:rsid w:val="00301F77"/>
    <w:rsid w:val="003021E2"/>
    <w:rsid w:val="003221E6"/>
    <w:rsid w:val="0033439F"/>
    <w:rsid w:val="00353AE3"/>
    <w:rsid w:val="00367E3C"/>
    <w:rsid w:val="0037567B"/>
    <w:rsid w:val="0037651B"/>
    <w:rsid w:val="003838DF"/>
    <w:rsid w:val="003A2D62"/>
    <w:rsid w:val="003B77AF"/>
    <w:rsid w:val="003E6109"/>
    <w:rsid w:val="00416A00"/>
    <w:rsid w:val="00423473"/>
    <w:rsid w:val="00423D32"/>
    <w:rsid w:val="00427AF2"/>
    <w:rsid w:val="00441424"/>
    <w:rsid w:val="00446CA3"/>
    <w:rsid w:val="00464696"/>
    <w:rsid w:val="00470C6D"/>
    <w:rsid w:val="004722C2"/>
    <w:rsid w:val="004A3E69"/>
    <w:rsid w:val="004C2B90"/>
    <w:rsid w:val="004E2A60"/>
    <w:rsid w:val="004E32AC"/>
    <w:rsid w:val="00502EB7"/>
    <w:rsid w:val="00503381"/>
    <w:rsid w:val="005106FF"/>
    <w:rsid w:val="005115DE"/>
    <w:rsid w:val="005419EF"/>
    <w:rsid w:val="00566395"/>
    <w:rsid w:val="00574815"/>
    <w:rsid w:val="00577907"/>
    <w:rsid w:val="0058364F"/>
    <w:rsid w:val="00586E60"/>
    <w:rsid w:val="00591FC8"/>
    <w:rsid w:val="00593DB3"/>
    <w:rsid w:val="005B3810"/>
    <w:rsid w:val="005B4CBF"/>
    <w:rsid w:val="005B5C3D"/>
    <w:rsid w:val="005C1492"/>
    <w:rsid w:val="005C360F"/>
    <w:rsid w:val="005C4DDB"/>
    <w:rsid w:val="005E228A"/>
    <w:rsid w:val="005E6DE8"/>
    <w:rsid w:val="005F2E38"/>
    <w:rsid w:val="00605FF0"/>
    <w:rsid w:val="006136D8"/>
    <w:rsid w:val="00613998"/>
    <w:rsid w:val="006140F1"/>
    <w:rsid w:val="00615230"/>
    <w:rsid w:val="00631F56"/>
    <w:rsid w:val="006325CF"/>
    <w:rsid w:val="00643CF1"/>
    <w:rsid w:val="0065399B"/>
    <w:rsid w:val="006606B0"/>
    <w:rsid w:val="0066324B"/>
    <w:rsid w:val="0068615C"/>
    <w:rsid w:val="00687369"/>
    <w:rsid w:val="006B414C"/>
    <w:rsid w:val="006C0AD8"/>
    <w:rsid w:val="006C1706"/>
    <w:rsid w:val="006C6AB4"/>
    <w:rsid w:val="006D1090"/>
    <w:rsid w:val="006D1380"/>
    <w:rsid w:val="006E5319"/>
    <w:rsid w:val="006F01BD"/>
    <w:rsid w:val="006F45B1"/>
    <w:rsid w:val="006F609B"/>
    <w:rsid w:val="00717AEF"/>
    <w:rsid w:val="007233B6"/>
    <w:rsid w:val="00745AC3"/>
    <w:rsid w:val="00746901"/>
    <w:rsid w:val="00754000"/>
    <w:rsid w:val="0076009D"/>
    <w:rsid w:val="007629CB"/>
    <w:rsid w:val="00762B4C"/>
    <w:rsid w:val="0077440D"/>
    <w:rsid w:val="007770C1"/>
    <w:rsid w:val="0078327A"/>
    <w:rsid w:val="00783EDA"/>
    <w:rsid w:val="007A374F"/>
    <w:rsid w:val="007A5BEC"/>
    <w:rsid w:val="007A668E"/>
    <w:rsid w:val="007B04B5"/>
    <w:rsid w:val="007B40CF"/>
    <w:rsid w:val="007C635C"/>
    <w:rsid w:val="007C7456"/>
    <w:rsid w:val="007D3379"/>
    <w:rsid w:val="007E01C2"/>
    <w:rsid w:val="007F59B8"/>
    <w:rsid w:val="00806411"/>
    <w:rsid w:val="00816AEA"/>
    <w:rsid w:val="008225F4"/>
    <w:rsid w:val="00851651"/>
    <w:rsid w:val="0086110A"/>
    <w:rsid w:val="00861694"/>
    <w:rsid w:val="00864598"/>
    <w:rsid w:val="00870BAB"/>
    <w:rsid w:val="008757B8"/>
    <w:rsid w:val="0089005C"/>
    <w:rsid w:val="00890C32"/>
    <w:rsid w:val="00892631"/>
    <w:rsid w:val="008944F5"/>
    <w:rsid w:val="0089599F"/>
    <w:rsid w:val="00897819"/>
    <w:rsid w:val="008A7CC7"/>
    <w:rsid w:val="008A7EFF"/>
    <w:rsid w:val="008B2C33"/>
    <w:rsid w:val="008E3E12"/>
    <w:rsid w:val="008F13C6"/>
    <w:rsid w:val="00906146"/>
    <w:rsid w:val="00906909"/>
    <w:rsid w:val="009079E8"/>
    <w:rsid w:val="00913AF0"/>
    <w:rsid w:val="009140F8"/>
    <w:rsid w:val="00915D7F"/>
    <w:rsid w:val="0091798C"/>
    <w:rsid w:val="00922960"/>
    <w:rsid w:val="00976234"/>
    <w:rsid w:val="00981DFA"/>
    <w:rsid w:val="0098263C"/>
    <w:rsid w:val="009949F5"/>
    <w:rsid w:val="009967A2"/>
    <w:rsid w:val="009B40BB"/>
    <w:rsid w:val="009B7B8B"/>
    <w:rsid w:val="009D1314"/>
    <w:rsid w:val="009D3AF5"/>
    <w:rsid w:val="009E2DF1"/>
    <w:rsid w:val="009F5551"/>
    <w:rsid w:val="009F7BA1"/>
    <w:rsid w:val="00A10468"/>
    <w:rsid w:val="00A271E2"/>
    <w:rsid w:val="00A313C5"/>
    <w:rsid w:val="00A351E1"/>
    <w:rsid w:val="00A43924"/>
    <w:rsid w:val="00A5567D"/>
    <w:rsid w:val="00A561A7"/>
    <w:rsid w:val="00A84047"/>
    <w:rsid w:val="00AC5274"/>
    <w:rsid w:val="00AD5593"/>
    <w:rsid w:val="00B018D2"/>
    <w:rsid w:val="00B11962"/>
    <w:rsid w:val="00B13336"/>
    <w:rsid w:val="00B1629E"/>
    <w:rsid w:val="00B269A1"/>
    <w:rsid w:val="00B32572"/>
    <w:rsid w:val="00B3356A"/>
    <w:rsid w:val="00B43DF3"/>
    <w:rsid w:val="00B44B96"/>
    <w:rsid w:val="00B464E7"/>
    <w:rsid w:val="00B60F10"/>
    <w:rsid w:val="00B64484"/>
    <w:rsid w:val="00B77A8B"/>
    <w:rsid w:val="00BB0FD7"/>
    <w:rsid w:val="00BB643E"/>
    <w:rsid w:val="00BD6217"/>
    <w:rsid w:val="00BE45CC"/>
    <w:rsid w:val="00C07B62"/>
    <w:rsid w:val="00C149E8"/>
    <w:rsid w:val="00C1685D"/>
    <w:rsid w:val="00C54504"/>
    <w:rsid w:val="00C548F4"/>
    <w:rsid w:val="00C810C9"/>
    <w:rsid w:val="00C830F2"/>
    <w:rsid w:val="00C84FC9"/>
    <w:rsid w:val="00C92759"/>
    <w:rsid w:val="00CB0411"/>
    <w:rsid w:val="00CB5510"/>
    <w:rsid w:val="00CB6F0A"/>
    <w:rsid w:val="00CC4D4F"/>
    <w:rsid w:val="00CD00A9"/>
    <w:rsid w:val="00CD0499"/>
    <w:rsid w:val="00CD09A9"/>
    <w:rsid w:val="00CF6389"/>
    <w:rsid w:val="00D06FA0"/>
    <w:rsid w:val="00D117EF"/>
    <w:rsid w:val="00D147C2"/>
    <w:rsid w:val="00D17071"/>
    <w:rsid w:val="00D32455"/>
    <w:rsid w:val="00D3245C"/>
    <w:rsid w:val="00D3265B"/>
    <w:rsid w:val="00D328C4"/>
    <w:rsid w:val="00D36C35"/>
    <w:rsid w:val="00D3712E"/>
    <w:rsid w:val="00D42603"/>
    <w:rsid w:val="00D515A3"/>
    <w:rsid w:val="00D5658C"/>
    <w:rsid w:val="00D73266"/>
    <w:rsid w:val="00D82521"/>
    <w:rsid w:val="00D87BCB"/>
    <w:rsid w:val="00DA1C9A"/>
    <w:rsid w:val="00DA2B83"/>
    <w:rsid w:val="00DA482E"/>
    <w:rsid w:val="00DA6416"/>
    <w:rsid w:val="00DB5752"/>
    <w:rsid w:val="00DC2E46"/>
    <w:rsid w:val="00DC3523"/>
    <w:rsid w:val="00DD1395"/>
    <w:rsid w:val="00DD3023"/>
    <w:rsid w:val="00DE2FF8"/>
    <w:rsid w:val="00DF57E3"/>
    <w:rsid w:val="00E03332"/>
    <w:rsid w:val="00E238F9"/>
    <w:rsid w:val="00E35447"/>
    <w:rsid w:val="00E361B7"/>
    <w:rsid w:val="00E5115C"/>
    <w:rsid w:val="00E54F57"/>
    <w:rsid w:val="00E56844"/>
    <w:rsid w:val="00E76E84"/>
    <w:rsid w:val="00E76F85"/>
    <w:rsid w:val="00E83526"/>
    <w:rsid w:val="00E8491D"/>
    <w:rsid w:val="00EA5A16"/>
    <w:rsid w:val="00EA5DA8"/>
    <w:rsid w:val="00EA63B4"/>
    <w:rsid w:val="00EC293F"/>
    <w:rsid w:val="00EC4B72"/>
    <w:rsid w:val="00ED0D37"/>
    <w:rsid w:val="00ED52F0"/>
    <w:rsid w:val="00EE7D27"/>
    <w:rsid w:val="00EF193C"/>
    <w:rsid w:val="00EF2D27"/>
    <w:rsid w:val="00EF4DBC"/>
    <w:rsid w:val="00F04091"/>
    <w:rsid w:val="00F040DA"/>
    <w:rsid w:val="00F076E2"/>
    <w:rsid w:val="00F20A84"/>
    <w:rsid w:val="00F32279"/>
    <w:rsid w:val="00F44B52"/>
    <w:rsid w:val="00F53209"/>
    <w:rsid w:val="00F622C2"/>
    <w:rsid w:val="00F73395"/>
    <w:rsid w:val="00F73D98"/>
    <w:rsid w:val="00F8069A"/>
    <w:rsid w:val="00F8135B"/>
    <w:rsid w:val="00F856D3"/>
    <w:rsid w:val="00F871D0"/>
    <w:rsid w:val="00F87ED6"/>
    <w:rsid w:val="00F92559"/>
    <w:rsid w:val="00FC1916"/>
    <w:rsid w:val="00FF028F"/>
    <w:rsid w:val="00FF642A"/>
    <w:rsid w:val="00FF7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BC822E21-3551-45A9-8A4C-BDF069BFB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semiHidden/>
    <w:unhideWhenUsed/>
    <w:rsid w:val="007770C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176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86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2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8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7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6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6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2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rrp.webex.com/trrp/j.php?MTID=m8580510f3d63ef48da3b07e108250a99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A59E98-738D-4A22-9660-BD62295AEC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</TotalTime>
  <Pages>1</Pages>
  <Words>287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VERSION DATE 2-6-12</vt:lpstr>
    </vt:vector>
  </TitlesOfParts>
  <Company>Bureau of Reclamation</Company>
  <LinksUpToDate>false</LinksUpToDate>
  <CharactersWithSpaces>1925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creator>BOR</dc:creator>
  <cp:lastModifiedBy>Dixon, Michael D.</cp:lastModifiedBy>
  <cp:revision>10</cp:revision>
  <cp:lastPrinted>2010-10-25T23:05:00Z</cp:lastPrinted>
  <dcterms:created xsi:type="dcterms:W3CDTF">2016-11-07T23:00:00Z</dcterms:created>
  <dcterms:modified xsi:type="dcterms:W3CDTF">2016-11-08T18:53:00Z</dcterms:modified>
</cp:coreProperties>
</file>