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D15" w:rsidRDefault="00AE72C1">
      <w:r>
        <w:t>Fall Flows Subgroup</w:t>
      </w:r>
    </w:p>
    <w:p w:rsidR="00AE72C1" w:rsidRDefault="00AE72C1">
      <w:r>
        <w:t>August 3, 2011</w:t>
      </w:r>
    </w:p>
    <w:p w:rsidR="00AE72C1" w:rsidRDefault="00AE72C1">
      <w:r>
        <w:t>TRRP</w:t>
      </w:r>
    </w:p>
    <w:p w:rsidR="00AE72C1" w:rsidRPr="008A200D" w:rsidRDefault="00AE72C1">
      <w:pPr>
        <w:rPr>
          <w:b/>
        </w:rPr>
      </w:pPr>
      <w:r>
        <w:t>Me, George, Andreas</w:t>
      </w:r>
    </w:p>
    <w:p w:rsidR="00AE72C1" w:rsidRDefault="00AE72C1"/>
    <w:p w:rsidR="00EE54A5" w:rsidRDefault="00EE54A5">
      <w:r>
        <w:t>Fall Flows Implementation Plan Purpose Statement:</w:t>
      </w:r>
    </w:p>
    <w:p w:rsidR="00AE72C1" w:rsidRDefault="00EE54A5">
      <w:pPr>
        <w:rPr>
          <w:rFonts w:cstheme="minorHAnsi"/>
        </w:rPr>
      </w:pPr>
      <w:r w:rsidRPr="008A200D">
        <w:rPr>
          <w:rFonts w:cstheme="minorHAnsi"/>
        </w:rPr>
        <w:t xml:space="preserve">The purpose of the annual Fall Flows Implementation Plan is to define the technical evaluation and </w:t>
      </w:r>
      <w:r w:rsidRPr="00EE54A5">
        <w:rPr>
          <w:rFonts w:cstheme="minorHAnsi"/>
        </w:rPr>
        <w:t xml:space="preserve">management process </w:t>
      </w:r>
      <w:r w:rsidR="008A200D">
        <w:rPr>
          <w:rFonts w:cstheme="minorHAnsi"/>
        </w:rPr>
        <w:t>(environmental permitting, identification of water source,</w:t>
      </w:r>
      <w:r w:rsidR="008A200D" w:rsidRPr="00EE54A5">
        <w:rPr>
          <w:rFonts w:cstheme="minorHAnsi"/>
        </w:rPr>
        <w:t xml:space="preserve"> release schedules from Iron Gate Dam and/or Trinity Dam</w:t>
      </w:r>
      <w:r w:rsidR="008A200D">
        <w:rPr>
          <w:rFonts w:cstheme="minorHAnsi"/>
        </w:rPr>
        <w:t xml:space="preserve">, </w:t>
      </w:r>
      <w:r w:rsidR="008A200D">
        <w:rPr>
          <w:rFonts w:cstheme="minorHAnsi"/>
        </w:rPr>
        <w:t xml:space="preserve">and </w:t>
      </w:r>
      <w:r w:rsidR="008A200D" w:rsidRPr="00EE54A5">
        <w:rPr>
          <w:rFonts w:cstheme="minorHAnsi"/>
        </w:rPr>
        <w:t xml:space="preserve">the timing </w:t>
      </w:r>
      <w:r w:rsidR="008A200D">
        <w:rPr>
          <w:rFonts w:cstheme="minorHAnsi"/>
        </w:rPr>
        <w:t xml:space="preserve">and duration </w:t>
      </w:r>
      <w:r w:rsidR="008A200D" w:rsidRPr="00EE54A5">
        <w:rPr>
          <w:rFonts w:cstheme="minorHAnsi"/>
        </w:rPr>
        <w:t>of the releases considering travel time from the dams to the Lower Klamath River</w:t>
      </w:r>
      <w:r w:rsidR="008A200D">
        <w:rPr>
          <w:rFonts w:cstheme="minorHAnsi"/>
        </w:rPr>
        <w:t xml:space="preserve">) </w:t>
      </w:r>
      <w:r w:rsidRPr="00EE54A5">
        <w:rPr>
          <w:rFonts w:cstheme="minorHAnsi"/>
        </w:rPr>
        <w:t xml:space="preserve">required to implement a Proactive/Preventative and/or Emergency fall reservoir release(s) from the Iron Gate or Trinity Dams for the purposes of minimizing or averting chronic and acute effects of disease pathogens on adult Klamath/Trinity fall run Chinook salmon in the Lower Klamath River.  The Fall Flows Subgroup provides technical </w:t>
      </w:r>
      <w:r w:rsidR="008A200D">
        <w:rPr>
          <w:rFonts w:cstheme="minorHAnsi"/>
        </w:rPr>
        <w:t>evaluation</w:t>
      </w:r>
      <w:r w:rsidRPr="00EE54A5">
        <w:rPr>
          <w:rFonts w:cstheme="minorHAnsi"/>
        </w:rPr>
        <w:t xml:space="preserve"> into this process, including; </w:t>
      </w:r>
      <w:r w:rsidR="008A200D">
        <w:rPr>
          <w:rFonts w:cstheme="minorHAnsi"/>
        </w:rPr>
        <w:t xml:space="preserve">river </w:t>
      </w:r>
      <w:r w:rsidRPr="00EE54A5">
        <w:rPr>
          <w:rFonts w:cstheme="minorHAnsi"/>
        </w:rPr>
        <w:t xml:space="preserve">flow forecasts/modeling, run-size forecasts, </w:t>
      </w:r>
      <w:r w:rsidR="008A200D">
        <w:rPr>
          <w:rFonts w:cstheme="minorHAnsi"/>
        </w:rPr>
        <w:t xml:space="preserve">and </w:t>
      </w:r>
      <w:r w:rsidRPr="00EE54A5">
        <w:rPr>
          <w:rFonts w:cstheme="minorHAnsi"/>
        </w:rPr>
        <w:t>evaluation of Proactive and E</w:t>
      </w:r>
      <w:r w:rsidR="008A200D">
        <w:rPr>
          <w:rFonts w:cstheme="minorHAnsi"/>
        </w:rPr>
        <w:t>mergency flow release criteria.  The Fall Flows Subgroup will also recommend biological and physical assessments for the purposes of adaptive management.</w:t>
      </w:r>
    </w:p>
    <w:p w:rsidR="00A010AF" w:rsidRDefault="00A010AF">
      <w:pPr>
        <w:rPr>
          <w:rFonts w:cstheme="minorHAnsi"/>
        </w:rPr>
      </w:pPr>
    </w:p>
    <w:p w:rsidR="00A010AF" w:rsidRDefault="00A010AF">
      <w:pPr>
        <w:rPr>
          <w:rFonts w:cstheme="minorHAnsi"/>
        </w:rPr>
      </w:pPr>
      <w:r>
        <w:rPr>
          <w:rFonts w:cstheme="minorHAnsi"/>
        </w:rPr>
        <w:t>Peer Review of Strange 2010</w:t>
      </w:r>
    </w:p>
    <w:p w:rsidR="00A010AF" w:rsidRDefault="00A010AF" w:rsidP="00A010AF">
      <w:pPr>
        <w:pStyle w:val="ListParagraph"/>
        <w:numPr>
          <w:ilvl w:val="0"/>
          <w:numId w:val="1"/>
        </w:numPr>
      </w:pPr>
      <w:r>
        <w:t>Confirm if Strange 2010 is FINAL?</w:t>
      </w:r>
    </w:p>
    <w:p w:rsidR="00A010AF" w:rsidRDefault="00A010AF" w:rsidP="00A010AF">
      <w:pPr>
        <w:pStyle w:val="ListParagraph"/>
        <w:numPr>
          <w:ilvl w:val="0"/>
          <w:numId w:val="1"/>
        </w:numPr>
      </w:pPr>
      <w:r>
        <w:t>Consult Ernie on TRRP peer/external review process</w:t>
      </w:r>
    </w:p>
    <w:p w:rsidR="00A010AF" w:rsidRDefault="00A010AF" w:rsidP="00A010AF">
      <w:pPr>
        <w:pStyle w:val="ListParagraph"/>
        <w:numPr>
          <w:ilvl w:val="0"/>
          <w:numId w:val="1"/>
        </w:numPr>
      </w:pPr>
      <w:r>
        <w:t>Share with workgroup members</w:t>
      </w:r>
    </w:p>
    <w:p w:rsidR="00133DC6" w:rsidRDefault="00133DC6" w:rsidP="00A010AF">
      <w:pPr>
        <w:pStyle w:val="ListParagraph"/>
        <w:numPr>
          <w:ilvl w:val="0"/>
          <w:numId w:val="1"/>
        </w:numPr>
      </w:pPr>
      <w:r>
        <w:t>Confirm KBAO peer review is complete</w:t>
      </w:r>
    </w:p>
    <w:p w:rsidR="00133DC6" w:rsidRDefault="00133DC6" w:rsidP="00133DC6"/>
    <w:p w:rsidR="00133DC6" w:rsidRDefault="00133DC6" w:rsidP="00133DC6">
      <w:r>
        <w:t>Fall Flows Subgroup/Process Outreach Matrix (linked to Fall Flows Implementation Plan)</w:t>
      </w:r>
    </w:p>
    <w:p w:rsidR="00133DC6" w:rsidRDefault="00133DC6" w:rsidP="00133DC6">
      <w:pPr>
        <w:pStyle w:val="ListParagraph"/>
        <w:numPr>
          <w:ilvl w:val="0"/>
          <w:numId w:val="2"/>
        </w:numPr>
      </w:pPr>
      <w:r>
        <w:t>Who:  Tribe, agency, staff, public, etc.</w:t>
      </w:r>
    </w:p>
    <w:p w:rsidR="00133DC6" w:rsidRDefault="00133DC6" w:rsidP="00133DC6">
      <w:pPr>
        <w:pStyle w:val="ListParagraph"/>
        <w:numPr>
          <w:ilvl w:val="0"/>
          <w:numId w:val="2"/>
        </w:numPr>
      </w:pPr>
      <w:r>
        <w:t>Role/Responsibility: technical, permitting, operations, monitoring, etc.</w:t>
      </w:r>
    </w:p>
    <w:p w:rsidR="00133DC6" w:rsidRDefault="00133DC6" w:rsidP="00133DC6">
      <w:pPr>
        <w:pStyle w:val="ListParagraph"/>
        <w:numPr>
          <w:ilvl w:val="0"/>
          <w:numId w:val="2"/>
        </w:numPr>
      </w:pPr>
      <w:r>
        <w:t>Timeline:  Identify the timeline for outreach, participation and decision points within process.</w:t>
      </w:r>
    </w:p>
    <w:p w:rsidR="00133DC6" w:rsidRDefault="00133DC6" w:rsidP="00133DC6"/>
    <w:p w:rsidR="00133DC6" w:rsidRDefault="00133DC6" w:rsidP="00133DC6">
      <w:r>
        <w:t>Action Items:</w:t>
      </w:r>
    </w:p>
    <w:p w:rsidR="00133DC6" w:rsidRDefault="00A21D73" w:rsidP="00133DC6">
      <w:pPr>
        <w:pStyle w:val="ListParagraph"/>
        <w:numPr>
          <w:ilvl w:val="0"/>
          <w:numId w:val="3"/>
        </w:numPr>
      </w:pPr>
      <w:r>
        <w:t>Continue bi-weekly flow forecasts</w:t>
      </w:r>
    </w:p>
    <w:p w:rsidR="00A21D73" w:rsidRDefault="00A21D73" w:rsidP="00133DC6">
      <w:pPr>
        <w:pStyle w:val="ListParagraph"/>
        <w:numPr>
          <w:ilvl w:val="0"/>
          <w:numId w:val="3"/>
        </w:numPr>
      </w:pPr>
      <w:r>
        <w:t>Consult with Flow Workgroup on the purpose of the Fall Flow Implementation Plan</w:t>
      </w:r>
    </w:p>
    <w:p w:rsidR="00A21D73" w:rsidRDefault="00A21D73" w:rsidP="00133DC6">
      <w:pPr>
        <w:pStyle w:val="ListParagraph"/>
        <w:numPr>
          <w:ilvl w:val="0"/>
          <w:numId w:val="3"/>
        </w:numPr>
      </w:pPr>
      <w:r>
        <w:t>Interact with Adult Disease monitoring effort to evaluate Emergency Flow Release Criteria</w:t>
      </w:r>
    </w:p>
    <w:p w:rsidR="00A21D73" w:rsidRDefault="00A21D73" w:rsidP="00133DC6">
      <w:pPr>
        <w:pStyle w:val="ListParagraph"/>
        <w:numPr>
          <w:ilvl w:val="0"/>
          <w:numId w:val="3"/>
        </w:numPr>
      </w:pPr>
      <w:r>
        <w:lastRenderedPageBreak/>
        <w:t>Update Action tracker</w:t>
      </w:r>
    </w:p>
    <w:p w:rsidR="00A21D73" w:rsidRDefault="00A21D73" w:rsidP="00133DC6">
      <w:pPr>
        <w:pStyle w:val="ListParagraph"/>
        <w:numPr>
          <w:ilvl w:val="0"/>
          <w:numId w:val="3"/>
        </w:numPr>
      </w:pPr>
      <w:r>
        <w:t>Schedule next meeting</w:t>
      </w:r>
      <w:bookmarkStart w:id="0" w:name="_GoBack"/>
      <w:bookmarkEnd w:id="0"/>
    </w:p>
    <w:p w:rsidR="00A010AF" w:rsidRDefault="00A010AF" w:rsidP="00A010AF">
      <w:pPr>
        <w:pStyle w:val="ListParagraph"/>
      </w:pPr>
    </w:p>
    <w:sectPr w:rsidR="00A010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4691A"/>
    <w:multiLevelType w:val="hybridMultilevel"/>
    <w:tmpl w:val="C73828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CF73C6"/>
    <w:multiLevelType w:val="hybridMultilevel"/>
    <w:tmpl w:val="A82E69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C4790F"/>
    <w:multiLevelType w:val="hybridMultilevel"/>
    <w:tmpl w:val="1BB077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72C1"/>
    <w:rsid w:val="00133DC6"/>
    <w:rsid w:val="008A200D"/>
    <w:rsid w:val="00A010AF"/>
    <w:rsid w:val="00A21D73"/>
    <w:rsid w:val="00AE72C1"/>
    <w:rsid w:val="00BB5D15"/>
    <w:rsid w:val="00EE5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10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10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Yurok Tribe</Company>
  <LinksUpToDate>false</LinksUpToDate>
  <CharactersWithSpaces>1810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 Hayden</dc:creator>
  <cp:lastModifiedBy>Tim Hayden</cp:lastModifiedBy>
  <cp:revision>2</cp:revision>
  <dcterms:created xsi:type="dcterms:W3CDTF">2011-08-03T22:40:00Z</dcterms:created>
  <dcterms:modified xsi:type="dcterms:W3CDTF">2011-08-03T22:40:00Z</dcterms:modified>
</cp:coreProperties>
</file>