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7A374F" w:rsidRPr="002265D2" w:rsidRDefault="007A374F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bookmarkStart w:id="0" w:name="MinuteHeading"/>
            <w:bookmarkEnd w:id="0"/>
            <w:r w:rsidRPr="002265D2">
              <w:rPr>
                <w:color w:val="FF0000"/>
                <w:sz w:val="28"/>
                <w:szCs w:val="28"/>
              </w:rPr>
              <w:t>D</w:t>
            </w:r>
            <w:r w:rsidR="00423D32" w:rsidRPr="002265D2">
              <w:rPr>
                <w:color w:val="FF0000"/>
                <w:sz w:val="28"/>
                <w:szCs w:val="28"/>
              </w:rPr>
              <w:t xml:space="preserve">RAFT Version Date </w:t>
            </w:r>
            <w:r w:rsidR="003E6EB6">
              <w:rPr>
                <w:color w:val="FF0000"/>
                <w:sz w:val="28"/>
                <w:szCs w:val="28"/>
              </w:rPr>
              <w:t>2012-Oct-19</w:t>
            </w:r>
          </w:p>
          <w:p w:rsidR="007A374F" w:rsidRPr="007A374F" w:rsidRDefault="00906909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Flow</w:t>
            </w:r>
            <w:r w:rsidR="007A374F" w:rsidRPr="000736FC">
              <w:rPr>
                <w:sz w:val="36"/>
              </w:rPr>
              <w:t xml:space="preserve"> </w:t>
            </w:r>
            <w:r w:rsidR="007A374F">
              <w:rPr>
                <w:sz w:val="36"/>
              </w:rPr>
              <w:t>Workgroup</w:t>
            </w:r>
            <w:r w:rsidR="007A374F" w:rsidRPr="000736FC">
              <w:rPr>
                <w:sz w:val="36"/>
              </w:rPr>
              <w:t xml:space="preserve"> Meeting</w:t>
            </w:r>
            <w:r w:rsidR="007A374F">
              <w:rPr>
                <w:sz w:val="36"/>
              </w:rPr>
              <w:t xml:space="preserve"> Agenda</w:t>
            </w:r>
            <w:bookmarkStart w:id="1" w:name="_GoBack"/>
            <w:bookmarkEnd w:id="1"/>
          </w:p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2265D2" w:rsidRDefault="007D79DE" w:rsidP="007D79DE">
            <w:pPr>
              <w:pStyle w:val="MeetingInformatio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</w:t>
            </w:r>
            <w:r w:rsidR="00171F4D" w:rsidRPr="002265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</w:t>
            </w:r>
            <w:r w:rsidR="00D5658C" w:rsidRPr="002265D2">
              <w:rPr>
                <w:sz w:val="28"/>
                <w:szCs w:val="28"/>
              </w:rPr>
              <w:t>, 2012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2265D2" w:rsidRDefault="00171F4D" w:rsidP="00171F4D">
            <w:pPr>
              <w:pStyle w:val="MeetingInformation"/>
              <w:rPr>
                <w:sz w:val="24"/>
              </w:rPr>
            </w:pPr>
            <w:r w:rsidRPr="002265D2">
              <w:rPr>
                <w:sz w:val="24"/>
              </w:rPr>
              <w:t>9:30AM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A374F" w:rsidRPr="002265D2" w:rsidRDefault="00551933" w:rsidP="003E6EB6">
            <w:pPr>
              <w:pStyle w:val="MeetingInformation"/>
              <w:ind w:left="44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TRRP Office</w:t>
            </w:r>
            <w:r w:rsidR="007A374F" w:rsidRPr="002265D2">
              <w:rPr>
                <w:sz w:val="20"/>
                <w:szCs w:val="20"/>
              </w:rPr>
              <w:t xml:space="preserve">, </w:t>
            </w:r>
            <w:r w:rsidR="003E6EB6" w:rsidRPr="002265D2">
              <w:rPr>
                <w:sz w:val="20"/>
                <w:szCs w:val="20"/>
              </w:rPr>
              <w:t xml:space="preserve">Weaverville </w:t>
            </w:r>
            <w:r w:rsidR="003E6EB6">
              <w:rPr>
                <w:sz w:val="20"/>
                <w:szCs w:val="20"/>
              </w:rPr>
              <w:t>WebEx Available: links TBA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D3712E">
              <w:t>s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435683" w:rsidP="000C308E">
            <w:pPr>
              <w:pStyle w:val="1stLine"/>
            </w:pPr>
            <w:r>
              <w:t>Eric Peterson</w:t>
            </w:r>
            <w:r w:rsidR="000C308E">
              <w:br/>
            </w:r>
            <w:r w:rsidR="00D3712E">
              <w:t xml:space="preserve">Rod Wittler  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551933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30554" w:rsidRDefault="00430554" w:rsidP="00D06346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Closeout of 2012 release recommendation</w:t>
            </w:r>
          </w:p>
          <w:p w:rsidR="00430554" w:rsidRDefault="00430554" w:rsidP="00D06346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Initiation of WY2012 flow report</w:t>
            </w:r>
          </w:p>
          <w:p w:rsidR="007A374F" w:rsidRPr="000A0C5C" w:rsidRDefault="00171F4D" w:rsidP="00D06346">
            <w:pPr>
              <w:pStyle w:val="FieldText"/>
              <w:rPr>
                <w:sz w:val="18"/>
                <w:szCs w:val="18"/>
              </w:rPr>
            </w:pPr>
            <w:r w:rsidRPr="000A0C5C">
              <w:rPr>
                <w:sz w:val="18"/>
                <w:szCs w:val="18"/>
              </w:rPr>
              <w:t xml:space="preserve">Continue </w:t>
            </w:r>
            <w:r w:rsidR="00D06346" w:rsidRPr="000A0C5C">
              <w:rPr>
                <w:sz w:val="18"/>
                <w:szCs w:val="18"/>
              </w:rPr>
              <w:t>discussions of summer/winter adaptive management flow experiments/adaptations</w:t>
            </w:r>
          </w:p>
          <w:p w:rsidR="00551933" w:rsidRPr="0086110A" w:rsidRDefault="00430554" w:rsidP="00D06346">
            <w:pPr>
              <w:pStyle w:val="FieldText"/>
            </w:pPr>
            <w:r>
              <w:rPr>
                <w:sz w:val="18"/>
                <w:szCs w:val="18"/>
              </w:rPr>
              <w:t>Work planning for FY13 flow activities</w:t>
            </w:r>
          </w:p>
        </w:tc>
      </w:tr>
      <w:tr w:rsidR="007A374F" w:rsidRPr="0086110A" w:rsidTr="00A20979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</w:t>
            </w:r>
            <w:r w:rsidR="00D3712E"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A20979" w:rsidRPr="000A0C5C" w:rsidRDefault="00551933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Current Conditions</w:t>
            </w:r>
            <w:r w:rsidR="004B066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Spreadsheet</w:t>
            </w:r>
          </w:p>
          <w:p w:rsidR="007F59B8" w:rsidRDefault="00430554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WY2012 release recommendation binder</w:t>
            </w:r>
            <w:r w:rsidR="006E5532">
              <w:rPr>
                <w:sz w:val="18"/>
                <w:szCs w:val="18"/>
              </w:rPr>
              <w:t xml:space="preserve"> and TOC for WY2013</w:t>
            </w:r>
            <w:r>
              <w:rPr>
                <w:sz w:val="18"/>
                <w:szCs w:val="18"/>
              </w:rPr>
              <w:t xml:space="preserve"> (PDF)</w:t>
            </w:r>
          </w:p>
          <w:p w:rsidR="00430554" w:rsidRPr="000A0C5C" w:rsidRDefault="00430554" w:rsidP="00D3712E">
            <w:pPr>
              <w:pStyle w:val="FieldText"/>
              <w:rPr>
                <w:sz w:val="18"/>
                <w:szCs w:val="18"/>
              </w:rPr>
            </w:pPr>
            <w:r w:rsidRPr="00430554">
              <w:rPr>
                <w:sz w:val="18"/>
                <w:szCs w:val="18"/>
                <w:highlight w:val="yellow"/>
              </w:rPr>
              <w:t>???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D06346" w:rsidRPr="0086110A" w:rsidRDefault="000A0C5C" w:rsidP="001B7F28">
            <w:pPr>
              <w:pStyle w:val="FieldText"/>
            </w:pPr>
            <w:r>
              <w:t>Questions for presenters</w:t>
            </w: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0A0C5C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4"/>
                <w:szCs w:val="24"/>
              </w:rPr>
            </w:pPr>
            <w:r w:rsidRPr="000A0C5C">
              <w:rPr>
                <w:rFonts w:ascii="Cambria" w:eastAsia="Times New Roman" w:hAnsi="Cambria" w:cs="Times New Roman"/>
                <w:color w:val="auto"/>
                <w:sz w:val="24"/>
                <w:szCs w:val="24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098"/>
        <w:gridCol w:w="6736"/>
        <w:gridCol w:w="1742"/>
      </w:tblGrid>
      <w:tr w:rsidR="007A374F" w:rsidTr="0004644A">
        <w:tc>
          <w:tcPr>
            <w:tcW w:w="109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6736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1742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Presenter</w:t>
            </w:r>
          </w:p>
        </w:tc>
      </w:tr>
      <w:tr w:rsidR="00DC2E46" w:rsidTr="0004644A">
        <w:trPr>
          <w:trHeight w:val="338"/>
        </w:trPr>
        <w:tc>
          <w:tcPr>
            <w:tcW w:w="9576" w:type="dxa"/>
            <w:gridSpan w:val="3"/>
            <w:shd w:val="clear" w:color="auto" w:fill="BFBFBF" w:themeFill="background1" w:themeFillShade="BF"/>
            <w:vAlign w:val="center"/>
          </w:tcPr>
          <w:p w:rsidR="00DA482E" w:rsidRPr="007A374F" w:rsidRDefault="00C548F4" w:rsidP="0004644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2012</w:t>
            </w:r>
            <w:r w:rsidR="00762B4C">
              <w:rPr>
                <w:sz w:val="20"/>
              </w:rPr>
              <w:t xml:space="preserve"> Flow Scheduling</w:t>
            </w:r>
          </w:p>
        </w:tc>
      </w:tr>
      <w:tr w:rsidR="00502EB7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02EB7" w:rsidRPr="000A0C5C" w:rsidRDefault="00171F4D" w:rsidP="00D06346">
            <w:pPr>
              <w:rPr>
                <w:sz w:val="20"/>
              </w:rPr>
            </w:pPr>
            <w:r w:rsidRPr="000A0C5C">
              <w:rPr>
                <w:sz w:val="20"/>
              </w:rPr>
              <w:t>9</w:t>
            </w:r>
            <w:r w:rsidR="0065399B" w:rsidRPr="000A0C5C">
              <w:rPr>
                <w:sz w:val="20"/>
              </w:rPr>
              <w:t>:</w:t>
            </w:r>
            <w:r w:rsidR="00551933">
              <w:rPr>
                <w:sz w:val="20"/>
              </w:rPr>
              <w:t>3</w:t>
            </w:r>
            <w:r w:rsidR="00D06346" w:rsidRPr="000A0C5C">
              <w:rPr>
                <w:sz w:val="20"/>
              </w:rPr>
              <w:t>0</w:t>
            </w:r>
          </w:p>
        </w:tc>
        <w:tc>
          <w:tcPr>
            <w:tcW w:w="6736" w:type="dxa"/>
            <w:vAlign w:val="center"/>
          </w:tcPr>
          <w:p w:rsidR="00502EB7" w:rsidRPr="000A0C5C" w:rsidRDefault="00171F4D" w:rsidP="00266138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20"/>
              </w:rPr>
            </w:pPr>
            <w:r w:rsidRPr="000A0C5C">
              <w:rPr>
                <w:rFonts w:cs="Times New Roman"/>
                <w:sz w:val="20"/>
              </w:rPr>
              <w:t>Introductions</w:t>
            </w:r>
            <w:r w:rsidR="00430554">
              <w:rPr>
                <w:rFonts w:cs="Times New Roman"/>
                <w:sz w:val="20"/>
              </w:rPr>
              <w:t xml:space="preserve"> </w:t>
            </w:r>
            <w:r w:rsidRPr="000A0C5C">
              <w:rPr>
                <w:rFonts w:cs="Times New Roman"/>
                <w:sz w:val="20"/>
              </w:rPr>
              <w:t>/</w:t>
            </w:r>
            <w:r w:rsidR="00430554">
              <w:rPr>
                <w:rFonts w:cs="Times New Roman"/>
                <w:sz w:val="20"/>
              </w:rPr>
              <w:t xml:space="preserve"> </w:t>
            </w:r>
            <w:r w:rsidRPr="000A0C5C">
              <w:rPr>
                <w:rFonts w:cs="Times New Roman"/>
                <w:sz w:val="20"/>
              </w:rPr>
              <w:t xml:space="preserve">Action Tracker </w:t>
            </w:r>
          </w:p>
        </w:tc>
        <w:tc>
          <w:tcPr>
            <w:tcW w:w="1742" w:type="dxa"/>
            <w:vAlign w:val="center"/>
          </w:tcPr>
          <w:p w:rsidR="00DF57E3" w:rsidRPr="000A0C5C" w:rsidRDefault="00430554" w:rsidP="00F57B39">
            <w:pPr>
              <w:rPr>
                <w:sz w:val="20"/>
              </w:rPr>
            </w:pPr>
            <w:r>
              <w:rPr>
                <w:sz w:val="20"/>
              </w:rPr>
              <w:t>Eric Peterson</w:t>
            </w:r>
          </w:p>
        </w:tc>
      </w:tr>
      <w:tr w:rsidR="00430554" w:rsidRPr="000A0C5C" w:rsidTr="0004644A">
        <w:trPr>
          <w:trHeight w:val="338"/>
        </w:trPr>
        <w:tc>
          <w:tcPr>
            <w:tcW w:w="1098" w:type="dxa"/>
            <w:vAlign w:val="center"/>
          </w:tcPr>
          <w:p w:rsidR="00430554" w:rsidRDefault="00430554" w:rsidP="0004644A">
            <w:pPr>
              <w:rPr>
                <w:sz w:val="20"/>
              </w:rPr>
            </w:pPr>
          </w:p>
        </w:tc>
        <w:tc>
          <w:tcPr>
            <w:tcW w:w="6736" w:type="dxa"/>
            <w:vAlign w:val="center"/>
          </w:tcPr>
          <w:p w:rsidR="00430554" w:rsidRPr="00430554" w:rsidRDefault="00430554" w:rsidP="00266138">
            <w:pPr>
              <w:pStyle w:val="ActionItem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430554">
              <w:rPr>
                <w:b/>
                <w:sz w:val="20"/>
              </w:rPr>
              <w:t>Documentation of WY2012</w:t>
            </w:r>
          </w:p>
        </w:tc>
        <w:tc>
          <w:tcPr>
            <w:tcW w:w="1742" w:type="dxa"/>
            <w:vAlign w:val="center"/>
          </w:tcPr>
          <w:p w:rsidR="00430554" w:rsidRPr="000A0C5C" w:rsidRDefault="00430554" w:rsidP="0004644A">
            <w:pPr>
              <w:rPr>
                <w:sz w:val="20"/>
              </w:rPr>
            </w:pPr>
          </w:p>
        </w:tc>
      </w:tr>
      <w:tr w:rsidR="0066324B" w:rsidRPr="000A0C5C" w:rsidTr="0004644A">
        <w:trPr>
          <w:trHeight w:val="338"/>
        </w:trPr>
        <w:tc>
          <w:tcPr>
            <w:tcW w:w="1098" w:type="dxa"/>
            <w:vAlign w:val="center"/>
          </w:tcPr>
          <w:p w:rsidR="0066324B" w:rsidRPr="000A0C5C" w:rsidRDefault="00551933" w:rsidP="0004644A">
            <w:pPr>
              <w:rPr>
                <w:sz w:val="20"/>
              </w:rPr>
            </w:pPr>
            <w:r>
              <w:rPr>
                <w:sz w:val="20"/>
              </w:rPr>
              <w:t>9:40</w:t>
            </w:r>
          </w:p>
        </w:tc>
        <w:tc>
          <w:tcPr>
            <w:tcW w:w="6736" w:type="dxa"/>
            <w:vAlign w:val="center"/>
          </w:tcPr>
          <w:p w:rsidR="00430554" w:rsidRPr="000A0C5C" w:rsidRDefault="00AA290B" w:rsidP="00430554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  <w:r>
              <w:rPr>
                <w:sz w:val="20"/>
              </w:rPr>
              <w:t>Documenting the schedule recommendation: Binder Doc</w:t>
            </w:r>
          </w:p>
        </w:tc>
        <w:tc>
          <w:tcPr>
            <w:tcW w:w="1742" w:type="dxa"/>
            <w:vAlign w:val="center"/>
          </w:tcPr>
          <w:p w:rsidR="0066324B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Eric Peterson</w:t>
            </w: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551933" w:rsidP="0004644A">
            <w:pPr>
              <w:rPr>
                <w:sz w:val="20"/>
              </w:rPr>
            </w:pPr>
            <w:r>
              <w:rPr>
                <w:sz w:val="20"/>
              </w:rPr>
              <w:t>10:</w:t>
            </w:r>
            <w:r w:rsidR="00AA290B">
              <w:rPr>
                <w:sz w:val="20"/>
              </w:rPr>
              <w:t>0</w:t>
            </w:r>
            <w:r w:rsidR="00430554">
              <w:rPr>
                <w:sz w:val="20"/>
              </w:rPr>
              <w:t>0</w:t>
            </w:r>
          </w:p>
        </w:tc>
        <w:tc>
          <w:tcPr>
            <w:tcW w:w="6736" w:type="dxa"/>
            <w:vAlign w:val="center"/>
          </w:tcPr>
          <w:p w:rsidR="00266138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Water Year 2012 Annual Report</w:t>
            </w:r>
          </w:p>
        </w:tc>
        <w:tc>
          <w:tcPr>
            <w:tcW w:w="1742" w:type="dxa"/>
            <w:vAlign w:val="center"/>
          </w:tcPr>
          <w:p w:rsidR="00266138" w:rsidRPr="000A0C5C" w:rsidRDefault="00266138" w:rsidP="00430554">
            <w:pPr>
              <w:rPr>
                <w:sz w:val="20"/>
              </w:rPr>
            </w:pPr>
            <w:r w:rsidRPr="000A0C5C">
              <w:rPr>
                <w:sz w:val="20"/>
              </w:rPr>
              <w:t>Rod Wittler</w:t>
            </w:r>
            <w:r w:rsidR="00AA290B">
              <w:rPr>
                <w:sz w:val="20"/>
              </w:rPr>
              <w:t xml:space="preserve"> / Andreas Krause</w:t>
            </w: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AA290B" w:rsidP="00042D81">
            <w:pPr>
              <w:rPr>
                <w:sz w:val="20"/>
              </w:rPr>
            </w:pPr>
            <w:r>
              <w:rPr>
                <w:sz w:val="20"/>
              </w:rPr>
              <w:t>10:2</w:t>
            </w:r>
            <w:r w:rsidR="00551933">
              <w:rPr>
                <w:sz w:val="20"/>
              </w:rPr>
              <w:t>0</w:t>
            </w:r>
          </w:p>
        </w:tc>
        <w:tc>
          <w:tcPr>
            <w:tcW w:w="6736" w:type="dxa"/>
            <w:vAlign w:val="center"/>
          </w:tcPr>
          <w:p w:rsidR="00266138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Tracking Spreadsheet</w:t>
            </w:r>
          </w:p>
        </w:tc>
        <w:tc>
          <w:tcPr>
            <w:tcW w:w="1742" w:type="dxa"/>
            <w:vAlign w:val="center"/>
          </w:tcPr>
          <w:p w:rsidR="00266138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Rod Wittler</w:t>
            </w:r>
          </w:p>
        </w:tc>
      </w:tr>
      <w:tr w:rsidR="00AA290B" w:rsidRPr="000A0C5C" w:rsidTr="0004644A">
        <w:trPr>
          <w:trHeight w:val="338"/>
        </w:trPr>
        <w:tc>
          <w:tcPr>
            <w:tcW w:w="1098" w:type="dxa"/>
            <w:vAlign w:val="center"/>
          </w:tcPr>
          <w:p w:rsidR="00AA290B" w:rsidRDefault="00AA290B" w:rsidP="00042D81">
            <w:pPr>
              <w:rPr>
                <w:sz w:val="20"/>
              </w:rPr>
            </w:pPr>
          </w:p>
        </w:tc>
        <w:tc>
          <w:tcPr>
            <w:tcW w:w="6736" w:type="dxa"/>
            <w:vAlign w:val="center"/>
          </w:tcPr>
          <w:p w:rsidR="00AA290B" w:rsidRPr="00AA290B" w:rsidRDefault="00AA290B" w:rsidP="00430554">
            <w:pPr>
              <w:rPr>
                <w:b/>
                <w:sz w:val="20"/>
              </w:rPr>
            </w:pPr>
            <w:r w:rsidRPr="00AA290B">
              <w:rPr>
                <w:b/>
                <w:sz w:val="20"/>
              </w:rPr>
              <w:t>Current Topics</w:t>
            </w:r>
          </w:p>
        </w:tc>
        <w:tc>
          <w:tcPr>
            <w:tcW w:w="1742" w:type="dxa"/>
            <w:vAlign w:val="center"/>
          </w:tcPr>
          <w:p w:rsidR="00AA290B" w:rsidRDefault="00AA290B" w:rsidP="00430554">
            <w:pPr>
              <w:rPr>
                <w:sz w:val="20"/>
              </w:rPr>
            </w:pP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551933" w:rsidP="00042D81">
            <w:pPr>
              <w:rPr>
                <w:sz w:val="20"/>
              </w:rPr>
            </w:pPr>
            <w:r>
              <w:rPr>
                <w:sz w:val="20"/>
              </w:rPr>
              <w:t>10:40</w:t>
            </w:r>
          </w:p>
        </w:tc>
        <w:tc>
          <w:tcPr>
            <w:tcW w:w="6736" w:type="dxa"/>
            <w:vAlign w:val="center"/>
          </w:tcPr>
          <w:p w:rsidR="00266138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Variable Flow Ideas: Summer</w:t>
            </w:r>
          </w:p>
        </w:tc>
        <w:tc>
          <w:tcPr>
            <w:tcW w:w="1742" w:type="dxa"/>
            <w:vAlign w:val="center"/>
          </w:tcPr>
          <w:p w:rsidR="00266138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Rod Wittler</w:t>
            </w: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F5703B" w:rsidP="0004644A">
            <w:pPr>
              <w:rPr>
                <w:sz w:val="20"/>
              </w:rPr>
            </w:pPr>
            <w:r>
              <w:rPr>
                <w:sz w:val="20"/>
              </w:rPr>
              <w:t>11:10</w:t>
            </w:r>
          </w:p>
        </w:tc>
        <w:tc>
          <w:tcPr>
            <w:tcW w:w="6736" w:type="dxa"/>
            <w:vAlign w:val="center"/>
          </w:tcPr>
          <w:p w:rsidR="00266138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Variable Flow Ideas: Winter</w:t>
            </w:r>
          </w:p>
        </w:tc>
        <w:tc>
          <w:tcPr>
            <w:tcW w:w="1742" w:type="dxa"/>
            <w:vAlign w:val="center"/>
          </w:tcPr>
          <w:p w:rsidR="00266138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Eric Wiseman</w:t>
            </w: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Default="00F5703B" w:rsidP="00266138">
            <w:pPr>
              <w:rPr>
                <w:sz w:val="20"/>
              </w:rPr>
            </w:pPr>
            <w:r>
              <w:rPr>
                <w:sz w:val="20"/>
              </w:rPr>
              <w:t>11:40</w:t>
            </w:r>
          </w:p>
        </w:tc>
        <w:tc>
          <w:tcPr>
            <w:tcW w:w="6736" w:type="dxa"/>
            <w:vAlign w:val="center"/>
          </w:tcPr>
          <w:p w:rsidR="00551933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[lunch]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430554">
            <w:pPr>
              <w:rPr>
                <w:sz w:val="20"/>
              </w:rPr>
            </w:pP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Pr="000A0C5C" w:rsidRDefault="00F5703B" w:rsidP="00266138">
            <w:pPr>
              <w:rPr>
                <w:sz w:val="20"/>
              </w:rPr>
            </w:pPr>
            <w:r>
              <w:rPr>
                <w:sz w:val="20"/>
              </w:rPr>
              <w:t>12:30</w:t>
            </w:r>
          </w:p>
        </w:tc>
        <w:tc>
          <w:tcPr>
            <w:tcW w:w="6736" w:type="dxa"/>
            <w:vAlign w:val="center"/>
          </w:tcPr>
          <w:p w:rsidR="00551933" w:rsidRPr="000A0C5C" w:rsidRDefault="00AA290B" w:rsidP="00430554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TPUD briefing on Lewiston Power Plant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430554">
            <w:pPr>
              <w:rPr>
                <w:sz w:val="20"/>
              </w:rPr>
            </w:pP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Pr="000A0C5C" w:rsidRDefault="00551933" w:rsidP="00551933">
            <w:pPr>
              <w:rPr>
                <w:sz w:val="20"/>
              </w:rPr>
            </w:pPr>
          </w:p>
        </w:tc>
        <w:tc>
          <w:tcPr>
            <w:tcW w:w="6736" w:type="dxa"/>
            <w:vAlign w:val="center"/>
          </w:tcPr>
          <w:p w:rsidR="00551933" w:rsidRPr="00AA290B" w:rsidRDefault="00AA290B" w:rsidP="00430554">
            <w:pPr>
              <w:rPr>
                <w:b/>
                <w:sz w:val="20"/>
              </w:rPr>
            </w:pPr>
            <w:r w:rsidRPr="00AA290B">
              <w:rPr>
                <w:b/>
                <w:sz w:val="20"/>
              </w:rPr>
              <w:t>Ongoing / Planned Analyses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430554">
            <w:pPr>
              <w:rPr>
                <w:sz w:val="20"/>
              </w:rPr>
            </w:pPr>
          </w:p>
        </w:tc>
      </w:tr>
      <w:tr w:rsidR="00AA290B" w:rsidRPr="000A0C5C" w:rsidTr="0004644A">
        <w:trPr>
          <w:trHeight w:val="338"/>
        </w:trPr>
        <w:tc>
          <w:tcPr>
            <w:tcW w:w="1098" w:type="dxa"/>
            <w:vAlign w:val="center"/>
          </w:tcPr>
          <w:p w:rsidR="00AA290B" w:rsidRPr="000A0C5C" w:rsidRDefault="00F5703B" w:rsidP="00551933">
            <w:pPr>
              <w:rPr>
                <w:sz w:val="20"/>
              </w:rPr>
            </w:pPr>
            <w:r>
              <w:rPr>
                <w:sz w:val="20"/>
              </w:rPr>
              <w:t>13:00</w:t>
            </w:r>
          </w:p>
        </w:tc>
        <w:tc>
          <w:tcPr>
            <w:tcW w:w="6736" w:type="dxa"/>
            <w:vAlign w:val="center"/>
          </w:tcPr>
          <w:p w:rsidR="00AA290B" w:rsidRPr="000A0C5C" w:rsidRDefault="003E76FE" w:rsidP="00551933">
            <w:pPr>
              <w:rPr>
                <w:sz w:val="20"/>
              </w:rPr>
            </w:pPr>
            <w:r>
              <w:rPr>
                <w:sz w:val="20"/>
              </w:rPr>
              <w:t xml:space="preserve">Ongoing </w:t>
            </w:r>
            <w:r w:rsidR="00070758">
              <w:rPr>
                <w:sz w:val="20"/>
              </w:rPr>
              <w:t xml:space="preserve">Riparian monitoring of </w:t>
            </w:r>
            <w:r w:rsidR="00AA290B">
              <w:rPr>
                <w:sz w:val="20"/>
              </w:rPr>
              <w:t>WY12 Riparian-focused hydrograph</w:t>
            </w:r>
          </w:p>
        </w:tc>
        <w:tc>
          <w:tcPr>
            <w:tcW w:w="1742" w:type="dxa"/>
            <w:vAlign w:val="center"/>
          </w:tcPr>
          <w:p w:rsidR="00AA290B" w:rsidRPr="000A0C5C" w:rsidRDefault="00AA290B" w:rsidP="00430554">
            <w:pPr>
              <w:rPr>
                <w:sz w:val="20"/>
              </w:rPr>
            </w:pPr>
            <w:r>
              <w:rPr>
                <w:sz w:val="20"/>
              </w:rPr>
              <w:t>John Bair</w:t>
            </w:r>
          </w:p>
        </w:tc>
      </w:tr>
      <w:tr w:rsidR="00AA290B" w:rsidRPr="000A0C5C" w:rsidTr="0004644A">
        <w:trPr>
          <w:trHeight w:val="338"/>
        </w:trPr>
        <w:tc>
          <w:tcPr>
            <w:tcW w:w="1098" w:type="dxa"/>
            <w:vAlign w:val="center"/>
          </w:tcPr>
          <w:p w:rsidR="00AA290B" w:rsidRPr="000A0C5C" w:rsidRDefault="00F5703B" w:rsidP="00551933">
            <w:pPr>
              <w:rPr>
                <w:sz w:val="20"/>
              </w:rPr>
            </w:pPr>
            <w:r>
              <w:rPr>
                <w:sz w:val="20"/>
              </w:rPr>
              <w:t>13:15</w:t>
            </w:r>
          </w:p>
        </w:tc>
        <w:tc>
          <w:tcPr>
            <w:tcW w:w="6736" w:type="dxa"/>
            <w:vAlign w:val="center"/>
          </w:tcPr>
          <w:p w:rsidR="00AA290B" w:rsidRPr="000A0C5C" w:rsidRDefault="00AA290B" w:rsidP="00AA290B">
            <w:pPr>
              <w:rPr>
                <w:sz w:val="20"/>
              </w:rPr>
            </w:pPr>
            <w:r>
              <w:rPr>
                <w:sz w:val="20"/>
              </w:rPr>
              <w:t>Parametric analysis of Lewiston &amp; Trinity Reservoir temperatures</w:t>
            </w:r>
          </w:p>
        </w:tc>
        <w:tc>
          <w:tcPr>
            <w:tcW w:w="1742" w:type="dxa"/>
            <w:vAlign w:val="center"/>
          </w:tcPr>
          <w:p w:rsidR="00AA290B" w:rsidRPr="000A0C5C" w:rsidRDefault="00AA290B" w:rsidP="003E76FE">
            <w:pPr>
              <w:rPr>
                <w:sz w:val="20"/>
              </w:rPr>
            </w:pPr>
            <w:r>
              <w:rPr>
                <w:sz w:val="20"/>
              </w:rPr>
              <w:t>Rod Wittler / Paul Zedonis</w:t>
            </w:r>
          </w:p>
        </w:tc>
      </w:tr>
      <w:tr w:rsidR="003E76FE" w:rsidRPr="000A0C5C" w:rsidTr="0004644A">
        <w:trPr>
          <w:trHeight w:val="338"/>
        </w:trPr>
        <w:tc>
          <w:tcPr>
            <w:tcW w:w="1098" w:type="dxa"/>
            <w:vAlign w:val="center"/>
          </w:tcPr>
          <w:p w:rsidR="003E76FE" w:rsidRPr="000A0C5C" w:rsidRDefault="003E76FE" w:rsidP="003E76FE">
            <w:pPr>
              <w:rPr>
                <w:sz w:val="20"/>
              </w:rPr>
            </w:pPr>
            <w:r>
              <w:rPr>
                <w:sz w:val="20"/>
              </w:rPr>
              <w:t>13:30</w:t>
            </w:r>
          </w:p>
        </w:tc>
        <w:tc>
          <w:tcPr>
            <w:tcW w:w="6736" w:type="dxa"/>
            <w:vAlign w:val="center"/>
          </w:tcPr>
          <w:p w:rsidR="003E76FE" w:rsidRPr="000A0C5C" w:rsidRDefault="003E76FE" w:rsidP="00A0766E">
            <w:pPr>
              <w:rPr>
                <w:sz w:val="20"/>
              </w:rPr>
            </w:pPr>
            <w:r>
              <w:rPr>
                <w:sz w:val="20"/>
              </w:rPr>
              <w:t>Fish and Fall Flows: preliminary notes</w:t>
            </w:r>
          </w:p>
        </w:tc>
        <w:tc>
          <w:tcPr>
            <w:tcW w:w="1742" w:type="dxa"/>
            <w:vAlign w:val="center"/>
          </w:tcPr>
          <w:p w:rsidR="003E76FE" w:rsidRPr="000A0C5C" w:rsidRDefault="003E76FE" w:rsidP="00A0766E">
            <w:pPr>
              <w:rPr>
                <w:sz w:val="20"/>
              </w:rPr>
            </w:pPr>
            <w:r>
              <w:rPr>
                <w:sz w:val="20"/>
              </w:rPr>
              <w:t>Wade Sinnen / Seth Naman</w:t>
            </w:r>
          </w:p>
        </w:tc>
      </w:tr>
      <w:tr w:rsidR="003E76FE" w:rsidRPr="000A0C5C" w:rsidTr="0004644A">
        <w:trPr>
          <w:trHeight w:val="338"/>
        </w:trPr>
        <w:tc>
          <w:tcPr>
            <w:tcW w:w="1098" w:type="dxa"/>
            <w:vAlign w:val="center"/>
          </w:tcPr>
          <w:p w:rsidR="003E76FE" w:rsidRPr="000A0C5C" w:rsidRDefault="003E76FE" w:rsidP="00551933">
            <w:pPr>
              <w:rPr>
                <w:sz w:val="20"/>
              </w:rPr>
            </w:pPr>
            <w:r>
              <w:rPr>
                <w:sz w:val="20"/>
              </w:rPr>
              <w:t>13:45</w:t>
            </w:r>
          </w:p>
        </w:tc>
        <w:tc>
          <w:tcPr>
            <w:tcW w:w="6736" w:type="dxa"/>
            <w:vAlign w:val="center"/>
          </w:tcPr>
          <w:p w:rsidR="003E76FE" w:rsidRPr="000A0C5C" w:rsidRDefault="003E76FE" w:rsidP="00B4261F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other</w:t>
            </w:r>
            <w:proofErr w:type="gramEnd"/>
            <w:r>
              <w:rPr>
                <w:sz w:val="20"/>
              </w:rPr>
              <w:t xml:space="preserve">?  </w:t>
            </w:r>
          </w:p>
        </w:tc>
        <w:tc>
          <w:tcPr>
            <w:tcW w:w="1742" w:type="dxa"/>
            <w:vAlign w:val="center"/>
          </w:tcPr>
          <w:p w:rsidR="003E76FE" w:rsidRPr="000A0C5C" w:rsidRDefault="003E76FE" w:rsidP="00B4261F">
            <w:pPr>
              <w:rPr>
                <w:sz w:val="20"/>
              </w:rPr>
            </w:pPr>
          </w:p>
        </w:tc>
      </w:tr>
      <w:tr w:rsidR="003E76FE" w:rsidRPr="000A0C5C" w:rsidTr="0004644A">
        <w:trPr>
          <w:trHeight w:val="338"/>
        </w:trPr>
        <w:tc>
          <w:tcPr>
            <w:tcW w:w="1098" w:type="dxa"/>
            <w:vAlign w:val="center"/>
          </w:tcPr>
          <w:p w:rsidR="003E76FE" w:rsidRPr="000A0C5C" w:rsidRDefault="003E76FE" w:rsidP="00551933">
            <w:pPr>
              <w:rPr>
                <w:sz w:val="20"/>
              </w:rPr>
            </w:pPr>
          </w:p>
        </w:tc>
        <w:tc>
          <w:tcPr>
            <w:tcW w:w="6736" w:type="dxa"/>
            <w:vAlign w:val="center"/>
          </w:tcPr>
          <w:p w:rsidR="003E76FE" w:rsidRPr="00F5703B" w:rsidRDefault="003E76FE" w:rsidP="00551933">
            <w:pPr>
              <w:rPr>
                <w:b/>
                <w:sz w:val="20"/>
              </w:rPr>
            </w:pPr>
            <w:r w:rsidRPr="00F5703B">
              <w:rPr>
                <w:b/>
                <w:sz w:val="20"/>
              </w:rPr>
              <w:t>Future</w:t>
            </w:r>
          </w:p>
        </w:tc>
        <w:tc>
          <w:tcPr>
            <w:tcW w:w="1742" w:type="dxa"/>
            <w:vAlign w:val="center"/>
          </w:tcPr>
          <w:p w:rsidR="003E76FE" w:rsidRDefault="003E76FE" w:rsidP="00430554">
            <w:pPr>
              <w:rPr>
                <w:sz w:val="20"/>
              </w:rPr>
            </w:pPr>
          </w:p>
        </w:tc>
      </w:tr>
      <w:tr w:rsidR="003E76FE" w:rsidRPr="000A0C5C" w:rsidTr="0004644A">
        <w:trPr>
          <w:trHeight w:val="338"/>
        </w:trPr>
        <w:tc>
          <w:tcPr>
            <w:tcW w:w="1098" w:type="dxa"/>
            <w:vAlign w:val="center"/>
          </w:tcPr>
          <w:p w:rsidR="003E76FE" w:rsidRPr="000A0C5C" w:rsidRDefault="003E76FE" w:rsidP="00551933">
            <w:pPr>
              <w:rPr>
                <w:sz w:val="20"/>
              </w:rPr>
            </w:pPr>
            <w:r>
              <w:rPr>
                <w:sz w:val="20"/>
              </w:rPr>
              <w:t>14:00</w:t>
            </w:r>
          </w:p>
        </w:tc>
        <w:tc>
          <w:tcPr>
            <w:tcW w:w="6736" w:type="dxa"/>
            <w:vAlign w:val="center"/>
          </w:tcPr>
          <w:p w:rsidR="003E76FE" w:rsidRDefault="003E76FE" w:rsidP="00551933">
            <w:pPr>
              <w:rPr>
                <w:sz w:val="20"/>
              </w:rPr>
            </w:pPr>
            <w:r>
              <w:rPr>
                <w:sz w:val="20"/>
              </w:rPr>
              <w:t>Prepare for Science Symposium and Phase One Review</w:t>
            </w:r>
          </w:p>
        </w:tc>
        <w:tc>
          <w:tcPr>
            <w:tcW w:w="1742" w:type="dxa"/>
            <w:vAlign w:val="center"/>
          </w:tcPr>
          <w:p w:rsidR="003E76FE" w:rsidRDefault="003E76FE" w:rsidP="00430554">
            <w:pPr>
              <w:rPr>
                <w:sz w:val="20"/>
              </w:rPr>
            </w:pPr>
            <w:r>
              <w:rPr>
                <w:sz w:val="20"/>
              </w:rPr>
              <w:t>Ernie Clarke</w:t>
            </w:r>
          </w:p>
        </w:tc>
      </w:tr>
      <w:tr w:rsidR="003E76FE" w:rsidRPr="000A0C5C" w:rsidTr="0004644A">
        <w:trPr>
          <w:trHeight w:val="338"/>
        </w:trPr>
        <w:tc>
          <w:tcPr>
            <w:tcW w:w="1098" w:type="dxa"/>
            <w:vAlign w:val="center"/>
          </w:tcPr>
          <w:p w:rsidR="003E76FE" w:rsidRPr="000A0C5C" w:rsidRDefault="003E76FE" w:rsidP="00F5703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14:20</w:t>
            </w:r>
          </w:p>
        </w:tc>
        <w:tc>
          <w:tcPr>
            <w:tcW w:w="6736" w:type="dxa"/>
            <w:vAlign w:val="center"/>
          </w:tcPr>
          <w:p w:rsidR="003E76FE" w:rsidRPr="000A0C5C" w:rsidRDefault="003E76FE" w:rsidP="00551933">
            <w:pPr>
              <w:rPr>
                <w:sz w:val="20"/>
              </w:rPr>
            </w:pPr>
            <w:r>
              <w:rPr>
                <w:sz w:val="20"/>
              </w:rPr>
              <w:t>Work Planning for FY2014</w:t>
            </w:r>
          </w:p>
        </w:tc>
        <w:tc>
          <w:tcPr>
            <w:tcW w:w="1742" w:type="dxa"/>
            <w:vAlign w:val="center"/>
          </w:tcPr>
          <w:p w:rsidR="003E76FE" w:rsidRDefault="00C36E41" w:rsidP="00C36E41">
            <w:pPr>
              <w:rPr>
                <w:sz w:val="20"/>
              </w:rPr>
            </w:pPr>
            <w:r>
              <w:rPr>
                <w:sz w:val="20"/>
              </w:rPr>
              <w:t>Ernie Clarke</w:t>
            </w:r>
            <w:r w:rsidR="003E76FE">
              <w:rPr>
                <w:sz w:val="20"/>
              </w:rPr>
              <w:t xml:space="preserve"> and Eric Peterson</w:t>
            </w:r>
          </w:p>
        </w:tc>
      </w:tr>
      <w:tr w:rsidR="003E76FE" w:rsidRPr="000A0C5C" w:rsidTr="0004644A">
        <w:trPr>
          <w:trHeight w:val="338"/>
        </w:trPr>
        <w:tc>
          <w:tcPr>
            <w:tcW w:w="1098" w:type="dxa"/>
            <w:vAlign w:val="center"/>
          </w:tcPr>
          <w:p w:rsidR="003E76FE" w:rsidRPr="000A0C5C" w:rsidRDefault="003E76FE" w:rsidP="00551933">
            <w:pPr>
              <w:rPr>
                <w:sz w:val="20"/>
              </w:rPr>
            </w:pPr>
            <w:r>
              <w:rPr>
                <w:sz w:val="20"/>
              </w:rPr>
              <w:t>14:50</w:t>
            </w:r>
          </w:p>
        </w:tc>
        <w:tc>
          <w:tcPr>
            <w:tcW w:w="6736" w:type="dxa"/>
            <w:vAlign w:val="center"/>
          </w:tcPr>
          <w:p w:rsidR="003E76FE" w:rsidRPr="000A0C5C" w:rsidRDefault="003E76FE" w:rsidP="00551933">
            <w:pPr>
              <w:rPr>
                <w:sz w:val="20"/>
              </w:rPr>
            </w:pPr>
            <w:r w:rsidRPr="000A0C5C">
              <w:rPr>
                <w:sz w:val="20"/>
              </w:rPr>
              <w:t>Next steps/</w:t>
            </w:r>
            <w:r>
              <w:rPr>
                <w:sz w:val="20"/>
              </w:rPr>
              <w:t>R</w:t>
            </w:r>
            <w:r w:rsidRPr="000A0C5C">
              <w:rPr>
                <w:sz w:val="20"/>
              </w:rPr>
              <w:t>eview of Action Items</w:t>
            </w:r>
          </w:p>
        </w:tc>
        <w:tc>
          <w:tcPr>
            <w:tcW w:w="1742" w:type="dxa"/>
            <w:vAlign w:val="center"/>
          </w:tcPr>
          <w:p w:rsidR="003E76FE" w:rsidRPr="000A0C5C" w:rsidRDefault="003E76FE" w:rsidP="00430554">
            <w:pPr>
              <w:rPr>
                <w:sz w:val="20"/>
              </w:rPr>
            </w:pPr>
            <w:r>
              <w:rPr>
                <w:sz w:val="20"/>
              </w:rPr>
              <w:t>Eric Peterson</w:t>
            </w:r>
          </w:p>
        </w:tc>
      </w:tr>
      <w:tr w:rsidR="003E76FE" w:rsidRPr="000A0C5C" w:rsidTr="0004644A">
        <w:trPr>
          <w:trHeight w:val="338"/>
        </w:trPr>
        <w:tc>
          <w:tcPr>
            <w:tcW w:w="1098" w:type="dxa"/>
            <w:vAlign w:val="center"/>
          </w:tcPr>
          <w:p w:rsidR="003E76FE" w:rsidRPr="000A0C5C" w:rsidRDefault="003E76FE" w:rsidP="00266138">
            <w:pPr>
              <w:rPr>
                <w:sz w:val="20"/>
              </w:rPr>
            </w:pPr>
            <w:r>
              <w:rPr>
                <w:sz w:val="20"/>
              </w:rPr>
              <w:t>15:00</w:t>
            </w:r>
          </w:p>
        </w:tc>
        <w:tc>
          <w:tcPr>
            <w:tcW w:w="6736" w:type="dxa"/>
            <w:vAlign w:val="center"/>
          </w:tcPr>
          <w:p w:rsidR="003E76FE" w:rsidRPr="000A0C5C" w:rsidRDefault="003E76FE" w:rsidP="00430554">
            <w:pPr>
              <w:rPr>
                <w:sz w:val="20"/>
              </w:rPr>
            </w:pPr>
            <w:r w:rsidRPr="000A0C5C">
              <w:rPr>
                <w:sz w:val="20"/>
              </w:rPr>
              <w:t>Adjourn</w:t>
            </w:r>
          </w:p>
        </w:tc>
        <w:tc>
          <w:tcPr>
            <w:tcW w:w="1742" w:type="dxa"/>
            <w:vAlign w:val="center"/>
          </w:tcPr>
          <w:p w:rsidR="003E76FE" w:rsidRPr="000A0C5C" w:rsidRDefault="003E76FE" w:rsidP="00430554">
            <w:pPr>
              <w:rPr>
                <w:sz w:val="20"/>
              </w:rPr>
            </w:pPr>
          </w:p>
        </w:tc>
      </w:tr>
    </w:tbl>
    <w:p w:rsidR="00586E60" w:rsidRPr="000A0C5C" w:rsidRDefault="00586E60" w:rsidP="002265D2">
      <w:pPr>
        <w:rPr>
          <w:sz w:val="20"/>
        </w:rPr>
      </w:pPr>
    </w:p>
    <w:sectPr w:rsidR="00586E60" w:rsidRPr="000A0C5C" w:rsidSect="00897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61F" w:rsidRDefault="00B4261F" w:rsidP="00A10468">
      <w:r>
        <w:separator/>
      </w:r>
    </w:p>
  </w:endnote>
  <w:endnote w:type="continuationSeparator" w:id="0">
    <w:p w:rsidR="00B4261F" w:rsidRDefault="00B4261F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61F" w:rsidRDefault="00B4261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61F" w:rsidRDefault="00B4261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61F" w:rsidRDefault="00B426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61F" w:rsidRDefault="00B4261F" w:rsidP="00A10468">
      <w:r>
        <w:separator/>
      </w:r>
    </w:p>
  </w:footnote>
  <w:footnote w:type="continuationSeparator" w:id="0">
    <w:p w:rsidR="00B4261F" w:rsidRDefault="00B4261F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61F" w:rsidRDefault="00B4261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B4261F" w:rsidRDefault="000D6E60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61F" w:rsidRDefault="00B426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B0E5B"/>
    <w:multiLevelType w:val="hybridMultilevel"/>
    <w:tmpl w:val="794E2F04"/>
    <w:lvl w:ilvl="0" w:tplc="7972A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24FBA"/>
    <w:rsid w:val="00042D81"/>
    <w:rsid w:val="0004644A"/>
    <w:rsid w:val="0005453B"/>
    <w:rsid w:val="00070758"/>
    <w:rsid w:val="00084727"/>
    <w:rsid w:val="000A0C5C"/>
    <w:rsid w:val="000A7C35"/>
    <w:rsid w:val="000C308E"/>
    <w:rsid w:val="000D6E60"/>
    <w:rsid w:val="000E2953"/>
    <w:rsid w:val="00165616"/>
    <w:rsid w:val="00171F4D"/>
    <w:rsid w:val="001B7F28"/>
    <w:rsid w:val="001D1CCD"/>
    <w:rsid w:val="001F3CCC"/>
    <w:rsid w:val="002265D2"/>
    <w:rsid w:val="00232DB1"/>
    <w:rsid w:val="00266138"/>
    <w:rsid w:val="00286F56"/>
    <w:rsid w:val="002E3BF6"/>
    <w:rsid w:val="00342D34"/>
    <w:rsid w:val="00353AE3"/>
    <w:rsid w:val="003E6EB6"/>
    <w:rsid w:val="003E76FE"/>
    <w:rsid w:val="003F247C"/>
    <w:rsid w:val="004177E8"/>
    <w:rsid w:val="00423D32"/>
    <w:rsid w:val="00430554"/>
    <w:rsid w:val="00435683"/>
    <w:rsid w:val="00464696"/>
    <w:rsid w:val="004722C2"/>
    <w:rsid w:val="004B0668"/>
    <w:rsid w:val="004C2B90"/>
    <w:rsid w:val="00502EB7"/>
    <w:rsid w:val="00551933"/>
    <w:rsid w:val="00577907"/>
    <w:rsid w:val="0058364F"/>
    <w:rsid w:val="00586E60"/>
    <w:rsid w:val="00613998"/>
    <w:rsid w:val="0065399B"/>
    <w:rsid w:val="0066324B"/>
    <w:rsid w:val="006727FC"/>
    <w:rsid w:val="006B414C"/>
    <w:rsid w:val="006C0AD8"/>
    <w:rsid w:val="006E5532"/>
    <w:rsid w:val="006F01BD"/>
    <w:rsid w:val="007233B6"/>
    <w:rsid w:val="007629CB"/>
    <w:rsid w:val="00762B4C"/>
    <w:rsid w:val="0078327A"/>
    <w:rsid w:val="007A374F"/>
    <w:rsid w:val="007A681C"/>
    <w:rsid w:val="007D3379"/>
    <w:rsid w:val="007D79DE"/>
    <w:rsid w:val="007E1AFF"/>
    <w:rsid w:val="007F59B8"/>
    <w:rsid w:val="00870BAB"/>
    <w:rsid w:val="00890C32"/>
    <w:rsid w:val="00897819"/>
    <w:rsid w:val="008A7CC7"/>
    <w:rsid w:val="00906146"/>
    <w:rsid w:val="00906909"/>
    <w:rsid w:val="009F5551"/>
    <w:rsid w:val="00A06300"/>
    <w:rsid w:val="00A10222"/>
    <w:rsid w:val="00A10468"/>
    <w:rsid w:val="00A107B2"/>
    <w:rsid w:val="00A20979"/>
    <w:rsid w:val="00A351E1"/>
    <w:rsid w:val="00A551AB"/>
    <w:rsid w:val="00A5567D"/>
    <w:rsid w:val="00AA290B"/>
    <w:rsid w:val="00AD5593"/>
    <w:rsid w:val="00B02199"/>
    <w:rsid w:val="00B32572"/>
    <w:rsid w:val="00B4261F"/>
    <w:rsid w:val="00B464E7"/>
    <w:rsid w:val="00BB643E"/>
    <w:rsid w:val="00C36E41"/>
    <w:rsid w:val="00C548F4"/>
    <w:rsid w:val="00C61E02"/>
    <w:rsid w:val="00CC2503"/>
    <w:rsid w:val="00CF4D55"/>
    <w:rsid w:val="00CF6389"/>
    <w:rsid w:val="00D06346"/>
    <w:rsid w:val="00D36C35"/>
    <w:rsid w:val="00D3712E"/>
    <w:rsid w:val="00D5658C"/>
    <w:rsid w:val="00D82521"/>
    <w:rsid w:val="00DA482E"/>
    <w:rsid w:val="00DC2E46"/>
    <w:rsid w:val="00DF57E3"/>
    <w:rsid w:val="00E03332"/>
    <w:rsid w:val="00E76E84"/>
    <w:rsid w:val="00EC293F"/>
    <w:rsid w:val="00EC4B72"/>
    <w:rsid w:val="00ED52F0"/>
    <w:rsid w:val="00EE379C"/>
    <w:rsid w:val="00EF4DBC"/>
    <w:rsid w:val="00F53209"/>
    <w:rsid w:val="00F5703B"/>
    <w:rsid w:val="00F57B39"/>
    <w:rsid w:val="00F622C2"/>
    <w:rsid w:val="00F73395"/>
    <w:rsid w:val="00FE4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12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EBPeterson</cp:lastModifiedBy>
  <cp:revision>10</cp:revision>
  <cp:lastPrinted>2012-07-18T19:28:00Z</cp:lastPrinted>
  <dcterms:created xsi:type="dcterms:W3CDTF">2012-10-12T18:47:00Z</dcterms:created>
  <dcterms:modified xsi:type="dcterms:W3CDTF">2012-10-19T19:05:00Z</dcterms:modified>
</cp:coreProperties>
</file>