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50A9" w:rsidRPr="00916089" w:rsidRDefault="00BB50A9" w:rsidP="00BB50A9">
      <w:pPr>
        <w:pStyle w:val="Title"/>
        <w:rPr>
          <w:sz w:val="26"/>
          <w:szCs w:val="26"/>
        </w:rPr>
      </w:pPr>
      <w:bookmarkStart w:id="0" w:name="_GoBack"/>
      <w:bookmarkEnd w:id="0"/>
      <w:r w:rsidRPr="00916089">
        <w:rPr>
          <w:sz w:val="26"/>
          <w:szCs w:val="26"/>
        </w:rPr>
        <w:t>Meeting Summary</w:t>
      </w:r>
    </w:p>
    <w:p w:rsidR="00BB50A9" w:rsidRPr="00610F72" w:rsidRDefault="00BB50A9" w:rsidP="00BB50A9">
      <w:pPr>
        <w:pStyle w:val="Title"/>
        <w:rPr>
          <w:b/>
        </w:rPr>
      </w:pPr>
      <w:r w:rsidRPr="00610F72">
        <w:rPr>
          <w:b/>
          <w:caps/>
        </w:rPr>
        <w:t>Wildlife/Riparian Workgroup</w:t>
      </w:r>
      <w:r w:rsidRPr="00610F72">
        <w:rPr>
          <w:b/>
        </w:rPr>
        <w:t xml:space="preserve"> </w:t>
      </w:r>
    </w:p>
    <w:p w:rsidR="00BB50A9" w:rsidRDefault="00BB2863" w:rsidP="00BB50A9">
      <w:pPr>
        <w:pStyle w:val="Title"/>
        <w:rPr>
          <w:sz w:val="22"/>
          <w:szCs w:val="22"/>
        </w:rPr>
      </w:pPr>
      <w:r>
        <w:rPr>
          <w:sz w:val="22"/>
          <w:szCs w:val="22"/>
          <w:lang w:val="en-US"/>
        </w:rPr>
        <w:t>Tuesday June 5</w:t>
      </w:r>
      <w:r w:rsidR="00BB50A9">
        <w:rPr>
          <w:sz w:val="22"/>
          <w:szCs w:val="22"/>
        </w:rPr>
        <w:t>, 2012</w:t>
      </w:r>
    </w:p>
    <w:p w:rsidR="00BB50A9" w:rsidRPr="007A5AC9" w:rsidRDefault="001035E6" w:rsidP="00BB50A9">
      <w:pPr>
        <w:pStyle w:val="Title"/>
        <w:rPr>
          <w:sz w:val="22"/>
          <w:szCs w:val="22"/>
        </w:rPr>
      </w:pPr>
      <w:r>
        <w:rPr>
          <w:sz w:val="22"/>
          <w:szCs w:val="22"/>
        </w:rPr>
        <w:t>TRRP Office, Weaverville, CA and v</w:t>
      </w:r>
      <w:r w:rsidR="00AE1035">
        <w:rPr>
          <w:sz w:val="22"/>
          <w:szCs w:val="22"/>
        </w:rPr>
        <w:t>ia WebEx</w:t>
      </w:r>
      <w:r w:rsidR="00BB50A9" w:rsidRPr="007A5AC9">
        <w:rPr>
          <w:sz w:val="22"/>
          <w:szCs w:val="22"/>
        </w:rPr>
        <w:t xml:space="preserve"> </w:t>
      </w:r>
    </w:p>
    <w:p w:rsidR="00BB50A9" w:rsidRDefault="00BB50A9" w:rsidP="00BB50A9">
      <w:pPr>
        <w:pStyle w:val="Heading1"/>
      </w:pPr>
      <w:r w:rsidRPr="002A320A">
        <w:t>T</w:t>
      </w:r>
      <w:r w:rsidR="00BB2863">
        <w:t>uesday June 5</w:t>
      </w:r>
      <w:r>
        <w:t>, 20</w:t>
      </w:r>
      <w:r w:rsidRPr="002A320A">
        <w:t>1</w:t>
      </w:r>
      <w:r w:rsidR="00E9411B">
        <w:t>2; 9:3</w:t>
      </w:r>
      <w:r>
        <w:t>0 AM</w:t>
      </w:r>
      <w:r w:rsidRPr="00943F3F">
        <w:t xml:space="preserve"> </w:t>
      </w:r>
    </w:p>
    <w:p w:rsidR="00BB50A9" w:rsidRPr="00943F3F" w:rsidRDefault="00BB50A9" w:rsidP="00BB50A9">
      <w:pPr>
        <w:pStyle w:val="Heading3"/>
      </w:pPr>
      <w:r w:rsidRPr="00943F3F">
        <w:t>Participants</w:t>
      </w:r>
    </w:p>
    <w:p w:rsidR="00BB50A9" w:rsidRDefault="00BB50A9" w:rsidP="00BB50A9">
      <w:r>
        <w:t xml:space="preserve">Core members: Andrew Jensen (coordinator, DFG), </w:t>
      </w:r>
      <w:r w:rsidR="004C13DA">
        <w:t>C.J Ralph</w:t>
      </w:r>
      <w:r w:rsidRPr="00CE508E">
        <w:t xml:space="preserve"> (F</w:t>
      </w:r>
      <w:r w:rsidR="00CD55F0">
        <w:t>W</w:t>
      </w:r>
      <w:r w:rsidRPr="00CE508E">
        <w:t>S),</w:t>
      </w:r>
      <w:r>
        <w:t xml:space="preserve"> </w:t>
      </w:r>
      <w:r w:rsidR="004C13DA">
        <w:t>Jam</w:t>
      </w:r>
      <w:r w:rsidR="00CD55F0">
        <w:t>es</w:t>
      </w:r>
      <w:r w:rsidR="004C13DA">
        <w:t xml:space="preserve"> Lee (Hoopa Valley Tribe), </w:t>
      </w:r>
      <w:r>
        <w:t>John Bair (Hoopa Valley Tribe</w:t>
      </w:r>
      <w:r w:rsidR="00CD55F0">
        <w:t>/</w:t>
      </w:r>
      <w:r>
        <w:t xml:space="preserve">McBain and Trush), </w:t>
      </w:r>
      <w:r w:rsidR="00CD55F0">
        <w:t xml:space="preserve">Jamie Stephens,  </w:t>
      </w:r>
      <w:r w:rsidR="006C0F90">
        <w:t xml:space="preserve">Ian Ausprey </w:t>
      </w:r>
      <w:r w:rsidR="00916089">
        <w:t>(</w:t>
      </w:r>
      <w:r w:rsidR="005931F0">
        <w:t>Klamath Bird Observatory</w:t>
      </w:r>
      <w:r w:rsidR="00916089">
        <w:t>)</w:t>
      </w:r>
      <w:r w:rsidR="006C0F90">
        <w:t>,</w:t>
      </w:r>
      <w:r w:rsidR="004C13DA">
        <w:t xml:space="preserve"> </w:t>
      </w:r>
      <w:r>
        <w:t>Eric Peterson</w:t>
      </w:r>
      <w:r w:rsidR="00D23B21">
        <w:t xml:space="preserve">, </w:t>
      </w:r>
      <w:r w:rsidR="00CD55F0">
        <w:t xml:space="preserve">Nina Hemphill, </w:t>
      </w:r>
      <w:r w:rsidR="00D23B21">
        <w:t>and Brandt Gutermuth (TRRP).</w:t>
      </w:r>
    </w:p>
    <w:p w:rsidR="00BB50A9" w:rsidRDefault="00BB50A9" w:rsidP="00BB50A9">
      <w:r>
        <w:t xml:space="preserve">Other participants: </w:t>
      </w:r>
      <w:r w:rsidR="006C0F90">
        <w:t>Robin Schrock</w:t>
      </w:r>
      <w:r w:rsidR="004C13DA">
        <w:t>, Andreas Krause, Ernie Clark</w:t>
      </w:r>
      <w:r w:rsidR="00542EA6">
        <w:t xml:space="preserve">, </w:t>
      </w:r>
      <w:r w:rsidR="00132C0E">
        <w:t xml:space="preserve">D.J. Bandrowski, </w:t>
      </w:r>
      <w:r w:rsidR="00542EA6">
        <w:t>Jeff Harris, Br</w:t>
      </w:r>
      <w:r w:rsidR="00132C0E">
        <w:t>i</w:t>
      </w:r>
      <w:r w:rsidR="00542EA6">
        <w:t>an Dunn</w:t>
      </w:r>
      <w:r w:rsidR="00CD55F0">
        <w:t>, J.D. Lewis</w:t>
      </w:r>
      <w:r w:rsidR="006C0F90">
        <w:t xml:space="preserve"> (TRRP),</w:t>
      </w:r>
      <w:r w:rsidR="00CD55F0">
        <w:t xml:space="preserve"> </w:t>
      </w:r>
      <w:r w:rsidR="00901513">
        <w:t>George</w:t>
      </w:r>
      <w:r w:rsidR="00CD55F0">
        <w:t xml:space="preserve"> Kautsky (Hoopa Valley Tribe), Brad </w:t>
      </w:r>
      <w:r w:rsidR="00381A22">
        <w:t>Henderson</w:t>
      </w:r>
      <w:r w:rsidR="00CD55F0">
        <w:t xml:space="preserve"> (DFG)</w:t>
      </w:r>
      <w:r>
        <w:t>,</w:t>
      </w:r>
      <w:r w:rsidR="00B9515E">
        <w:t xml:space="preserve"> </w:t>
      </w:r>
      <w:r w:rsidR="00CD55F0">
        <w:t xml:space="preserve">Edon </w:t>
      </w:r>
      <w:r w:rsidR="004C13DA">
        <w:t>Kinney</w:t>
      </w:r>
      <w:r w:rsidR="006C0F90">
        <w:t>, (</w:t>
      </w:r>
      <w:r w:rsidR="00CD55F0">
        <w:t>FWS</w:t>
      </w:r>
      <w:r w:rsidR="006C0F90">
        <w:t>)</w:t>
      </w:r>
      <w:r w:rsidR="00542EA6">
        <w:t xml:space="preserve">. Leah Sloan, Ian Zach, </w:t>
      </w:r>
    </w:p>
    <w:p w:rsidR="00BB50A9" w:rsidRDefault="00BB50A9" w:rsidP="00BB50A9">
      <w:r w:rsidRPr="00CE508E">
        <w:t xml:space="preserve">Note taker: </w:t>
      </w:r>
      <w:r w:rsidR="00BB2863">
        <w:t xml:space="preserve">Kim Mattson </w:t>
      </w:r>
      <w:r w:rsidR="000C4D10">
        <w:t>(</w:t>
      </w:r>
      <w:r w:rsidR="00BB2863">
        <w:t>ENW</w:t>
      </w:r>
      <w:r w:rsidR="000C4D10">
        <w:t>)</w:t>
      </w:r>
      <w:r>
        <w:t>.</w:t>
      </w:r>
    </w:p>
    <w:p w:rsidR="00BB50A9" w:rsidRDefault="00BB50A9" w:rsidP="00BB50A9">
      <w:pPr>
        <w:pStyle w:val="Heading1"/>
      </w:pPr>
      <w:r w:rsidRPr="00381B91">
        <w:t>Action Items</w:t>
      </w:r>
      <w:r>
        <w:t xml:space="preserve"> derived during the Meeting</w:t>
      </w:r>
    </w:p>
    <w:p w:rsidR="00901513" w:rsidRDefault="00901513" w:rsidP="00901513">
      <w:pPr>
        <w:pStyle w:val="Actionitem"/>
      </w:pPr>
      <w:r>
        <w:t>Comments on Upper Junction City and Lower Steiner Flat Revegetation design plan are due the end of this week.</w:t>
      </w:r>
    </w:p>
    <w:p w:rsidR="00901513" w:rsidRDefault="00901513" w:rsidP="00901513">
      <w:pPr>
        <w:pStyle w:val="Actionitem"/>
      </w:pPr>
      <w:r>
        <w:t>Brandt Gutermuth</w:t>
      </w:r>
      <w:r w:rsidR="00F87853">
        <w:t xml:space="preserve"> and James Lee</w:t>
      </w:r>
      <w:r>
        <w:t xml:space="preserve"> will frame the issues effectiveness of planting on private lands in a written statement for the Wildlife and Riparian Workgroup.</w:t>
      </w:r>
    </w:p>
    <w:p w:rsidR="00901513" w:rsidRDefault="00901513" w:rsidP="00901513">
      <w:pPr>
        <w:pStyle w:val="Actionitem"/>
      </w:pPr>
      <w:r>
        <w:t xml:space="preserve">Comments from the Wildlife and Riparian Workgroup on the Indian Creek bank naturalization project are due next week.   </w:t>
      </w:r>
    </w:p>
    <w:p w:rsidR="00901513" w:rsidRDefault="00901513" w:rsidP="00901513">
      <w:pPr>
        <w:pStyle w:val="Actionitem"/>
      </w:pPr>
      <w:r>
        <w:t xml:space="preserve">James Lee and John Bair will write up a memo of what they will be doing regarding the PITAs 1 and 2 so the Workgroups can be prepared to provide inputs. </w:t>
      </w:r>
    </w:p>
    <w:p w:rsidR="00901513" w:rsidRDefault="00901513" w:rsidP="00901513">
      <w:pPr>
        <w:pStyle w:val="Actionitem"/>
      </w:pPr>
      <w:r>
        <w:t xml:space="preserve">Ernie Clarke will send out a survey on performance measures as soon as possible (e.g., by June 8). </w:t>
      </w:r>
    </w:p>
    <w:p w:rsidR="00901513" w:rsidRPr="00ED285C" w:rsidRDefault="00901513" w:rsidP="00901513">
      <w:pPr>
        <w:pStyle w:val="Actionitem"/>
      </w:pPr>
      <w:r>
        <w:t xml:space="preserve">Andrew Jensen will send out a Doodle Pool seeking a date for the next Wildlife and Riparian meeting.  </w:t>
      </w:r>
    </w:p>
    <w:p w:rsidR="00901513" w:rsidRDefault="00901513" w:rsidP="00901513">
      <w:pPr>
        <w:pStyle w:val="Actionitem"/>
      </w:pPr>
      <w:r>
        <w:t xml:space="preserve">Brandt Gutermuth will distribute the </w:t>
      </w:r>
      <w:r w:rsidR="00F87853">
        <w:t xml:space="preserve">draft baseline </w:t>
      </w:r>
      <w:r>
        <w:t xml:space="preserve">revegetation </w:t>
      </w:r>
      <w:r w:rsidR="00F87853">
        <w:t xml:space="preserve">status </w:t>
      </w:r>
      <w:r>
        <w:t xml:space="preserve">report to the Wildlife and Riparian Workgroup members this week (June 8). </w:t>
      </w:r>
    </w:p>
    <w:p w:rsidR="004A6C14" w:rsidRPr="004A6C14" w:rsidRDefault="004A6C14" w:rsidP="004A6C14"/>
    <w:p w:rsidR="00BB50A9" w:rsidRDefault="00BB50A9" w:rsidP="00BB50A9">
      <w:pPr>
        <w:pStyle w:val="Heading1"/>
      </w:pPr>
      <w:r>
        <w:t>Summary of Meeting by Agenda Items</w:t>
      </w:r>
    </w:p>
    <w:p w:rsidR="00ED285C" w:rsidRDefault="00ED285C" w:rsidP="00ED285C">
      <w:pPr>
        <w:pStyle w:val="item"/>
      </w:pPr>
      <w:r>
        <w:t>Introductions and Agenda Review</w:t>
      </w:r>
    </w:p>
    <w:p w:rsidR="00ED285C" w:rsidRPr="00ED285C" w:rsidRDefault="00ED285C" w:rsidP="00ED285C">
      <w:pPr>
        <w:rPr>
          <w:lang w:eastAsia="x-none"/>
        </w:rPr>
      </w:pPr>
      <w:r>
        <w:rPr>
          <w:lang w:eastAsia="x-none"/>
        </w:rPr>
        <w:t>Andrew Jensen opened the meeting</w:t>
      </w:r>
      <w:r w:rsidR="004C13DA">
        <w:rPr>
          <w:lang w:eastAsia="x-none"/>
        </w:rPr>
        <w:t xml:space="preserve">.  </w:t>
      </w:r>
      <w:r w:rsidR="00454275">
        <w:rPr>
          <w:lang w:eastAsia="x-none"/>
        </w:rPr>
        <w:t>The group introduced themselves</w:t>
      </w:r>
      <w:r w:rsidR="00901513">
        <w:rPr>
          <w:lang w:eastAsia="x-none"/>
        </w:rPr>
        <w:t>.</w:t>
      </w:r>
      <w:r w:rsidR="004C13DA">
        <w:rPr>
          <w:lang w:eastAsia="x-none"/>
        </w:rPr>
        <w:t xml:space="preserve">  </w:t>
      </w:r>
    </w:p>
    <w:p w:rsidR="00ED285C" w:rsidRDefault="00ED285C" w:rsidP="00ED285C">
      <w:pPr>
        <w:pStyle w:val="item"/>
      </w:pPr>
      <w:r>
        <w:lastRenderedPageBreak/>
        <w:t>Western Pond Turtle Research at Lowden Site</w:t>
      </w:r>
    </w:p>
    <w:p w:rsidR="00ED285C" w:rsidRDefault="00ED285C" w:rsidP="00ED285C">
      <w:pPr>
        <w:rPr>
          <w:lang w:eastAsia="x-none"/>
        </w:rPr>
      </w:pPr>
      <w:r>
        <w:rPr>
          <w:lang w:eastAsia="x-none"/>
        </w:rPr>
        <w:t>Leah Sloan</w:t>
      </w:r>
      <w:r w:rsidR="00454275">
        <w:rPr>
          <w:lang w:eastAsia="x-none"/>
        </w:rPr>
        <w:t xml:space="preserve"> of Humboldt State University</w:t>
      </w:r>
      <w:r w:rsidR="004C13DA">
        <w:rPr>
          <w:lang w:eastAsia="x-none"/>
        </w:rPr>
        <w:t xml:space="preserve"> gave </w:t>
      </w:r>
      <w:r w:rsidR="00084720">
        <w:rPr>
          <w:lang w:eastAsia="x-none"/>
        </w:rPr>
        <w:t xml:space="preserve">a Powerpoint slide </w:t>
      </w:r>
      <w:r w:rsidR="004C13DA">
        <w:rPr>
          <w:lang w:eastAsia="x-none"/>
        </w:rPr>
        <w:t xml:space="preserve">presentation on her Master’s research on western pond turtles. </w:t>
      </w:r>
      <w:r w:rsidR="00454275">
        <w:rPr>
          <w:lang w:eastAsia="x-none"/>
        </w:rPr>
        <w:t xml:space="preserve"> </w:t>
      </w:r>
      <w:r w:rsidR="004C13DA">
        <w:rPr>
          <w:lang w:eastAsia="x-none"/>
        </w:rPr>
        <w:t>She provided background on the natural history of the turtles.  Turtles range from Mexico to Washingt</w:t>
      </w:r>
      <w:r w:rsidR="00E04721">
        <w:rPr>
          <w:lang w:eastAsia="x-none"/>
        </w:rPr>
        <w:t xml:space="preserve">on and are listed as </w:t>
      </w:r>
      <w:r w:rsidR="008607E8">
        <w:rPr>
          <w:lang w:eastAsia="x-none"/>
        </w:rPr>
        <w:t>“</w:t>
      </w:r>
      <w:r w:rsidR="00E04721">
        <w:rPr>
          <w:lang w:eastAsia="x-none"/>
        </w:rPr>
        <w:t>sensitive</w:t>
      </w:r>
      <w:r w:rsidR="008607E8">
        <w:rPr>
          <w:lang w:eastAsia="x-none"/>
        </w:rPr>
        <w:t>,</w:t>
      </w:r>
      <w:r w:rsidR="00454275">
        <w:rPr>
          <w:lang w:eastAsia="x-none"/>
        </w:rPr>
        <w:t xml:space="preserve"> </w:t>
      </w:r>
      <w:r w:rsidR="008607E8">
        <w:rPr>
          <w:lang w:eastAsia="x-none"/>
        </w:rPr>
        <w:t>concerned,</w:t>
      </w:r>
      <w:r w:rsidR="00454275">
        <w:rPr>
          <w:lang w:eastAsia="x-none"/>
        </w:rPr>
        <w:t xml:space="preserve"> or </w:t>
      </w:r>
      <w:r w:rsidR="00E04721">
        <w:rPr>
          <w:lang w:eastAsia="x-none"/>
        </w:rPr>
        <w:t>endangered</w:t>
      </w:r>
      <w:r w:rsidR="008607E8">
        <w:rPr>
          <w:lang w:eastAsia="x-none"/>
        </w:rPr>
        <w:t>”</w:t>
      </w:r>
      <w:r w:rsidR="00E04721">
        <w:rPr>
          <w:lang w:eastAsia="x-none"/>
        </w:rPr>
        <w:t xml:space="preserve"> in </w:t>
      </w:r>
      <w:r w:rsidR="008607E8">
        <w:rPr>
          <w:lang w:eastAsia="x-none"/>
        </w:rPr>
        <w:t>the United States</w:t>
      </w:r>
      <w:r w:rsidR="00E04721">
        <w:rPr>
          <w:lang w:eastAsia="x-none"/>
        </w:rPr>
        <w:t xml:space="preserve">. Threats are varied and include habitat modification, dams, </w:t>
      </w:r>
      <w:r w:rsidR="00AF11E8">
        <w:rPr>
          <w:lang w:eastAsia="x-none"/>
        </w:rPr>
        <w:t>and introduced</w:t>
      </w:r>
      <w:r w:rsidR="00E04721">
        <w:rPr>
          <w:lang w:eastAsia="x-none"/>
        </w:rPr>
        <w:t xml:space="preserve"> species. </w:t>
      </w:r>
      <w:r w:rsidR="00AF11E8">
        <w:rPr>
          <w:lang w:eastAsia="x-none"/>
        </w:rPr>
        <w:t>C</w:t>
      </w:r>
      <w:r w:rsidR="00E04721">
        <w:rPr>
          <w:lang w:eastAsia="x-none"/>
        </w:rPr>
        <w:t>older water and reduced areas of slow water</w:t>
      </w:r>
      <w:r w:rsidR="003624D0">
        <w:rPr>
          <w:lang w:eastAsia="x-none"/>
        </w:rPr>
        <w:t xml:space="preserve"> are considered to have reduced </w:t>
      </w:r>
      <w:r w:rsidR="00E04721">
        <w:rPr>
          <w:lang w:eastAsia="x-none"/>
        </w:rPr>
        <w:t xml:space="preserve">habitat suitability and </w:t>
      </w:r>
      <w:r w:rsidR="003624D0">
        <w:rPr>
          <w:lang w:eastAsia="x-none"/>
        </w:rPr>
        <w:t xml:space="preserve">has </w:t>
      </w:r>
      <w:r w:rsidR="00AF11E8">
        <w:rPr>
          <w:lang w:eastAsia="x-none"/>
        </w:rPr>
        <w:t>led</w:t>
      </w:r>
      <w:r w:rsidR="003624D0">
        <w:rPr>
          <w:lang w:eastAsia="x-none"/>
        </w:rPr>
        <w:t xml:space="preserve"> to </w:t>
      </w:r>
      <w:r w:rsidR="00E04721">
        <w:rPr>
          <w:lang w:eastAsia="x-none"/>
        </w:rPr>
        <w:t>slower growth rates and smaller adult sizes</w:t>
      </w:r>
      <w:r w:rsidR="003624D0">
        <w:rPr>
          <w:lang w:eastAsia="x-none"/>
        </w:rPr>
        <w:t xml:space="preserve"> in</w:t>
      </w:r>
      <w:r w:rsidR="00E04721">
        <w:rPr>
          <w:lang w:eastAsia="x-none"/>
        </w:rPr>
        <w:t xml:space="preserve"> the mainstem Trinity compared to the South Fork Trinity. </w:t>
      </w:r>
      <w:r w:rsidR="003624D0">
        <w:rPr>
          <w:lang w:eastAsia="x-none"/>
        </w:rPr>
        <w:t xml:space="preserve">Smaller sizes and slower growth is </w:t>
      </w:r>
      <w:r w:rsidR="00E04721">
        <w:rPr>
          <w:lang w:eastAsia="x-none"/>
        </w:rPr>
        <w:t xml:space="preserve">thought to reduce reproductive success. </w:t>
      </w:r>
    </w:p>
    <w:p w:rsidR="00FA6946" w:rsidRDefault="00E04721" w:rsidP="00ED285C">
      <w:pPr>
        <w:rPr>
          <w:lang w:eastAsia="x-none"/>
        </w:rPr>
      </w:pPr>
      <w:r>
        <w:rPr>
          <w:lang w:eastAsia="x-none"/>
        </w:rPr>
        <w:t>Sloan performed field research</w:t>
      </w:r>
      <w:r w:rsidR="008607E8">
        <w:rPr>
          <w:lang w:eastAsia="x-none"/>
        </w:rPr>
        <w:t xml:space="preserve"> in ponds </w:t>
      </w:r>
      <w:r>
        <w:rPr>
          <w:lang w:eastAsia="x-none"/>
        </w:rPr>
        <w:t xml:space="preserve">at sites in </w:t>
      </w:r>
      <w:r w:rsidR="003624D0">
        <w:rPr>
          <w:lang w:eastAsia="x-none"/>
        </w:rPr>
        <w:t xml:space="preserve">along </w:t>
      </w:r>
      <w:r>
        <w:rPr>
          <w:lang w:eastAsia="x-none"/>
        </w:rPr>
        <w:t>the main</w:t>
      </w:r>
      <w:r w:rsidR="008607E8">
        <w:rPr>
          <w:lang w:eastAsia="x-none"/>
        </w:rPr>
        <w:t xml:space="preserve">stem </w:t>
      </w:r>
      <w:r w:rsidR="00BC4DB8">
        <w:rPr>
          <w:lang w:eastAsia="x-none"/>
        </w:rPr>
        <w:t xml:space="preserve">Trinity </w:t>
      </w:r>
      <w:r w:rsidR="008607E8">
        <w:rPr>
          <w:lang w:eastAsia="x-none"/>
        </w:rPr>
        <w:t xml:space="preserve">and </w:t>
      </w:r>
      <w:r w:rsidR="003624D0">
        <w:rPr>
          <w:lang w:eastAsia="x-none"/>
        </w:rPr>
        <w:t xml:space="preserve">in </w:t>
      </w:r>
      <w:r w:rsidR="00BC4DB8">
        <w:rPr>
          <w:lang w:eastAsia="x-none"/>
        </w:rPr>
        <w:t xml:space="preserve">two tributaries.  </w:t>
      </w:r>
      <w:r w:rsidR="008607E8">
        <w:rPr>
          <w:lang w:eastAsia="x-none"/>
        </w:rPr>
        <w:t xml:space="preserve">The ponds along the tributaries had greater numbers of small turtles and greater proportion of younger turtles than the mainstem. </w:t>
      </w:r>
      <w:r>
        <w:rPr>
          <w:lang w:eastAsia="x-none"/>
        </w:rPr>
        <w:t xml:space="preserve"> </w:t>
      </w:r>
      <w:r w:rsidR="008607E8">
        <w:rPr>
          <w:lang w:eastAsia="x-none"/>
        </w:rPr>
        <w:t xml:space="preserve">She thought the difference was the presence of predators--Browns Creek and Little Brown’s Creek had no predators.  Sloan thought that bullfrogs may be a greater predator than large-mouth bass.  She thought conservation efforts should focus on </w:t>
      </w:r>
      <w:r w:rsidR="00FA6946">
        <w:rPr>
          <w:lang w:eastAsia="x-none"/>
        </w:rPr>
        <w:t xml:space="preserve">creating </w:t>
      </w:r>
      <w:r w:rsidR="008607E8">
        <w:rPr>
          <w:lang w:eastAsia="x-none"/>
        </w:rPr>
        <w:t xml:space="preserve">ephemeral ponds as bullfrogs need two years to mature. </w:t>
      </w:r>
    </w:p>
    <w:p w:rsidR="003624D0" w:rsidRDefault="00FA6946" w:rsidP="00ED285C">
      <w:pPr>
        <w:rPr>
          <w:lang w:eastAsia="x-none"/>
        </w:rPr>
      </w:pPr>
      <w:r>
        <w:rPr>
          <w:lang w:eastAsia="x-none"/>
        </w:rPr>
        <w:t xml:space="preserve">Another part of Sloan’s research focused on terrestrial movements </w:t>
      </w:r>
      <w:r w:rsidR="00BC4DB8">
        <w:rPr>
          <w:lang w:eastAsia="x-none"/>
        </w:rPr>
        <w:t xml:space="preserve">between </w:t>
      </w:r>
      <w:r>
        <w:rPr>
          <w:lang w:eastAsia="x-none"/>
        </w:rPr>
        <w:t xml:space="preserve">lentic </w:t>
      </w:r>
      <w:r w:rsidR="00D97CC9">
        <w:rPr>
          <w:lang w:eastAsia="x-none"/>
        </w:rPr>
        <w:t xml:space="preserve">(slow water) </w:t>
      </w:r>
      <w:r>
        <w:rPr>
          <w:lang w:eastAsia="x-none"/>
        </w:rPr>
        <w:t>habitat</w:t>
      </w:r>
      <w:r w:rsidR="00BC4DB8">
        <w:rPr>
          <w:lang w:eastAsia="x-none"/>
        </w:rPr>
        <w:t>s</w:t>
      </w:r>
      <w:r>
        <w:rPr>
          <w:lang w:eastAsia="x-none"/>
        </w:rPr>
        <w:t xml:space="preserve">.  She used radio-telemetry to follow turtles over 19 months. </w:t>
      </w:r>
      <w:r w:rsidR="00BC4DB8">
        <w:rPr>
          <w:lang w:eastAsia="x-none"/>
        </w:rPr>
        <w:t xml:space="preserve"> </w:t>
      </w:r>
      <w:r>
        <w:rPr>
          <w:lang w:eastAsia="x-none"/>
        </w:rPr>
        <w:t xml:space="preserve">She found 70-80 % of the turtles made terrestrial movements each year, and moved mainly from April to October. </w:t>
      </w:r>
      <w:r w:rsidR="00BC4DB8">
        <w:rPr>
          <w:lang w:eastAsia="x-none"/>
        </w:rPr>
        <w:t xml:space="preserve"> </w:t>
      </w:r>
      <w:r w:rsidR="00503B48">
        <w:rPr>
          <w:lang w:eastAsia="x-none"/>
        </w:rPr>
        <w:t>She thought movement was for nesting, overwintering, and travel between aquatic habitats.</w:t>
      </w:r>
      <w:r w:rsidR="00D97CC9">
        <w:rPr>
          <w:lang w:eastAsia="x-none"/>
        </w:rPr>
        <w:t xml:space="preserve">  70 % of the marked turtles used multiple habitats. </w:t>
      </w:r>
      <w:r w:rsidR="00BC4DB8">
        <w:rPr>
          <w:lang w:eastAsia="x-none"/>
        </w:rPr>
        <w:t xml:space="preserve"> </w:t>
      </w:r>
      <w:r w:rsidR="00D97CC9">
        <w:rPr>
          <w:lang w:eastAsia="x-none"/>
        </w:rPr>
        <w:t xml:space="preserve">Some turtles used the newly created habitat (settlement pond). </w:t>
      </w:r>
      <w:r w:rsidR="00BC4DB8">
        <w:rPr>
          <w:lang w:eastAsia="x-none"/>
        </w:rPr>
        <w:t xml:space="preserve"> </w:t>
      </w:r>
      <w:r w:rsidR="00D97CC9">
        <w:rPr>
          <w:lang w:eastAsia="x-none"/>
        </w:rPr>
        <w:t xml:space="preserve">Of the five permanent ponds at Lowden Ranch, RW-3 was used less frequently.  Sloan thought this was due to the cooler water (16 C versus </w:t>
      </w:r>
      <w:r w:rsidR="003624D0">
        <w:rPr>
          <w:lang w:eastAsia="x-none"/>
        </w:rPr>
        <w:t xml:space="preserve">over </w:t>
      </w:r>
      <w:r w:rsidR="00D97CC9">
        <w:rPr>
          <w:lang w:eastAsia="x-none"/>
        </w:rPr>
        <w:t>20 C</w:t>
      </w:r>
      <w:r w:rsidR="003624D0">
        <w:rPr>
          <w:lang w:eastAsia="x-none"/>
        </w:rPr>
        <w:t xml:space="preserve"> at other ponds) caused by greater shading.  RW-3 </w:t>
      </w:r>
      <w:r w:rsidR="00BC4DB8">
        <w:rPr>
          <w:lang w:eastAsia="x-none"/>
        </w:rPr>
        <w:t xml:space="preserve">also </w:t>
      </w:r>
      <w:r w:rsidR="003624D0">
        <w:rPr>
          <w:lang w:eastAsia="x-none"/>
        </w:rPr>
        <w:t xml:space="preserve">had a different insect assemblage (more </w:t>
      </w:r>
      <w:r w:rsidR="00901513">
        <w:rPr>
          <w:lang w:eastAsia="x-none"/>
        </w:rPr>
        <w:t>Dipteran</w:t>
      </w:r>
      <w:r w:rsidR="003624D0">
        <w:rPr>
          <w:lang w:eastAsia="x-none"/>
        </w:rPr>
        <w:t xml:space="preserve"> and less other taxa). </w:t>
      </w:r>
    </w:p>
    <w:p w:rsidR="00E04721" w:rsidRDefault="003624D0" w:rsidP="00ED285C">
      <w:pPr>
        <w:rPr>
          <w:lang w:eastAsia="x-none"/>
        </w:rPr>
      </w:pPr>
      <w:r>
        <w:rPr>
          <w:lang w:eastAsia="x-none"/>
        </w:rPr>
        <w:t xml:space="preserve">Sloan concluded that western pond turtles use a larger landscape than single ponds, predators may be affecting population, and this has implications for conservation management. </w:t>
      </w:r>
      <w:r w:rsidR="00D97CC9">
        <w:rPr>
          <w:lang w:eastAsia="x-none"/>
        </w:rPr>
        <w:t xml:space="preserve"> </w:t>
      </w:r>
      <w:r w:rsidR="00503B48">
        <w:rPr>
          <w:lang w:eastAsia="x-none"/>
        </w:rPr>
        <w:t xml:space="preserve"> </w:t>
      </w:r>
    </w:p>
    <w:p w:rsidR="003624D0" w:rsidRPr="00ED285C" w:rsidRDefault="00D41D63" w:rsidP="00ED285C">
      <w:pPr>
        <w:rPr>
          <w:lang w:eastAsia="x-none"/>
        </w:rPr>
      </w:pPr>
      <w:r>
        <w:rPr>
          <w:lang w:eastAsia="x-none"/>
        </w:rPr>
        <w:t xml:space="preserve">Responding to questions she said her choice of research sites was driven by mainly access to land.  She thinks turtles may be well distributed in other tributaries but this has not been well researched.  She thought building ephemeral ponds is good, but also building ponds farther away from bullfrog habitat may be important (e.g., 250 m from bullfrogs).  She noted there was very little information about how bullfrogs move. </w:t>
      </w:r>
    </w:p>
    <w:p w:rsidR="00ED285C" w:rsidRDefault="00ED285C" w:rsidP="00ED285C">
      <w:pPr>
        <w:pStyle w:val="item"/>
      </w:pPr>
      <w:r>
        <w:t>Upper Junction City and Lower Steiner Flat Replanting Design</w:t>
      </w:r>
    </w:p>
    <w:p w:rsidR="00ED285C" w:rsidRDefault="00ED285C" w:rsidP="00ED285C">
      <w:pPr>
        <w:rPr>
          <w:lang w:eastAsia="x-none"/>
        </w:rPr>
      </w:pPr>
      <w:r>
        <w:rPr>
          <w:lang w:eastAsia="x-none"/>
        </w:rPr>
        <w:t>John Bair</w:t>
      </w:r>
      <w:r w:rsidR="00D41D63">
        <w:rPr>
          <w:lang w:eastAsia="x-none"/>
        </w:rPr>
        <w:t xml:space="preserve"> noted he had delivered his 50 % design for vegetation at Upper Junction City and Lower Steiner Flat.  </w:t>
      </w:r>
      <w:r w:rsidR="00956BFD">
        <w:rPr>
          <w:lang w:eastAsia="x-none"/>
        </w:rPr>
        <w:t>As part of his design</w:t>
      </w:r>
      <w:r w:rsidR="00D41D63">
        <w:rPr>
          <w:lang w:eastAsia="x-none"/>
        </w:rPr>
        <w:t xml:space="preserve"> more species have been included</w:t>
      </w:r>
      <w:r w:rsidR="00956BFD">
        <w:rPr>
          <w:lang w:eastAsia="x-none"/>
        </w:rPr>
        <w:t>,</w:t>
      </w:r>
      <w:r w:rsidR="00D41D63">
        <w:rPr>
          <w:lang w:eastAsia="x-none"/>
        </w:rPr>
        <w:t xml:space="preserve"> they would be provided by a grower</w:t>
      </w:r>
      <w:r w:rsidR="00956BFD">
        <w:rPr>
          <w:lang w:eastAsia="x-none"/>
        </w:rPr>
        <w:t>,</w:t>
      </w:r>
      <w:r w:rsidR="00D41D63">
        <w:rPr>
          <w:lang w:eastAsia="x-none"/>
        </w:rPr>
        <w:t xml:space="preserve"> and would be irrigated.  This would allow more planting by using container stock versus cuttings.  The intent of his design is to get the</w:t>
      </w:r>
      <w:r w:rsidR="00956BFD">
        <w:rPr>
          <w:lang w:eastAsia="x-none"/>
        </w:rPr>
        <w:t xml:space="preserve"> sites</w:t>
      </w:r>
      <w:r w:rsidR="00D41D63">
        <w:rPr>
          <w:lang w:eastAsia="x-none"/>
        </w:rPr>
        <w:t xml:space="preserve"> vegetated and not necessarily for self-regeneration.  Based on input from the Resources Conservation District, </w:t>
      </w:r>
      <w:r w:rsidR="00956BFD">
        <w:rPr>
          <w:lang w:eastAsia="x-none"/>
        </w:rPr>
        <w:t>he</w:t>
      </w:r>
      <w:r w:rsidR="00D41D63">
        <w:rPr>
          <w:lang w:eastAsia="x-none"/>
        </w:rPr>
        <w:t xml:space="preserve"> modified the shapes of the planting groups (less squares).  </w:t>
      </w:r>
      <w:r w:rsidR="00956BFD">
        <w:rPr>
          <w:lang w:eastAsia="x-none"/>
        </w:rPr>
        <w:t>The design also has</w:t>
      </w:r>
      <w:r w:rsidR="00542EA6">
        <w:rPr>
          <w:lang w:eastAsia="x-none"/>
        </w:rPr>
        <w:t xml:space="preserve"> a greater effort on upland planting and he has included pine.  The Lower Steiner Flat will have more large plants (3-6 feet in height) since they expect more public use there. </w:t>
      </w:r>
      <w:r w:rsidR="002D36AA">
        <w:rPr>
          <w:lang w:eastAsia="x-none"/>
        </w:rPr>
        <w:t xml:space="preserve"> Bair said he is looking for written comments on the design document by the close of business on Friday.  </w:t>
      </w:r>
    </w:p>
    <w:p w:rsidR="00BE64EA" w:rsidRDefault="00542EA6" w:rsidP="00ED285C">
      <w:pPr>
        <w:rPr>
          <w:lang w:eastAsia="x-none"/>
        </w:rPr>
      </w:pPr>
      <w:r>
        <w:rPr>
          <w:lang w:eastAsia="x-none"/>
        </w:rPr>
        <w:lastRenderedPageBreak/>
        <w:t xml:space="preserve">Andrew Jensen asked </w:t>
      </w:r>
      <w:r w:rsidR="002D36AA">
        <w:rPr>
          <w:lang w:eastAsia="x-none"/>
        </w:rPr>
        <w:t xml:space="preserve">Bair to explain </w:t>
      </w:r>
      <w:r>
        <w:rPr>
          <w:lang w:eastAsia="x-none"/>
        </w:rPr>
        <w:t>how conifer was introduced to the plan</w:t>
      </w:r>
      <w:r w:rsidR="002D36AA">
        <w:rPr>
          <w:lang w:eastAsia="x-none"/>
        </w:rPr>
        <w:t xml:space="preserve"> and Jensen wanted the group to be able to discuss this.  </w:t>
      </w:r>
      <w:r>
        <w:rPr>
          <w:lang w:eastAsia="x-none"/>
        </w:rPr>
        <w:t xml:space="preserve">Bair noted that new insights now recognize large conifers contribute to woody debris and </w:t>
      </w:r>
      <w:r w:rsidR="00BE64EA">
        <w:rPr>
          <w:lang w:eastAsia="x-none"/>
        </w:rPr>
        <w:t xml:space="preserve">conifers </w:t>
      </w:r>
      <w:r>
        <w:rPr>
          <w:lang w:eastAsia="x-none"/>
        </w:rPr>
        <w:t xml:space="preserve">are part of a natural riparian mix.  </w:t>
      </w:r>
      <w:r w:rsidR="002D36AA">
        <w:rPr>
          <w:lang w:eastAsia="x-none"/>
        </w:rPr>
        <w:t>Ponderosa pine</w:t>
      </w:r>
      <w:r>
        <w:rPr>
          <w:lang w:eastAsia="x-none"/>
        </w:rPr>
        <w:t xml:space="preserve"> was the conifer of choice for its growth and survival. He expects conifers need 150 years to reach 3-foot diameter and cottonwoods growth twice as fast but do not last as long as </w:t>
      </w:r>
      <w:r w:rsidR="00981245">
        <w:rPr>
          <w:lang w:eastAsia="x-none"/>
        </w:rPr>
        <w:t>conifer</w:t>
      </w:r>
      <w:r>
        <w:rPr>
          <w:lang w:eastAsia="x-none"/>
        </w:rPr>
        <w:t>s</w:t>
      </w:r>
      <w:r w:rsidR="00BE64EA">
        <w:rPr>
          <w:lang w:eastAsia="x-none"/>
        </w:rPr>
        <w:t xml:space="preserve"> once in the stream</w:t>
      </w:r>
      <w:r>
        <w:rPr>
          <w:lang w:eastAsia="x-none"/>
        </w:rPr>
        <w:t xml:space="preserve">. </w:t>
      </w:r>
      <w:r w:rsidR="00981245">
        <w:rPr>
          <w:lang w:eastAsia="x-none"/>
        </w:rPr>
        <w:t>Despite this, h</w:t>
      </w:r>
      <w:r>
        <w:rPr>
          <w:lang w:eastAsia="x-none"/>
        </w:rPr>
        <w:t xml:space="preserve">e thought the cottonwoods </w:t>
      </w:r>
      <w:r w:rsidR="00981245">
        <w:rPr>
          <w:lang w:eastAsia="x-none"/>
        </w:rPr>
        <w:t xml:space="preserve">would load the channel faster.  </w:t>
      </w:r>
    </w:p>
    <w:p w:rsidR="00542EA6" w:rsidRDefault="00901513" w:rsidP="00ED285C">
      <w:pPr>
        <w:rPr>
          <w:lang w:eastAsia="x-none"/>
        </w:rPr>
      </w:pPr>
      <w:r>
        <w:rPr>
          <w:lang w:eastAsia="x-none"/>
        </w:rPr>
        <w:t>Responding to</w:t>
      </w:r>
      <w:r w:rsidR="00981245">
        <w:rPr>
          <w:lang w:eastAsia="x-none"/>
        </w:rPr>
        <w:t xml:space="preserve"> more questions, Bair noted that they are introducing a survival threshold into the contracts and that the irrigation should help survival.  Eric Peterson asked if they should contract professional planters and let them decide on where to plant.  Brad </w:t>
      </w:r>
      <w:r w:rsidR="00381A22">
        <w:rPr>
          <w:lang w:eastAsia="x-none"/>
        </w:rPr>
        <w:t>Henderson</w:t>
      </w:r>
      <w:r w:rsidR="00981245">
        <w:rPr>
          <w:lang w:eastAsia="x-none"/>
        </w:rPr>
        <w:t xml:space="preserve"> asked if c</w:t>
      </w:r>
      <w:r w:rsidR="00BE64EA">
        <w:rPr>
          <w:lang w:eastAsia="x-none"/>
        </w:rPr>
        <w:t>onifers will naturally recruit.</w:t>
      </w:r>
      <w:r w:rsidR="00981245">
        <w:rPr>
          <w:lang w:eastAsia="x-none"/>
        </w:rPr>
        <w:t xml:space="preserve"> Bair said yes, but </w:t>
      </w:r>
      <w:r w:rsidR="00BE64EA">
        <w:rPr>
          <w:lang w:eastAsia="x-none"/>
        </w:rPr>
        <w:t xml:space="preserve">natural recruitment </w:t>
      </w:r>
      <w:r w:rsidR="00981245">
        <w:rPr>
          <w:lang w:eastAsia="x-none"/>
        </w:rPr>
        <w:t xml:space="preserve">may take longer. </w:t>
      </w:r>
      <w:r w:rsidR="002D36AA">
        <w:rPr>
          <w:lang w:eastAsia="x-none"/>
        </w:rPr>
        <w:t xml:space="preserve"> Jamie Stephens asked if there is a way to manage the planted pines so that they do not eventually overtake the planted mixed stands. </w:t>
      </w:r>
      <w:r w:rsidR="00981245">
        <w:rPr>
          <w:lang w:eastAsia="x-none"/>
        </w:rPr>
        <w:t xml:space="preserve">  </w:t>
      </w:r>
      <w:r w:rsidR="00542EA6">
        <w:rPr>
          <w:lang w:eastAsia="x-none"/>
        </w:rPr>
        <w:t xml:space="preserve">  </w:t>
      </w:r>
    </w:p>
    <w:p w:rsidR="00084720" w:rsidRDefault="001677F4" w:rsidP="00084720">
      <w:pPr>
        <w:pStyle w:val="Actionitem"/>
      </w:pPr>
      <w:r>
        <w:t xml:space="preserve">Action item: </w:t>
      </w:r>
      <w:r w:rsidR="00BE64EA">
        <w:t>C</w:t>
      </w:r>
      <w:r>
        <w:t xml:space="preserve">omments </w:t>
      </w:r>
      <w:r w:rsidR="00084720">
        <w:t xml:space="preserve">on Upper Junction City and Lower Steiner Flat </w:t>
      </w:r>
      <w:r w:rsidR="00BE64EA">
        <w:t xml:space="preserve">Revegetation design plan </w:t>
      </w:r>
      <w:r w:rsidR="00084720">
        <w:t>are due the end of this week.</w:t>
      </w:r>
    </w:p>
    <w:p w:rsidR="00ED285C" w:rsidRDefault="00ED285C" w:rsidP="00ED285C">
      <w:pPr>
        <w:pStyle w:val="item"/>
      </w:pPr>
      <w:r>
        <w:t>Replanting on Private Lands</w:t>
      </w:r>
      <w:r w:rsidR="00BB2863">
        <w:t>—Modes of Long-term Protection and Mit</w:t>
      </w:r>
      <w:r w:rsidR="00BE64EA">
        <w:t>i</w:t>
      </w:r>
      <w:r w:rsidR="00BB2863">
        <w:t>gation Credit</w:t>
      </w:r>
    </w:p>
    <w:p w:rsidR="00BE64EA" w:rsidRDefault="00BB2863" w:rsidP="00ED285C">
      <w:pPr>
        <w:rPr>
          <w:lang w:eastAsia="x-none"/>
        </w:rPr>
      </w:pPr>
      <w:r>
        <w:rPr>
          <w:lang w:eastAsia="x-none"/>
        </w:rPr>
        <w:t>Brandt Gutermuth</w:t>
      </w:r>
      <w:r w:rsidR="002D36AA">
        <w:rPr>
          <w:lang w:eastAsia="x-none"/>
        </w:rPr>
        <w:t xml:space="preserve"> noted that his discussion will be held in the field on the trip this afternoon.  He noted </w:t>
      </w:r>
      <w:r w:rsidR="00BE64EA">
        <w:rPr>
          <w:lang w:eastAsia="x-none"/>
        </w:rPr>
        <w:t xml:space="preserve">now </w:t>
      </w:r>
      <w:r w:rsidR="002D36AA">
        <w:rPr>
          <w:lang w:eastAsia="x-none"/>
        </w:rPr>
        <w:t xml:space="preserve">that the issue of planting on private lands is being questioned as to whether the vegetation will sustain itself as a 1-to1 replacement for 10 years.  </w:t>
      </w:r>
      <w:r w:rsidR="00E55887">
        <w:rPr>
          <w:lang w:eastAsia="x-none"/>
        </w:rPr>
        <w:t xml:space="preserve">They currently are facing a deficit for the riparian habitat restoration.  </w:t>
      </w:r>
      <w:r w:rsidR="002D36AA">
        <w:rPr>
          <w:lang w:eastAsia="x-none"/>
        </w:rPr>
        <w:t>The issue is that private land</w:t>
      </w:r>
      <w:r w:rsidR="00BE64EA">
        <w:rPr>
          <w:lang w:eastAsia="x-none"/>
        </w:rPr>
        <w:t xml:space="preserve"> ownership can</w:t>
      </w:r>
      <w:r w:rsidR="002D36AA">
        <w:rPr>
          <w:lang w:eastAsia="x-none"/>
        </w:rPr>
        <w:t xml:space="preserve"> change and the vegetation may be removed</w:t>
      </w:r>
      <w:r w:rsidR="00BE64EA">
        <w:rPr>
          <w:lang w:eastAsia="x-none"/>
        </w:rPr>
        <w:t xml:space="preserve">.  Also, </w:t>
      </w:r>
      <w:r w:rsidR="002D36AA">
        <w:rPr>
          <w:lang w:eastAsia="x-none"/>
        </w:rPr>
        <w:t xml:space="preserve">the vegetation may not provide the habitat expected </w:t>
      </w:r>
      <w:r w:rsidR="00BE64EA">
        <w:rPr>
          <w:lang w:eastAsia="x-none"/>
        </w:rPr>
        <w:t xml:space="preserve">benefits as a result of excessive </w:t>
      </w:r>
      <w:r w:rsidR="002D36AA">
        <w:rPr>
          <w:lang w:eastAsia="x-none"/>
        </w:rPr>
        <w:t>lights, noise, or cats associate with</w:t>
      </w:r>
      <w:r w:rsidR="00BE64EA">
        <w:rPr>
          <w:lang w:eastAsia="x-none"/>
        </w:rPr>
        <w:t xml:space="preserve"> the private properties</w:t>
      </w:r>
      <w:r w:rsidR="002D36AA">
        <w:rPr>
          <w:lang w:eastAsia="x-none"/>
        </w:rPr>
        <w:t xml:space="preserve">.  </w:t>
      </w:r>
    </w:p>
    <w:p w:rsidR="00BE64EA" w:rsidRDefault="002D36AA" w:rsidP="00ED285C">
      <w:pPr>
        <w:rPr>
          <w:lang w:eastAsia="x-none"/>
        </w:rPr>
      </w:pPr>
      <w:r>
        <w:rPr>
          <w:lang w:eastAsia="x-none"/>
        </w:rPr>
        <w:t xml:space="preserve">The notion of conservation easements that go along with the property has been discussed.  Conservation easements on small parcels can be expensive. </w:t>
      </w:r>
      <w:r w:rsidR="00E55887">
        <w:rPr>
          <w:lang w:eastAsia="x-none"/>
        </w:rPr>
        <w:t xml:space="preserve"> Gutermuth is looking for input on this issue of whether they should take advantage of private lands given that they will have more diffi</w:t>
      </w:r>
      <w:r w:rsidR="00BE64EA">
        <w:rPr>
          <w:lang w:eastAsia="x-none"/>
        </w:rPr>
        <w:t>culty assuring the success.  Ja</w:t>
      </w:r>
      <w:r w:rsidR="00E55887">
        <w:rPr>
          <w:lang w:eastAsia="x-none"/>
        </w:rPr>
        <w:t>m</w:t>
      </w:r>
      <w:r w:rsidR="00BE64EA">
        <w:rPr>
          <w:lang w:eastAsia="x-none"/>
        </w:rPr>
        <w:t>es</w:t>
      </w:r>
      <w:r w:rsidR="00E55887">
        <w:rPr>
          <w:lang w:eastAsia="x-none"/>
        </w:rPr>
        <w:t xml:space="preserve"> Lee asked</w:t>
      </w:r>
      <w:r w:rsidR="00BE64EA">
        <w:rPr>
          <w:lang w:eastAsia="x-none"/>
        </w:rPr>
        <w:t xml:space="preserve"> if Gutermuth would prepare a </w:t>
      </w:r>
      <w:r w:rsidR="00E55887">
        <w:rPr>
          <w:lang w:eastAsia="x-none"/>
        </w:rPr>
        <w:t>more formal listing of the issues.  John Bair noted revegetation is not necessarily</w:t>
      </w:r>
      <w:r w:rsidR="00F65C68">
        <w:rPr>
          <w:lang w:eastAsia="x-none"/>
        </w:rPr>
        <w:t xml:space="preserve"> </w:t>
      </w:r>
      <w:r w:rsidR="00E55887">
        <w:rPr>
          <w:lang w:eastAsia="x-none"/>
        </w:rPr>
        <w:t xml:space="preserve">a long-term restoration but is more of mitigation.  Bair recommended that the designs try to incorporate restoration processes where the vegetation will regenerate itself over time.  Jensen noted that they have been focused on a 1-to-1 replacement and greater focus on ecosystem restoration makes sense.  </w:t>
      </w:r>
    </w:p>
    <w:p w:rsidR="00084720" w:rsidRDefault="00E55887" w:rsidP="00ED285C">
      <w:pPr>
        <w:rPr>
          <w:lang w:eastAsia="x-none"/>
        </w:rPr>
      </w:pPr>
      <w:r>
        <w:rPr>
          <w:lang w:eastAsia="x-none"/>
        </w:rPr>
        <w:t xml:space="preserve">George Kautsky asked about the planting deficit.  Gutermuth corrected this </w:t>
      </w:r>
      <w:r w:rsidR="00BE64EA">
        <w:rPr>
          <w:lang w:eastAsia="x-none"/>
        </w:rPr>
        <w:t xml:space="preserve">and said that </w:t>
      </w:r>
      <w:r>
        <w:rPr>
          <w:lang w:eastAsia="x-none"/>
        </w:rPr>
        <w:t xml:space="preserve">success has not occurred on all sites (e.g., Hocker Flat).  There was general agreement that regulations drive actions differently that ecosystems restoration.  Brad </w:t>
      </w:r>
      <w:r w:rsidR="00381A22">
        <w:rPr>
          <w:lang w:eastAsia="x-none"/>
        </w:rPr>
        <w:t>Henderson</w:t>
      </w:r>
      <w:r>
        <w:rPr>
          <w:lang w:eastAsia="x-none"/>
        </w:rPr>
        <w:t xml:space="preserve"> noted that DFG does much of its mitigation on private lands as these are preferable as long as there is a commitment such as a conservation easement. </w:t>
      </w:r>
      <w:r w:rsidR="00084720">
        <w:rPr>
          <w:lang w:eastAsia="x-none"/>
        </w:rPr>
        <w:t xml:space="preserve"> D.J. Bandrowski noted that the lands in the corridor are about an even mix of </w:t>
      </w:r>
      <w:r w:rsidR="00BE64EA">
        <w:rPr>
          <w:lang w:eastAsia="x-none"/>
        </w:rPr>
        <w:t>private and federal and most re</w:t>
      </w:r>
      <w:r w:rsidR="00084720">
        <w:rPr>
          <w:lang w:eastAsia="x-none"/>
        </w:rPr>
        <w:t xml:space="preserve">vegetation is on federal lands.  Even with a conservation easement, the landowner needs to be a willing partner.  </w:t>
      </w:r>
    </w:p>
    <w:p w:rsidR="001677F4" w:rsidRDefault="00084720" w:rsidP="00084720">
      <w:pPr>
        <w:pStyle w:val="Actionitem"/>
      </w:pPr>
      <w:r>
        <w:t xml:space="preserve">Action item: Brandt </w:t>
      </w:r>
      <w:r w:rsidR="00901513">
        <w:t>Gutermuth</w:t>
      </w:r>
      <w:r w:rsidR="00F87853">
        <w:t xml:space="preserve"> and James Lee</w:t>
      </w:r>
      <w:r>
        <w:t xml:space="preserve"> will frame the issues </w:t>
      </w:r>
      <w:r w:rsidR="001677F4">
        <w:t>effectivene</w:t>
      </w:r>
      <w:r w:rsidR="00BE64EA">
        <w:t>ss of planting on private lands in a written statement for the Wildlife and Riparian Workgroup.</w:t>
      </w:r>
    </w:p>
    <w:p w:rsidR="00ED285C" w:rsidRDefault="00084720" w:rsidP="00084720">
      <w:pPr>
        <w:pStyle w:val="Actionitem"/>
      </w:pPr>
      <w:r>
        <w:t xml:space="preserve">Action item: </w:t>
      </w:r>
      <w:r w:rsidR="001677F4">
        <w:t>C</w:t>
      </w:r>
      <w:r>
        <w:t xml:space="preserve">omments </w:t>
      </w:r>
      <w:r w:rsidR="001677F4">
        <w:t xml:space="preserve">from the Wildlife and Riparian Workgroup </w:t>
      </w:r>
      <w:r>
        <w:t xml:space="preserve">on the Indian Creek </w:t>
      </w:r>
      <w:r w:rsidR="001677F4">
        <w:t xml:space="preserve">bank naturalization </w:t>
      </w:r>
      <w:r>
        <w:t>project</w:t>
      </w:r>
      <w:r w:rsidR="001677F4">
        <w:t xml:space="preserve"> are due</w:t>
      </w:r>
      <w:r>
        <w:t xml:space="preserve"> next week.   </w:t>
      </w:r>
    </w:p>
    <w:p w:rsidR="00ED285C" w:rsidRDefault="00ED285C" w:rsidP="00ED285C">
      <w:pPr>
        <w:pStyle w:val="item"/>
      </w:pPr>
      <w:r>
        <w:lastRenderedPageBreak/>
        <w:t>Project Update PITAs 1 and 2</w:t>
      </w:r>
    </w:p>
    <w:p w:rsidR="00A85D15" w:rsidRDefault="00084720" w:rsidP="00ED285C">
      <w:pPr>
        <w:rPr>
          <w:lang w:eastAsia="x-none"/>
        </w:rPr>
      </w:pPr>
      <w:r>
        <w:rPr>
          <w:lang w:eastAsia="x-none"/>
        </w:rPr>
        <w:t>Ernie Clarke introduced James Lee as the new riparian ecologist. Lee got his M.S.</w:t>
      </w:r>
      <w:r w:rsidR="0032467B">
        <w:rPr>
          <w:lang w:eastAsia="x-none"/>
        </w:rPr>
        <w:t xml:space="preserve"> research</w:t>
      </w:r>
      <w:r w:rsidR="00C703C8">
        <w:rPr>
          <w:lang w:eastAsia="x-none"/>
        </w:rPr>
        <w:t xml:space="preserve"> on fox</w:t>
      </w:r>
      <w:r w:rsidR="0032467B">
        <w:rPr>
          <w:lang w:eastAsia="x-none"/>
        </w:rPr>
        <w:t xml:space="preserve"> </w:t>
      </w:r>
      <w:r w:rsidR="00F65C68">
        <w:rPr>
          <w:lang w:eastAsia="x-none"/>
        </w:rPr>
        <w:t xml:space="preserve">squirrels </w:t>
      </w:r>
      <w:r>
        <w:rPr>
          <w:lang w:eastAsia="x-none"/>
        </w:rPr>
        <w:t>at the University of Georgia</w:t>
      </w:r>
      <w:r w:rsidR="0032467B">
        <w:rPr>
          <w:lang w:eastAsia="x-none"/>
        </w:rPr>
        <w:t xml:space="preserve">. He has </w:t>
      </w:r>
      <w:r>
        <w:rPr>
          <w:lang w:eastAsia="x-none"/>
        </w:rPr>
        <w:t xml:space="preserve">performed </w:t>
      </w:r>
      <w:r w:rsidR="00C53231">
        <w:rPr>
          <w:lang w:eastAsia="x-none"/>
        </w:rPr>
        <w:t xml:space="preserve">partial work toward a Ph.D. </w:t>
      </w:r>
      <w:r>
        <w:rPr>
          <w:lang w:eastAsia="x-none"/>
        </w:rPr>
        <w:t>at Oregon State University</w:t>
      </w:r>
      <w:r w:rsidR="00C53231">
        <w:rPr>
          <w:lang w:eastAsia="x-none"/>
        </w:rPr>
        <w:t xml:space="preserve">.  </w:t>
      </w:r>
      <w:r w:rsidR="00E2603B">
        <w:rPr>
          <w:lang w:eastAsia="x-none"/>
        </w:rPr>
        <w:t xml:space="preserve">More recently he </w:t>
      </w:r>
      <w:r w:rsidR="00C53231">
        <w:rPr>
          <w:lang w:eastAsia="x-none"/>
        </w:rPr>
        <w:t xml:space="preserve">has </w:t>
      </w:r>
      <w:r w:rsidR="00E2603B">
        <w:rPr>
          <w:lang w:eastAsia="x-none"/>
        </w:rPr>
        <w:t xml:space="preserve">worked with </w:t>
      </w:r>
      <w:r w:rsidR="00C53231">
        <w:rPr>
          <w:lang w:eastAsia="x-none"/>
        </w:rPr>
        <w:t xml:space="preserve">consulting firms.  </w:t>
      </w:r>
      <w:r>
        <w:rPr>
          <w:lang w:eastAsia="x-none"/>
        </w:rPr>
        <w:t>Lee presented a Powerpoin</w:t>
      </w:r>
      <w:r w:rsidR="00C53231">
        <w:rPr>
          <w:lang w:eastAsia="x-none"/>
        </w:rPr>
        <w:t xml:space="preserve">t slideshow on Trinity riparian </w:t>
      </w:r>
      <w:r w:rsidR="00E2603B">
        <w:rPr>
          <w:lang w:eastAsia="x-none"/>
        </w:rPr>
        <w:t xml:space="preserve">function and </w:t>
      </w:r>
      <w:r w:rsidR="00C53231">
        <w:rPr>
          <w:lang w:eastAsia="x-none"/>
        </w:rPr>
        <w:t xml:space="preserve">values.  He wanted to </w:t>
      </w:r>
      <w:r w:rsidR="00E2603B">
        <w:rPr>
          <w:lang w:eastAsia="x-none"/>
        </w:rPr>
        <w:t xml:space="preserve">use this as a background to describe how they are approaching the </w:t>
      </w:r>
      <w:r w:rsidR="00C53231">
        <w:rPr>
          <w:lang w:eastAsia="x-none"/>
        </w:rPr>
        <w:t xml:space="preserve">Priorities Issues to Address (PITA) 1 and 2.  PITAs </w:t>
      </w:r>
      <w:r w:rsidR="00A85D15">
        <w:rPr>
          <w:lang w:eastAsia="x-none"/>
        </w:rPr>
        <w:t>were based on the stated objectives found in the</w:t>
      </w:r>
      <w:r w:rsidR="00C53231">
        <w:rPr>
          <w:lang w:eastAsia="x-none"/>
        </w:rPr>
        <w:t xml:space="preserve"> T</w:t>
      </w:r>
      <w:r w:rsidR="00E2603B">
        <w:rPr>
          <w:lang w:eastAsia="x-none"/>
        </w:rPr>
        <w:t xml:space="preserve">rinity River </w:t>
      </w:r>
      <w:r w:rsidR="00C53231">
        <w:rPr>
          <w:lang w:eastAsia="x-none"/>
        </w:rPr>
        <w:t xml:space="preserve">Flow Evaluation Study.  </w:t>
      </w:r>
      <w:r w:rsidR="00E2603B">
        <w:rPr>
          <w:lang w:eastAsia="x-none"/>
        </w:rPr>
        <w:t>He noted the recognition of the value a s</w:t>
      </w:r>
      <w:r w:rsidR="00C53231">
        <w:rPr>
          <w:lang w:eastAsia="x-none"/>
        </w:rPr>
        <w:t>elf</w:t>
      </w:r>
      <w:r w:rsidR="00E2603B">
        <w:rPr>
          <w:lang w:eastAsia="x-none"/>
        </w:rPr>
        <w:t>-</w:t>
      </w:r>
      <w:r w:rsidR="00C53231">
        <w:rPr>
          <w:lang w:eastAsia="x-none"/>
        </w:rPr>
        <w:t>sustaining</w:t>
      </w:r>
      <w:r w:rsidR="00E2603B">
        <w:rPr>
          <w:lang w:eastAsia="x-none"/>
        </w:rPr>
        <w:t>,</w:t>
      </w:r>
      <w:r w:rsidR="00C53231">
        <w:rPr>
          <w:lang w:eastAsia="x-none"/>
        </w:rPr>
        <w:t xml:space="preserve"> diverse riparian communities</w:t>
      </w:r>
      <w:r w:rsidR="00A85D15">
        <w:rPr>
          <w:lang w:eastAsia="x-none"/>
        </w:rPr>
        <w:t xml:space="preserve">.  </w:t>
      </w:r>
    </w:p>
    <w:p w:rsidR="00E105C1" w:rsidRDefault="00E105C1" w:rsidP="00ED285C">
      <w:pPr>
        <w:rPr>
          <w:lang w:eastAsia="x-none"/>
        </w:rPr>
      </w:pPr>
      <w:r>
        <w:rPr>
          <w:lang w:eastAsia="x-none"/>
        </w:rPr>
        <w:t xml:space="preserve">PITA 1: </w:t>
      </w:r>
      <w:r w:rsidR="00A85D15">
        <w:rPr>
          <w:lang w:eastAsia="x-none"/>
        </w:rPr>
        <w:t>D</w:t>
      </w:r>
      <w:r>
        <w:rPr>
          <w:lang w:eastAsia="x-none"/>
        </w:rPr>
        <w:t>esired riparian vegetation conditions and quantitative targets, link</w:t>
      </w:r>
      <w:r w:rsidR="00A85D15">
        <w:rPr>
          <w:lang w:eastAsia="x-none"/>
        </w:rPr>
        <w:t>ed</w:t>
      </w:r>
      <w:r>
        <w:rPr>
          <w:lang w:eastAsia="x-none"/>
        </w:rPr>
        <w:t xml:space="preserve"> to a suitab</w:t>
      </w:r>
      <w:r w:rsidR="00A85D15">
        <w:rPr>
          <w:lang w:eastAsia="x-none"/>
        </w:rPr>
        <w:t>le</w:t>
      </w:r>
      <w:r>
        <w:rPr>
          <w:lang w:eastAsia="x-none"/>
        </w:rPr>
        <w:t xml:space="preserve"> ecological model describing how desired </w:t>
      </w:r>
      <w:r w:rsidR="00A85D15">
        <w:rPr>
          <w:lang w:eastAsia="x-none"/>
        </w:rPr>
        <w:t>condition should be achieved and maintained.</w:t>
      </w:r>
    </w:p>
    <w:p w:rsidR="00E105C1" w:rsidRDefault="00E105C1" w:rsidP="00ED285C">
      <w:pPr>
        <w:rPr>
          <w:lang w:eastAsia="x-none"/>
        </w:rPr>
      </w:pPr>
      <w:r>
        <w:rPr>
          <w:lang w:eastAsia="x-none"/>
        </w:rPr>
        <w:t xml:space="preserve">PITA 2: </w:t>
      </w:r>
      <w:r w:rsidR="00A85D15">
        <w:rPr>
          <w:lang w:eastAsia="x-none"/>
        </w:rPr>
        <w:t>H</w:t>
      </w:r>
      <w:r>
        <w:rPr>
          <w:lang w:eastAsia="x-none"/>
        </w:rPr>
        <w:t>ow to define the risk of encroachment.</w:t>
      </w:r>
    </w:p>
    <w:p w:rsidR="00E105C1" w:rsidRDefault="00A85D15" w:rsidP="00ED285C">
      <w:pPr>
        <w:rPr>
          <w:lang w:eastAsia="x-none"/>
        </w:rPr>
      </w:pPr>
      <w:r>
        <w:rPr>
          <w:lang w:eastAsia="x-none"/>
        </w:rPr>
        <w:t>Lee noted two main questions as “</w:t>
      </w:r>
      <w:r w:rsidR="00E105C1">
        <w:rPr>
          <w:lang w:eastAsia="x-none"/>
        </w:rPr>
        <w:t>What can we ask of riparia to better achieve the programmatic goals</w:t>
      </w:r>
      <w:r>
        <w:rPr>
          <w:lang w:eastAsia="x-none"/>
        </w:rPr>
        <w:t>?</w:t>
      </w:r>
      <w:r w:rsidR="00E105C1">
        <w:rPr>
          <w:lang w:eastAsia="x-none"/>
        </w:rPr>
        <w:t xml:space="preserve">  Can we refine the goals and objectives?</w:t>
      </w:r>
      <w:r>
        <w:rPr>
          <w:lang w:eastAsia="x-none"/>
        </w:rPr>
        <w:t>”</w:t>
      </w:r>
      <w:r w:rsidR="00E105C1">
        <w:rPr>
          <w:lang w:eastAsia="x-none"/>
        </w:rPr>
        <w:t xml:space="preserve"> </w:t>
      </w:r>
      <w:r>
        <w:rPr>
          <w:lang w:eastAsia="x-none"/>
        </w:rPr>
        <w:t xml:space="preserve"> He said a </w:t>
      </w:r>
      <w:r w:rsidR="00E105C1">
        <w:rPr>
          <w:lang w:eastAsia="x-none"/>
        </w:rPr>
        <w:t xml:space="preserve">white paper </w:t>
      </w:r>
      <w:r>
        <w:rPr>
          <w:lang w:eastAsia="x-none"/>
        </w:rPr>
        <w:t xml:space="preserve">on the PITAs </w:t>
      </w:r>
      <w:r w:rsidR="00E105C1">
        <w:rPr>
          <w:lang w:eastAsia="x-none"/>
        </w:rPr>
        <w:t xml:space="preserve">will be drafted by July </w:t>
      </w:r>
      <w:r>
        <w:rPr>
          <w:lang w:eastAsia="x-none"/>
        </w:rPr>
        <w:t xml:space="preserve">and will seek </w:t>
      </w:r>
      <w:r w:rsidR="00E105C1">
        <w:rPr>
          <w:lang w:eastAsia="x-none"/>
        </w:rPr>
        <w:t xml:space="preserve">input </w:t>
      </w:r>
      <w:r w:rsidR="0032467B">
        <w:rPr>
          <w:lang w:eastAsia="x-none"/>
        </w:rPr>
        <w:t xml:space="preserve">from the workgroups.  A second draft </w:t>
      </w:r>
      <w:r>
        <w:rPr>
          <w:lang w:eastAsia="x-none"/>
        </w:rPr>
        <w:t xml:space="preserve">will be produced </w:t>
      </w:r>
      <w:r w:rsidR="0032467B">
        <w:rPr>
          <w:lang w:eastAsia="x-none"/>
        </w:rPr>
        <w:t>by Sept</w:t>
      </w:r>
      <w:r>
        <w:rPr>
          <w:lang w:eastAsia="x-none"/>
        </w:rPr>
        <w:t xml:space="preserve">ember; </w:t>
      </w:r>
      <w:r w:rsidR="0032467B">
        <w:rPr>
          <w:lang w:eastAsia="x-none"/>
        </w:rPr>
        <w:t>a final draft by</w:t>
      </w:r>
      <w:r>
        <w:rPr>
          <w:lang w:eastAsia="x-none"/>
        </w:rPr>
        <w:t xml:space="preserve"> will be produced by </w:t>
      </w:r>
      <w:r w:rsidR="0032467B">
        <w:rPr>
          <w:lang w:eastAsia="x-none"/>
        </w:rPr>
        <w:t>Jan</w:t>
      </w:r>
      <w:r>
        <w:rPr>
          <w:lang w:eastAsia="x-none"/>
        </w:rPr>
        <w:t>uary</w:t>
      </w:r>
      <w:r w:rsidR="0032467B">
        <w:rPr>
          <w:lang w:eastAsia="x-none"/>
        </w:rPr>
        <w:t xml:space="preserve">. </w:t>
      </w:r>
      <w:r w:rsidR="00E105C1">
        <w:rPr>
          <w:lang w:eastAsia="x-none"/>
        </w:rPr>
        <w:t xml:space="preserve"> </w:t>
      </w:r>
    </w:p>
    <w:p w:rsidR="00A85D15" w:rsidRDefault="00A85D15" w:rsidP="00ED285C">
      <w:pPr>
        <w:rPr>
          <w:lang w:eastAsia="x-none"/>
        </w:rPr>
      </w:pPr>
      <w:r>
        <w:rPr>
          <w:lang w:eastAsia="x-none"/>
        </w:rPr>
        <w:t>Lee noted they are seeking a</w:t>
      </w:r>
      <w:r w:rsidR="0032467B">
        <w:rPr>
          <w:lang w:eastAsia="x-none"/>
        </w:rPr>
        <w:t xml:space="preserve">n objective basis for defining desired conditions and risk of encroachment.  </w:t>
      </w:r>
      <w:r>
        <w:rPr>
          <w:lang w:eastAsia="x-none"/>
        </w:rPr>
        <w:t xml:space="preserve">This will help to </w:t>
      </w:r>
      <w:r w:rsidR="0032467B">
        <w:rPr>
          <w:lang w:eastAsia="x-none"/>
        </w:rPr>
        <w:t xml:space="preserve">improve our ability to integrate riparian work with fish and will help to develop </w:t>
      </w:r>
      <w:r>
        <w:rPr>
          <w:lang w:eastAsia="x-none"/>
        </w:rPr>
        <w:t xml:space="preserve">the </w:t>
      </w:r>
      <w:r w:rsidR="0032467B">
        <w:rPr>
          <w:lang w:eastAsia="x-none"/>
        </w:rPr>
        <w:t xml:space="preserve">ideas of a restored system.  </w:t>
      </w:r>
      <w:r>
        <w:rPr>
          <w:lang w:eastAsia="x-none"/>
        </w:rPr>
        <w:t xml:space="preserve">Lee noted </w:t>
      </w:r>
      <w:r w:rsidR="0032467B">
        <w:rPr>
          <w:lang w:eastAsia="x-none"/>
        </w:rPr>
        <w:t xml:space="preserve">they still have a ways to go.  </w:t>
      </w:r>
    </w:p>
    <w:p w:rsidR="0032467B" w:rsidRDefault="0032467B" w:rsidP="00ED285C">
      <w:pPr>
        <w:rPr>
          <w:lang w:eastAsia="x-none"/>
        </w:rPr>
      </w:pPr>
      <w:r>
        <w:rPr>
          <w:lang w:eastAsia="x-none"/>
        </w:rPr>
        <w:t xml:space="preserve">Ernie Clarke noted that a multidisciplinary workshop may be held to get input from group such as the fish Workgroup. </w:t>
      </w:r>
    </w:p>
    <w:p w:rsidR="0032467B" w:rsidRDefault="00901513" w:rsidP="00ED285C">
      <w:pPr>
        <w:rPr>
          <w:lang w:eastAsia="x-none"/>
        </w:rPr>
      </w:pPr>
      <w:r>
        <w:rPr>
          <w:lang w:eastAsia="x-none"/>
        </w:rPr>
        <w:t xml:space="preserve">George Kautsky asked if they have a sense of the desired future condition.  </w:t>
      </w:r>
      <w:r w:rsidR="00A85D15">
        <w:rPr>
          <w:lang w:eastAsia="x-none"/>
        </w:rPr>
        <w:t>He asked if the program is “w</w:t>
      </w:r>
      <w:r w:rsidR="00E2603B">
        <w:rPr>
          <w:lang w:eastAsia="x-none"/>
        </w:rPr>
        <w:t xml:space="preserve">ay </w:t>
      </w:r>
      <w:r>
        <w:rPr>
          <w:lang w:eastAsia="x-none"/>
        </w:rPr>
        <w:t>off line</w:t>
      </w:r>
      <w:r w:rsidR="00A85D15">
        <w:rPr>
          <w:lang w:eastAsia="x-none"/>
        </w:rPr>
        <w:t>”</w:t>
      </w:r>
      <w:r w:rsidR="00E2603B">
        <w:rPr>
          <w:lang w:eastAsia="x-none"/>
        </w:rPr>
        <w:t xml:space="preserve"> in what </w:t>
      </w:r>
      <w:r w:rsidR="00A85D15">
        <w:rPr>
          <w:lang w:eastAsia="x-none"/>
        </w:rPr>
        <w:t xml:space="preserve">they </w:t>
      </w:r>
      <w:r w:rsidR="00E2603B">
        <w:rPr>
          <w:lang w:eastAsia="x-none"/>
        </w:rPr>
        <w:t>have been doing</w:t>
      </w:r>
      <w:r w:rsidR="00A85D15">
        <w:rPr>
          <w:lang w:eastAsia="x-none"/>
        </w:rPr>
        <w:t>.</w:t>
      </w:r>
      <w:r w:rsidR="00E2603B">
        <w:rPr>
          <w:lang w:eastAsia="x-none"/>
        </w:rPr>
        <w:t xml:space="preserve">  John Bair acknowledged that </w:t>
      </w:r>
      <w:r w:rsidR="00A85D15">
        <w:rPr>
          <w:lang w:eastAsia="x-none"/>
        </w:rPr>
        <w:t>“</w:t>
      </w:r>
      <w:r w:rsidR="00E2603B">
        <w:rPr>
          <w:lang w:eastAsia="x-none"/>
        </w:rPr>
        <w:t>reasonable minds will differ.</w:t>
      </w:r>
      <w:r w:rsidR="00A85D15">
        <w:rPr>
          <w:lang w:eastAsia="x-none"/>
        </w:rPr>
        <w:t>”</w:t>
      </w:r>
      <w:r w:rsidR="00E2603B">
        <w:rPr>
          <w:lang w:eastAsia="x-none"/>
        </w:rPr>
        <w:t xml:space="preserve"> </w:t>
      </w:r>
      <w:r w:rsidR="00A85D15">
        <w:rPr>
          <w:lang w:eastAsia="x-none"/>
        </w:rPr>
        <w:t xml:space="preserve"> Bair noted that i</w:t>
      </w:r>
      <w:r w:rsidR="00E2603B">
        <w:rPr>
          <w:lang w:eastAsia="x-none"/>
        </w:rPr>
        <w:t>t is difficult to define a future condition</w:t>
      </w:r>
      <w:r w:rsidR="00EC66B3">
        <w:rPr>
          <w:lang w:eastAsia="x-none"/>
        </w:rPr>
        <w:t xml:space="preserve"> as </w:t>
      </w:r>
      <w:r w:rsidR="00E2603B">
        <w:rPr>
          <w:lang w:eastAsia="x-none"/>
        </w:rPr>
        <w:t xml:space="preserve">there are differing views of what the river will look like.  </w:t>
      </w:r>
      <w:r w:rsidR="00EC66B3">
        <w:rPr>
          <w:lang w:eastAsia="x-none"/>
        </w:rPr>
        <w:t>He said t</w:t>
      </w:r>
      <w:r w:rsidR="00E2603B">
        <w:rPr>
          <w:lang w:eastAsia="x-none"/>
        </w:rPr>
        <w:t>he PITA</w:t>
      </w:r>
      <w:r w:rsidR="00EC66B3">
        <w:rPr>
          <w:lang w:eastAsia="x-none"/>
        </w:rPr>
        <w:t>s</w:t>
      </w:r>
      <w:r w:rsidR="00E2603B">
        <w:rPr>
          <w:lang w:eastAsia="x-none"/>
        </w:rPr>
        <w:t xml:space="preserve"> came about to try to define what the different organisms may want from the river.    </w:t>
      </w:r>
    </w:p>
    <w:p w:rsidR="00F06602" w:rsidRDefault="00EC66B3" w:rsidP="00EC66B3">
      <w:pPr>
        <w:pStyle w:val="Actionitem"/>
      </w:pPr>
      <w:r>
        <w:t xml:space="preserve">Action item: </w:t>
      </w:r>
      <w:r w:rsidR="00F06602">
        <w:t xml:space="preserve">James </w:t>
      </w:r>
      <w:r>
        <w:t xml:space="preserve">Lee </w:t>
      </w:r>
      <w:r w:rsidR="00F06602">
        <w:t xml:space="preserve">and John </w:t>
      </w:r>
      <w:r>
        <w:t xml:space="preserve">Bair will </w:t>
      </w:r>
      <w:r w:rsidR="00F06602">
        <w:t xml:space="preserve">write up a memo of what they will be doing </w:t>
      </w:r>
      <w:r>
        <w:t xml:space="preserve">regarding the PITAs 1 and 2 </w:t>
      </w:r>
      <w:r w:rsidR="00F06602">
        <w:t xml:space="preserve">so the Workgroups can be prepared to provide inputs. </w:t>
      </w:r>
    </w:p>
    <w:p w:rsidR="00ED285C" w:rsidRDefault="00ED285C" w:rsidP="00ED285C">
      <w:pPr>
        <w:pStyle w:val="item"/>
      </w:pPr>
      <w:r>
        <w:t>Workgroup Topics, Next Meeting, Agenda Topics</w:t>
      </w:r>
    </w:p>
    <w:p w:rsidR="00ED285C" w:rsidRDefault="00901513" w:rsidP="00ED285C">
      <w:pPr>
        <w:rPr>
          <w:lang w:eastAsia="x-none"/>
        </w:rPr>
      </w:pPr>
      <w:r>
        <w:rPr>
          <w:lang w:eastAsia="x-none"/>
        </w:rPr>
        <w:t>Jaime</w:t>
      </w:r>
      <w:r w:rsidR="00F06602">
        <w:rPr>
          <w:lang w:eastAsia="x-none"/>
        </w:rPr>
        <w:t xml:space="preserve"> Stephens provided a brief update on the work</w:t>
      </w:r>
      <w:r w:rsidR="00EC66B3">
        <w:rPr>
          <w:lang w:eastAsia="x-none"/>
        </w:rPr>
        <w:t xml:space="preserve"> of the Klamath Bird Observatory</w:t>
      </w:r>
      <w:r w:rsidR="00F06602">
        <w:rPr>
          <w:lang w:eastAsia="x-none"/>
        </w:rPr>
        <w:t xml:space="preserve">.  She noted that Ian </w:t>
      </w:r>
      <w:r w:rsidR="00EC66B3">
        <w:rPr>
          <w:lang w:eastAsia="x-none"/>
        </w:rPr>
        <w:t xml:space="preserve">Ausprey previously </w:t>
      </w:r>
      <w:r w:rsidR="00F06602">
        <w:rPr>
          <w:lang w:eastAsia="x-none"/>
        </w:rPr>
        <w:t>presented work on focal species at the five rehab</w:t>
      </w:r>
      <w:r w:rsidR="00EC66B3">
        <w:rPr>
          <w:lang w:eastAsia="x-none"/>
        </w:rPr>
        <w:t xml:space="preserve">ilitation </w:t>
      </w:r>
      <w:r w:rsidR="00F06602">
        <w:rPr>
          <w:lang w:eastAsia="x-none"/>
        </w:rPr>
        <w:t xml:space="preserve">sites.  </w:t>
      </w:r>
      <w:r w:rsidR="00EC66B3">
        <w:rPr>
          <w:lang w:eastAsia="x-none"/>
        </w:rPr>
        <w:t xml:space="preserve">She said they have observed a </w:t>
      </w:r>
      <w:r w:rsidR="00F06602">
        <w:rPr>
          <w:lang w:eastAsia="x-none"/>
        </w:rPr>
        <w:t>neg</w:t>
      </w:r>
      <w:r w:rsidR="00EC66B3">
        <w:rPr>
          <w:lang w:eastAsia="x-none"/>
        </w:rPr>
        <w:t xml:space="preserve">ative </w:t>
      </w:r>
      <w:r w:rsidR="00F06602">
        <w:rPr>
          <w:lang w:eastAsia="x-none"/>
        </w:rPr>
        <w:t>association with construction floodplain and a positive association with riparian</w:t>
      </w:r>
      <w:r w:rsidR="00EC66B3">
        <w:rPr>
          <w:lang w:eastAsia="x-none"/>
        </w:rPr>
        <w:t xml:space="preserve"> condition</w:t>
      </w:r>
      <w:r w:rsidR="00F06602">
        <w:rPr>
          <w:lang w:eastAsia="x-none"/>
        </w:rPr>
        <w:t xml:space="preserve">.  They </w:t>
      </w:r>
      <w:r w:rsidR="00EC66B3">
        <w:rPr>
          <w:lang w:eastAsia="x-none"/>
        </w:rPr>
        <w:t xml:space="preserve">are looking </w:t>
      </w:r>
      <w:r w:rsidR="00F06602">
        <w:rPr>
          <w:lang w:eastAsia="x-none"/>
        </w:rPr>
        <w:t xml:space="preserve">at historic data sets of </w:t>
      </w:r>
      <w:r w:rsidR="00EC66B3">
        <w:rPr>
          <w:lang w:eastAsia="x-none"/>
        </w:rPr>
        <w:t xml:space="preserve">bird </w:t>
      </w:r>
      <w:r w:rsidR="00F06602">
        <w:rPr>
          <w:lang w:eastAsia="x-none"/>
        </w:rPr>
        <w:t xml:space="preserve">banding.  They are also working on </w:t>
      </w:r>
      <w:r w:rsidR="00EC66B3">
        <w:rPr>
          <w:lang w:eastAsia="x-none"/>
        </w:rPr>
        <w:t>their</w:t>
      </w:r>
      <w:r w:rsidR="00F06602">
        <w:rPr>
          <w:lang w:eastAsia="x-none"/>
        </w:rPr>
        <w:t xml:space="preserve"> investigation plan</w:t>
      </w:r>
      <w:r w:rsidR="00EC66B3">
        <w:rPr>
          <w:lang w:eastAsia="x-none"/>
        </w:rPr>
        <w:t xml:space="preserve"> and are b</w:t>
      </w:r>
      <w:r w:rsidR="00F06602">
        <w:rPr>
          <w:lang w:eastAsia="x-none"/>
        </w:rPr>
        <w:t xml:space="preserve">uilding on the strengths of the historic banding and adding some new work.  </w:t>
      </w:r>
    </w:p>
    <w:p w:rsidR="00F06602" w:rsidRDefault="00F06602" w:rsidP="00ED285C">
      <w:pPr>
        <w:rPr>
          <w:lang w:eastAsia="x-none"/>
        </w:rPr>
      </w:pPr>
      <w:r>
        <w:rPr>
          <w:lang w:eastAsia="x-none"/>
        </w:rPr>
        <w:t xml:space="preserve">Ian Ausprey noted the work </w:t>
      </w:r>
      <w:r w:rsidR="00EC66B3">
        <w:rPr>
          <w:lang w:eastAsia="x-none"/>
        </w:rPr>
        <w:t xml:space="preserve">planned for </w:t>
      </w:r>
      <w:r>
        <w:rPr>
          <w:lang w:eastAsia="x-none"/>
        </w:rPr>
        <w:t xml:space="preserve">this summer.  They will focus on monitoring riparian </w:t>
      </w:r>
      <w:r w:rsidR="00EC66B3">
        <w:rPr>
          <w:lang w:eastAsia="x-none"/>
        </w:rPr>
        <w:t xml:space="preserve">for </w:t>
      </w:r>
      <w:r>
        <w:rPr>
          <w:lang w:eastAsia="x-none"/>
        </w:rPr>
        <w:t xml:space="preserve">bird </w:t>
      </w:r>
      <w:r w:rsidR="00EC66B3">
        <w:rPr>
          <w:lang w:eastAsia="x-none"/>
        </w:rPr>
        <w:t>behavior,</w:t>
      </w:r>
      <w:r>
        <w:rPr>
          <w:lang w:eastAsia="x-none"/>
        </w:rPr>
        <w:t xml:space="preserve"> building on existing work.  One scale</w:t>
      </w:r>
      <w:r w:rsidR="00EC66B3">
        <w:rPr>
          <w:lang w:eastAsia="x-none"/>
        </w:rPr>
        <w:t xml:space="preserve"> for their monitoring is </w:t>
      </w:r>
      <w:r>
        <w:rPr>
          <w:lang w:eastAsia="x-none"/>
        </w:rPr>
        <w:t>the 40</w:t>
      </w:r>
      <w:r w:rsidR="00EC66B3">
        <w:rPr>
          <w:lang w:eastAsia="x-none"/>
        </w:rPr>
        <w:t>-</w:t>
      </w:r>
      <w:r>
        <w:rPr>
          <w:lang w:eastAsia="x-none"/>
        </w:rPr>
        <w:t>mile reach.  Another scale focuse</w:t>
      </w:r>
      <w:r w:rsidR="00EC66B3">
        <w:rPr>
          <w:lang w:eastAsia="x-none"/>
        </w:rPr>
        <w:t>s</w:t>
      </w:r>
      <w:r>
        <w:rPr>
          <w:lang w:eastAsia="x-none"/>
        </w:rPr>
        <w:t xml:space="preserve"> on 6 rehab</w:t>
      </w:r>
      <w:r w:rsidR="00EC66B3">
        <w:rPr>
          <w:lang w:eastAsia="x-none"/>
        </w:rPr>
        <w:t xml:space="preserve">ilitation </w:t>
      </w:r>
      <w:r>
        <w:rPr>
          <w:lang w:eastAsia="x-none"/>
        </w:rPr>
        <w:t>sites and 3 controls.  They are doing veg</w:t>
      </w:r>
      <w:r w:rsidR="00EC66B3">
        <w:rPr>
          <w:lang w:eastAsia="x-none"/>
        </w:rPr>
        <w:t>etation</w:t>
      </w:r>
      <w:r>
        <w:rPr>
          <w:lang w:eastAsia="x-none"/>
        </w:rPr>
        <w:t xml:space="preserve"> surveys on planted areas. </w:t>
      </w:r>
      <w:r w:rsidR="00EC66B3">
        <w:rPr>
          <w:lang w:eastAsia="x-none"/>
        </w:rPr>
        <w:t>T</w:t>
      </w:r>
      <w:r>
        <w:rPr>
          <w:lang w:eastAsia="x-none"/>
        </w:rPr>
        <w:t xml:space="preserve">he riverine monitoring starts this month and will look at mergansers, kingfishers, </w:t>
      </w:r>
      <w:r w:rsidR="00EC66B3">
        <w:rPr>
          <w:lang w:eastAsia="x-none"/>
        </w:rPr>
        <w:t xml:space="preserve">and </w:t>
      </w:r>
      <w:r>
        <w:rPr>
          <w:lang w:eastAsia="x-none"/>
        </w:rPr>
        <w:t xml:space="preserve">dippers. </w:t>
      </w:r>
    </w:p>
    <w:p w:rsidR="001677F4" w:rsidRDefault="00EC66B3" w:rsidP="00ED285C">
      <w:pPr>
        <w:rPr>
          <w:lang w:eastAsia="x-none"/>
        </w:rPr>
      </w:pPr>
      <w:r>
        <w:rPr>
          <w:lang w:eastAsia="x-none"/>
        </w:rPr>
        <w:lastRenderedPageBreak/>
        <w:t xml:space="preserve">On another topic, </w:t>
      </w:r>
      <w:r w:rsidR="00F06602">
        <w:rPr>
          <w:lang w:eastAsia="x-none"/>
        </w:rPr>
        <w:t xml:space="preserve">Ernie Clarke noted that the performances measures are posted on the website and </w:t>
      </w:r>
      <w:r>
        <w:rPr>
          <w:lang w:eastAsia="x-none"/>
        </w:rPr>
        <w:t>he</w:t>
      </w:r>
      <w:r w:rsidR="00F06602">
        <w:rPr>
          <w:lang w:eastAsia="x-none"/>
        </w:rPr>
        <w:t xml:space="preserve"> want</w:t>
      </w:r>
      <w:r>
        <w:rPr>
          <w:lang w:eastAsia="x-none"/>
        </w:rPr>
        <w:t>s</w:t>
      </w:r>
      <w:r w:rsidR="00F06602">
        <w:rPr>
          <w:lang w:eastAsia="x-none"/>
        </w:rPr>
        <w:t xml:space="preserve"> to know if there are any gaps.  </w:t>
      </w:r>
      <w:r>
        <w:rPr>
          <w:lang w:eastAsia="x-none"/>
        </w:rPr>
        <w:t xml:space="preserve">He is also seeking a way that a </w:t>
      </w:r>
      <w:r w:rsidR="00F06602">
        <w:rPr>
          <w:lang w:eastAsia="x-none"/>
        </w:rPr>
        <w:t xml:space="preserve">score that can be assigned.  </w:t>
      </w:r>
    </w:p>
    <w:p w:rsidR="00F06602" w:rsidRDefault="00EC66B3" w:rsidP="001677F4">
      <w:pPr>
        <w:pStyle w:val="Actionitem"/>
      </w:pPr>
      <w:r>
        <w:t xml:space="preserve">Action item: </w:t>
      </w:r>
      <w:r w:rsidR="001677F4">
        <w:t xml:space="preserve">Ernie Clarke will </w:t>
      </w:r>
      <w:r w:rsidR="00F06602">
        <w:t xml:space="preserve">send out a survey </w:t>
      </w:r>
      <w:r w:rsidR="00DC0B15">
        <w:t xml:space="preserve">on performance measures </w:t>
      </w:r>
      <w:r w:rsidR="00F06602">
        <w:t>as soon as possible</w:t>
      </w:r>
      <w:r>
        <w:t xml:space="preserve"> (e.g., by </w:t>
      </w:r>
      <w:r w:rsidR="00DC0B15">
        <w:t>June 8</w:t>
      </w:r>
      <w:r>
        <w:t>)</w:t>
      </w:r>
      <w:r w:rsidR="00F06602">
        <w:t xml:space="preserve">. </w:t>
      </w:r>
    </w:p>
    <w:p w:rsidR="00F06602" w:rsidRDefault="00F06602" w:rsidP="00ED285C">
      <w:pPr>
        <w:rPr>
          <w:lang w:eastAsia="x-none"/>
        </w:rPr>
      </w:pPr>
      <w:r>
        <w:rPr>
          <w:lang w:eastAsia="x-none"/>
        </w:rPr>
        <w:t>Clarke also noted</w:t>
      </w:r>
      <w:r w:rsidR="00EC66B3">
        <w:rPr>
          <w:lang w:eastAsia="x-none"/>
        </w:rPr>
        <w:t xml:space="preserve"> that Andrew Jensen has lead this </w:t>
      </w:r>
      <w:r>
        <w:rPr>
          <w:lang w:eastAsia="x-none"/>
        </w:rPr>
        <w:t>group for a year and anyone interested in taking over shoul</w:t>
      </w:r>
      <w:r w:rsidR="00EC66B3">
        <w:rPr>
          <w:lang w:eastAsia="x-none"/>
        </w:rPr>
        <w:t xml:space="preserve">d think about this for August. </w:t>
      </w:r>
    </w:p>
    <w:p w:rsidR="00F06602" w:rsidRDefault="00F06602" w:rsidP="00ED285C">
      <w:pPr>
        <w:rPr>
          <w:lang w:eastAsia="x-none"/>
        </w:rPr>
      </w:pPr>
      <w:r>
        <w:rPr>
          <w:lang w:eastAsia="x-none"/>
        </w:rPr>
        <w:t>Andrew Jensen thought the next meeting would be next Augus</w:t>
      </w:r>
      <w:r w:rsidR="00EC66B3">
        <w:rPr>
          <w:lang w:eastAsia="x-none"/>
        </w:rPr>
        <w:t>t.</w:t>
      </w:r>
    </w:p>
    <w:p w:rsidR="00F06602" w:rsidRPr="00ED285C" w:rsidRDefault="00F06602" w:rsidP="001677F4">
      <w:pPr>
        <w:pStyle w:val="Actionitem"/>
      </w:pPr>
      <w:r>
        <w:t xml:space="preserve">Action item: Andrew Jensen will send out a Doodle Pool </w:t>
      </w:r>
      <w:r w:rsidR="00EC66B3">
        <w:t xml:space="preserve">seeking a </w:t>
      </w:r>
      <w:r>
        <w:t>date</w:t>
      </w:r>
      <w:r w:rsidR="00EC66B3">
        <w:t xml:space="preserve"> for the next Wildlife and Riparian meeting</w:t>
      </w:r>
      <w:r>
        <w:t xml:space="preserve">.  </w:t>
      </w:r>
    </w:p>
    <w:p w:rsidR="00ED285C" w:rsidRDefault="00ED285C" w:rsidP="00ED285C">
      <w:pPr>
        <w:pStyle w:val="item"/>
      </w:pPr>
      <w:r>
        <w:t>Tentative Field Trip to Indian Creek, Effects of Peak Flows</w:t>
      </w:r>
    </w:p>
    <w:p w:rsidR="00F06602" w:rsidRPr="00F06602" w:rsidRDefault="00F06602" w:rsidP="00F06602">
      <w:pPr>
        <w:rPr>
          <w:lang w:eastAsia="x-none"/>
        </w:rPr>
      </w:pPr>
      <w:r>
        <w:rPr>
          <w:lang w:eastAsia="x-none"/>
        </w:rPr>
        <w:t xml:space="preserve">Brandt Gutermuth noted the document describing the </w:t>
      </w:r>
      <w:r w:rsidR="001677F4">
        <w:rPr>
          <w:lang w:eastAsia="x-none"/>
        </w:rPr>
        <w:t>Indian Creek</w:t>
      </w:r>
      <w:r w:rsidR="00267F63">
        <w:rPr>
          <w:lang w:eastAsia="x-none"/>
        </w:rPr>
        <w:t xml:space="preserve"> contouring and revegetation work.</w:t>
      </w:r>
      <w:r w:rsidR="001677F4">
        <w:rPr>
          <w:lang w:eastAsia="x-none"/>
        </w:rPr>
        <w:t xml:space="preserve">  He </w:t>
      </w:r>
      <w:r w:rsidR="00267F63">
        <w:rPr>
          <w:lang w:eastAsia="x-none"/>
        </w:rPr>
        <w:t>said they will also have a chance to see the</w:t>
      </w:r>
      <w:r w:rsidR="001677F4">
        <w:rPr>
          <w:lang w:eastAsia="x-none"/>
        </w:rPr>
        <w:t xml:space="preserve"> effects of the spring flows. </w:t>
      </w:r>
      <w:r w:rsidR="00267F63">
        <w:rPr>
          <w:lang w:eastAsia="x-none"/>
        </w:rPr>
        <w:t xml:space="preserve"> The group discussed other sites to visit—R</w:t>
      </w:r>
      <w:r w:rsidR="001677F4">
        <w:rPr>
          <w:lang w:eastAsia="x-none"/>
        </w:rPr>
        <w:t>eading Creek</w:t>
      </w:r>
      <w:r w:rsidR="00267F63">
        <w:rPr>
          <w:lang w:eastAsia="x-none"/>
        </w:rPr>
        <w:t xml:space="preserve">, </w:t>
      </w:r>
      <w:r w:rsidR="001677F4">
        <w:rPr>
          <w:lang w:eastAsia="x-none"/>
        </w:rPr>
        <w:t xml:space="preserve">Wheel Gulch, Sawmill </w:t>
      </w:r>
      <w:r w:rsidR="00267F63">
        <w:rPr>
          <w:lang w:eastAsia="x-none"/>
        </w:rPr>
        <w:t xml:space="preserve">or </w:t>
      </w:r>
      <w:r w:rsidR="001677F4">
        <w:rPr>
          <w:lang w:eastAsia="x-none"/>
        </w:rPr>
        <w:t xml:space="preserve">Lowden.   </w:t>
      </w:r>
    </w:p>
    <w:p w:rsidR="00BB50A9" w:rsidRDefault="00BB50A9" w:rsidP="00BB50A9">
      <w:pPr>
        <w:pStyle w:val="Heading1"/>
      </w:pPr>
      <w:r>
        <w:t xml:space="preserve">Adjourn </w:t>
      </w:r>
      <w:r w:rsidR="00267F63">
        <w:t>of Main Meeting 12:30 PM</w:t>
      </w:r>
    </w:p>
    <w:p w:rsidR="00267F63" w:rsidRDefault="00267F63" w:rsidP="00901513">
      <w:pPr>
        <w:pStyle w:val="item"/>
      </w:pPr>
      <w:r>
        <w:t>Notes from Field Trip to Indian Creek and Reading Creek</w:t>
      </w:r>
    </w:p>
    <w:p w:rsidR="00267F63" w:rsidRDefault="00267F63" w:rsidP="00267F63">
      <w:pPr>
        <w:rPr>
          <w:lang w:eastAsia="x-none"/>
        </w:rPr>
      </w:pPr>
      <w:r>
        <w:rPr>
          <w:lang w:eastAsia="x-none"/>
        </w:rPr>
        <w:t xml:space="preserve">The Wildlife and Riparian Workgroup visited the upper portion of the Indian Creek rehabilitation site on the Trinity River.  </w:t>
      </w:r>
      <w:r w:rsidR="00C5557E">
        <w:rPr>
          <w:lang w:eastAsia="x-none"/>
        </w:rPr>
        <w:t>No</w:t>
      </w:r>
      <w:r w:rsidR="00901513">
        <w:rPr>
          <w:lang w:eastAsia="x-none"/>
        </w:rPr>
        <w:t xml:space="preserve"> work had been started here yet. </w:t>
      </w:r>
      <w:r w:rsidR="00C5557E">
        <w:rPr>
          <w:lang w:eastAsia="x-none"/>
        </w:rPr>
        <w:t xml:space="preserve"> </w:t>
      </w:r>
      <w:r>
        <w:rPr>
          <w:lang w:eastAsia="x-none"/>
        </w:rPr>
        <w:t>They met</w:t>
      </w:r>
      <w:r w:rsidR="00901513">
        <w:rPr>
          <w:lang w:eastAsia="x-none"/>
        </w:rPr>
        <w:t xml:space="preserve"> landowners</w:t>
      </w:r>
      <w:r>
        <w:rPr>
          <w:lang w:eastAsia="x-none"/>
        </w:rPr>
        <w:t xml:space="preserve"> Jim Smith and Dan Dickerson on their properties.  Brandt Gutermuth, John Bair, and Dave Gaeuman explained some </w:t>
      </w:r>
      <w:r w:rsidR="00901513">
        <w:rPr>
          <w:lang w:eastAsia="x-none"/>
        </w:rPr>
        <w:t xml:space="preserve">of </w:t>
      </w:r>
      <w:r>
        <w:rPr>
          <w:lang w:eastAsia="x-none"/>
        </w:rPr>
        <w:t>the plans to help reduce the erosion</w:t>
      </w:r>
      <w:r w:rsidR="00901513">
        <w:rPr>
          <w:lang w:eastAsia="x-none"/>
        </w:rPr>
        <w:t xml:space="preserve"> here</w:t>
      </w:r>
      <w:r>
        <w:rPr>
          <w:lang w:eastAsia="x-none"/>
        </w:rPr>
        <w:t>.  Th</w:t>
      </w:r>
      <w:r w:rsidR="004A6C14">
        <w:rPr>
          <w:lang w:eastAsia="x-none"/>
        </w:rPr>
        <w:t xml:space="preserve">e group discussed the </w:t>
      </w:r>
      <w:r>
        <w:rPr>
          <w:lang w:eastAsia="x-none"/>
        </w:rPr>
        <w:t>issues of revegetation on private properties versus public properties. Smith said he would prefer to not sign an easement</w:t>
      </w:r>
      <w:r w:rsidR="004A6C14">
        <w:rPr>
          <w:lang w:eastAsia="x-none"/>
        </w:rPr>
        <w:t>; he was interested in having a</w:t>
      </w:r>
      <w:r>
        <w:rPr>
          <w:lang w:eastAsia="x-none"/>
        </w:rPr>
        <w:t xml:space="preserve"> sloped bank instead of a cut bank. </w:t>
      </w:r>
      <w:r w:rsidR="00C5557E">
        <w:rPr>
          <w:lang w:eastAsia="x-none"/>
        </w:rPr>
        <w:t xml:space="preserve"> Both landowners commented that they would like to maintain views of the river and avoid shading their solar panels. </w:t>
      </w:r>
      <w:r>
        <w:rPr>
          <w:lang w:eastAsia="x-none"/>
        </w:rPr>
        <w:t xml:space="preserve"> </w:t>
      </w:r>
    </w:p>
    <w:p w:rsidR="00267F63" w:rsidRDefault="00267F63" w:rsidP="00267F63">
      <w:pPr>
        <w:rPr>
          <w:lang w:eastAsia="x-none"/>
        </w:rPr>
      </w:pPr>
      <w:r>
        <w:rPr>
          <w:lang w:eastAsia="x-none"/>
        </w:rPr>
        <w:t xml:space="preserve">The </w:t>
      </w:r>
      <w:r w:rsidR="00C5557E">
        <w:rPr>
          <w:lang w:eastAsia="x-none"/>
        </w:rPr>
        <w:t>next stop was Reading Creek at the Douglas City Campground</w:t>
      </w:r>
      <w:r w:rsidR="00AD2828">
        <w:rPr>
          <w:lang w:eastAsia="x-none"/>
        </w:rPr>
        <w:t>, a</w:t>
      </w:r>
      <w:r w:rsidR="00C5557E">
        <w:rPr>
          <w:lang w:eastAsia="x-none"/>
        </w:rPr>
        <w:t xml:space="preserve"> reconstructed floodplain that was performed in 2010.</w:t>
      </w:r>
      <w:r w:rsidR="004A6C14">
        <w:rPr>
          <w:lang w:eastAsia="x-none"/>
        </w:rPr>
        <w:t xml:space="preserve">  Here, t</w:t>
      </w:r>
      <w:r w:rsidR="00C5557E">
        <w:rPr>
          <w:lang w:eastAsia="x-none"/>
        </w:rPr>
        <w:t xml:space="preserve">he river </w:t>
      </w:r>
      <w:r w:rsidR="004A6C14">
        <w:rPr>
          <w:lang w:eastAsia="x-none"/>
        </w:rPr>
        <w:t xml:space="preserve">channel </w:t>
      </w:r>
      <w:r w:rsidR="00C5557E">
        <w:rPr>
          <w:lang w:eastAsia="x-none"/>
        </w:rPr>
        <w:t>was widened and the floodplain lowered and</w:t>
      </w:r>
      <w:r w:rsidR="004A6C14">
        <w:rPr>
          <w:lang w:eastAsia="x-none"/>
        </w:rPr>
        <w:t xml:space="preserve"> </w:t>
      </w:r>
      <w:r w:rsidR="00C5557E">
        <w:rPr>
          <w:lang w:eastAsia="x-none"/>
        </w:rPr>
        <w:t xml:space="preserve">replanted.  Since </w:t>
      </w:r>
      <w:r w:rsidR="004A6C14">
        <w:rPr>
          <w:lang w:eastAsia="x-none"/>
        </w:rPr>
        <w:t>2010,</w:t>
      </w:r>
      <w:r w:rsidR="00C5557E">
        <w:rPr>
          <w:lang w:eastAsia="x-none"/>
        </w:rPr>
        <w:t xml:space="preserve"> the site had received 11,000 </w:t>
      </w:r>
      <w:r w:rsidR="004A6C14">
        <w:rPr>
          <w:lang w:eastAsia="x-none"/>
        </w:rPr>
        <w:t xml:space="preserve">and 6,000 </w:t>
      </w:r>
      <w:r w:rsidR="00C5557E">
        <w:rPr>
          <w:lang w:eastAsia="x-none"/>
        </w:rPr>
        <w:t>cfs flows</w:t>
      </w:r>
      <w:r w:rsidR="004A6C14">
        <w:rPr>
          <w:lang w:eastAsia="x-none"/>
        </w:rPr>
        <w:t xml:space="preserve">. </w:t>
      </w:r>
      <w:r w:rsidR="00C5557E">
        <w:rPr>
          <w:lang w:eastAsia="x-none"/>
        </w:rPr>
        <w:t xml:space="preserve"> John Bair explained the planting pods where 6 cuttings were planted into hole excavated down to the water table.  He noted that about 70 % of these cuttings appeared to still survive today.  Brandt Gutermuth said a formal survey had been performed and he would distribute the report.  Native grasses </w:t>
      </w:r>
      <w:r w:rsidR="004A6C14">
        <w:rPr>
          <w:lang w:eastAsia="x-none"/>
        </w:rPr>
        <w:t>had been seeded</w:t>
      </w:r>
      <w:r w:rsidR="00C5557E">
        <w:rPr>
          <w:lang w:eastAsia="x-none"/>
        </w:rPr>
        <w:t xml:space="preserve"> and these were also surviving. Naturally established seedlings were also evident but were only in their first year.  In some areas, sweet clover was</w:t>
      </w:r>
      <w:r w:rsidR="0011595A">
        <w:rPr>
          <w:lang w:eastAsia="x-none"/>
        </w:rPr>
        <w:t xml:space="preserve"> observed to be a strong competitor but it was also a noted to be a nitrogen fixer.</w:t>
      </w:r>
      <w:r w:rsidR="004A6C14">
        <w:rPr>
          <w:lang w:eastAsia="x-none"/>
        </w:rPr>
        <w:t xml:space="preserve"> </w:t>
      </w:r>
      <w:r w:rsidR="0011595A">
        <w:rPr>
          <w:lang w:eastAsia="x-none"/>
        </w:rPr>
        <w:t xml:space="preserve"> The group discussed the role of pine and conifers in the riparian zone and its value as a source of woody debris </w:t>
      </w:r>
      <w:r w:rsidR="004A6C14">
        <w:rPr>
          <w:lang w:eastAsia="x-none"/>
        </w:rPr>
        <w:t xml:space="preserve">but </w:t>
      </w:r>
      <w:r w:rsidR="0011595A">
        <w:rPr>
          <w:lang w:eastAsia="x-none"/>
        </w:rPr>
        <w:t xml:space="preserve">its </w:t>
      </w:r>
      <w:r w:rsidR="004A6C14">
        <w:rPr>
          <w:lang w:eastAsia="x-none"/>
        </w:rPr>
        <w:t xml:space="preserve">competition with </w:t>
      </w:r>
      <w:r w:rsidR="0011595A">
        <w:rPr>
          <w:lang w:eastAsia="x-none"/>
        </w:rPr>
        <w:t xml:space="preserve">other valued riparian species. The group viewed the spoil pile created from the floodplain lowering and observed abundant growth of sweet clover but also surviving native grasses and planted ponderosa pine seedlings. </w:t>
      </w:r>
    </w:p>
    <w:p w:rsidR="00C5557E" w:rsidRDefault="00C5557E" w:rsidP="00C5557E">
      <w:pPr>
        <w:pStyle w:val="Actionitem"/>
      </w:pPr>
      <w:r>
        <w:t xml:space="preserve">Action item: Brandt Gutermuth will distribute the </w:t>
      </w:r>
      <w:r w:rsidR="00F87853">
        <w:t xml:space="preserve">draft baseline </w:t>
      </w:r>
      <w:r>
        <w:t xml:space="preserve">revegetation </w:t>
      </w:r>
      <w:r w:rsidR="00F87853">
        <w:t xml:space="preserve">status </w:t>
      </w:r>
      <w:r>
        <w:t xml:space="preserve">report to the Wildlife and Riparian Workgroup members this week (June 8). </w:t>
      </w:r>
    </w:p>
    <w:p w:rsidR="00C5557E" w:rsidRPr="00C5557E" w:rsidRDefault="00C5557E" w:rsidP="00C5557E"/>
    <w:p w:rsidR="00ED285C" w:rsidRDefault="00ED285C"/>
    <w:tbl>
      <w:tblPr>
        <w:tblW w:w="10830" w:type="dxa"/>
        <w:jc w:val="center"/>
        <w:tblInd w:w="20" w:type="dxa"/>
        <w:tblCellMar>
          <w:left w:w="115" w:type="dxa"/>
          <w:right w:w="115" w:type="dxa"/>
        </w:tblCellMar>
        <w:tblLook w:val="0000" w:firstRow="0" w:lastRow="0" w:firstColumn="0" w:lastColumn="0" w:noHBand="0" w:noVBand="0"/>
      </w:tblPr>
      <w:tblGrid>
        <w:gridCol w:w="15"/>
        <w:gridCol w:w="1219"/>
        <w:gridCol w:w="136"/>
        <w:gridCol w:w="186"/>
        <w:gridCol w:w="442"/>
        <w:gridCol w:w="2949"/>
        <w:gridCol w:w="1523"/>
        <w:gridCol w:w="366"/>
        <w:gridCol w:w="2378"/>
        <w:gridCol w:w="871"/>
        <w:gridCol w:w="745"/>
      </w:tblGrid>
      <w:tr w:rsidR="00ED285C" w:rsidRPr="002659B2" w:rsidTr="00ED285C">
        <w:trPr>
          <w:gridBefore w:val="1"/>
          <w:gridAfter w:val="1"/>
          <w:wBefore w:w="15" w:type="dxa"/>
          <w:wAfter w:w="745" w:type="dxa"/>
          <w:trHeight w:val="360"/>
          <w:jc w:val="center"/>
        </w:trPr>
        <w:tc>
          <w:tcPr>
            <w:tcW w:w="6455" w:type="dxa"/>
            <w:gridSpan w:val="6"/>
            <w:vMerge w:val="restart"/>
          </w:tcPr>
          <w:p w:rsidR="00ED285C" w:rsidRPr="002659B2" w:rsidRDefault="00ED285C" w:rsidP="002C0104">
            <w:pPr>
              <w:pStyle w:val="Heading1"/>
              <w:ind w:left="0"/>
              <w:rPr>
                <w:rFonts w:ascii="Arial" w:hAnsi="Arial" w:cs="Arial"/>
                <w:sz w:val="20"/>
                <w:szCs w:val="20"/>
              </w:rPr>
            </w:pPr>
            <w:r w:rsidRPr="002659B2">
              <w:rPr>
                <w:rFonts w:ascii="Arial" w:hAnsi="Arial" w:cs="Arial"/>
                <w:sz w:val="20"/>
                <w:szCs w:val="20"/>
              </w:rPr>
              <w:t xml:space="preserve">Wildlife/Riparian </w:t>
            </w:r>
            <w:smartTag w:uri="urn:schemas-microsoft-com:office:smarttags" w:element="stockticker">
              <w:r w:rsidRPr="002659B2">
                <w:rPr>
                  <w:rFonts w:ascii="Arial" w:hAnsi="Arial" w:cs="Arial"/>
                  <w:sz w:val="20"/>
                  <w:szCs w:val="20"/>
                </w:rPr>
                <w:t>Work</w:t>
              </w:r>
            </w:smartTag>
            <w:r w:rsidRPr="002659B2">
              <w:rPr>
                <w:rFonts w:ascii="Arial" w:hAnsi="Arial" w:cs="Arial"/>
                <w:sz w:val="20"/>
                <w:szCs w:val="20"/>
              </w:rPr>
              <w:t xml:space="preserve"> Group </w:t>
            </w:r>
          </w:p>
          <w:p w:rsidR="00ED285C" w:rsidRPr="002659B2" w:rsidRDefault="00ED285C" w:rsidP="002C0104">
            <w:pPr>
              <w:pStyle w:val="Heading1"/>
              <w:ind w:left="0"/>
              <w:rPr>
                <w:rFonts w:ascii="Arial" w:hAnsi="Arial" w:cs="Arial"/>
                <w:sz w:val="20"/>
                <w:szCs w:val="20"/>
              </w:rPr>
            </w:pPr>
            <w:r w:rsidRPr="002659B2">
              <w:rPr>
                <w:rFonts w:ascii="Arial" w:hAnsi="Arial" w:cs="Arial"/>
                <w:sz w:val="20"/>
                <w:szCs w:val="20"/>
              </w:rPr>
              <w:t>Meeting Agenda</w:t>
            </w:r>
          </w:p>
        </w:tc>
        <w:tc>
          <w:tcPr>
            <w:tcW w:w="3615" w:type="dxa"/>
            <w:gridSpan w:val="3"/>
            <w:vAlign w:val="center"/>
          </w:tcPr>
          <w:p w:rsidR="00ED285C" w:rsidRPr="002659B2" w:rsidRDefault="00ED285C" w:rsidP="002C0104">
            <w:pPr>
              <w:pStyle w:val="MeetingInformation"/>
              <w:rPr>
                <w:rFonts w:ascii="Arial" w:hAnsi="Arial" w:cs="Arial"/>
                <w:sz w:val="20"/>
                <w:szCs w:val="20"/>
              </w:rPr>
            </w:pPr>
            <w:smartTag w:uri="urn:schemas-microsoft-com:office:smarttags" w:element="date">
              <w:smartTagPr>
                <w:attr w:name="Month" w:val="6"/>
                <w:attr w:name="Day" w:val="5"/>
                <w:attr w:name="Year" w:val="2012"/>
              </w:smartTagPr>
              <w:r>
                <w:rPr>
                  <w:rFonts w:ascii="Arial" w:hAnsi="Arial" w:cs="Arial"/>
                  <w:sz w:val="20"/>
                  <w:szCs w:val="20"/>
                </w:rPr>
                <w:t>June</w:t>
              </w:r>
              <w:r w:rsidRPr="002659B2">
                <w:rPr>
                  <w:rFonts w:ascii="Arial" w:hAnsi="Arial" w:cs="Arial"/>
                  <w:sz w:val="20"/>
                  <w:szCs w:val="20"/>
                </w:rPr>
                <w:t xml:space="preserve"> 5, 2012</w:t>
              </w:r>
            </w:smartTag>
          </w:p>
        </w:tc>
      </w:tr>
      <w:tr w:rsidR="00ED285C" w:rsidRPr="002659B2" w:rsidTr="00ED285C">
        <w:trPr>
          <w:gridBefore w:val="1"/>
          <w:gridAfter w:val="1"/>
          <w:wBefore w:w="15" w:type="dxa"/>
          <w:wAfter w:w="745" w:type="dxa"/>
          <w:trHeight w:val="351"/>
          <w:jc w:val="center"/>
        </w:trPr>
        <w:tc>
          <w:tcPr>
            <w:tcW w:w="6455" w:type="dxa"/>
            <w:gridSpan w:val="6"/>
            <w:vMerge/>
          </w:tcPr>
          <w:p w:rsidR="00ED285C" w:rsidRPr="002659B2" w:rsidRDefault="00ED285C" w:rsidP="002C0104">
            <w:pPr>
              <w:rPr>
                <w:rFonts w:ascii="Arial" w:hAnsi="Arial" w:cs="Arial"/>
                <w:sz w:val="20"/>
                <w:szCs w:val="20"/>
              </w:rPr>
            </w:pPr>
          </w:p>
        </w:tc>
        <w:tc>
          <w:tcPr>
            <w:tcW w:w="3615" w:type="dxa"/>
            <w:gridSpan w:val="3"/>
            <w:vAlign w:val="center"/>
          </w:tcPr>
          <w:p w:rsidR="00ED285C" w:rsidRPr="002659B2" w:rsidRDefault="00ED285C" w:rsidP="002C0104">
            <w:pPr>
              <w:pStyle w:val="MeetingInformation"/>
              <w:rPr>
                <w:rFonts w:ascii="Arial" w:hAnsi="Arial" w:cs="Arial"/>
                <w:sz w:val="20"/>
                <w:szCs w:val="20"/>
              </w:rPr>
            </w:pPr>
            <w:smartTag w:uri="urn:schemas-microsoft-com:office:smarttags" w:element="time">
              <w:smartTagPr>
                <w:attr w:name="Hour" w:val="9"/>
                <w:attr w:name="Minute" w:val="30"/>
              </w:smartTagPr>
              <w:r w:rsidRPr="002659B2">
                <w:rPr>
                  <w:rFonts w:ascii="Arial" w:hAnsi="Arial" w:cs="Arial"/>
                  <w:sz w:val="20"/>
                  <w:szCs w:val="20"/>
                </w:rPr>
                <w:t>9:30 AM – 3:30 PM</w:t>
              </w:r>
            </w:smartTag>
          </w:p>
        </w:tc>
      </w:tr>
      <w:tr w:rsidR="00ED285C" w:rsidRPr="002659B2" w:rsidTr="00ED285C">
        <w:trPr>
          <w:gridBefore w:val="1"/>
          <w:gridAfter w:val="1"/>
          <w:wBefore w:w="15" w:type="dxa"/>
          <w:wAfter w:w="745" w:type="dxa"/>
          <w:jc w:val="center"/>
        </w:trPr>
        <w:tc>
          <w:tcPr>
            <w:tcW w:w="6455" w:type="dxa"/>
            <w:gridSpan w:val="6"/>
            <w:vMerge/>
            <w:tcBorders>
              <w:bottom w:val="single" w:sz="12" w:space="0" w:color="999999"/>
            </w:tcBorders>
          </w:tcPr>
          <w:p w:rsidR="00ED285C" w:rsidRPr="002659B2" w:rsidRDefault="00ED285C" w:rsidP="002C0104">
            <w:pPr>
              <w:rPr>
                <w:rFonts w:ascii="Arial" w:hAnsi="Arial" w:cs="Arial"/>
                <w:sz w:val="20"/>
                <w:szCs w:val="20"/>
              </w:rPr>
            </w:pPr>
          </w:p>
        </w:tc>
        <w:tc>
          <w:tcPr>
            <w:tcW w:w="3615" w:type="dxa"/>
            <w:gridSpan w:val="3"/>
            <w:tcBorders>
              <w:bottom w:val="single" w:sz="12" w:space="0" w:color="999999"/>
            </w:tcBorders>
            <w:vAlign w:val="center"/>
          </w:tcPr>
          <w:p w:rsidR="00ED285C" w:rsidRPr="002659B2" w:rsidRDefault="00ED285C" w:rsidP="002C0104">
            <w:pPr>
              <w:pStyle w:val="MeetingInformation"/>
              <w:ind w:left="87"/>
              <w:rPr>
                <w:rFonts w:ascii="Arial" w:hAnsi="Arial" w:cs="Arial"/>
                <w:sz w:val="20"/>
                <w:szCs w:val="20"/>
              </w:rPr>
            </w:pPr>
            <w:r w:rsidRPr="002659B2">
              <w:rPr>
                <w:rFonts w:ascii="Arial" w:hAnsi="Arial" w:cs="Arial"/>
                <w:sz w:val="20"/>
                <w:szCs w:val="20"/>
              </w:rPr>
              <w:t>Webex Online Meeting</w:t>
            </w:r>
          </w:p>
          <w:p w:rsidR="00ED285C" w:rsidRPr="002659B2" w:rsidRDefault="00ED285C" w:rsidP="002C0104">
            <w:pPr>
              <w:pStyle w:val="MeetingInformation"/>
              <w:ind w:left="87"/>
              <w:rPr>
                <w:rFonts w:ascii="Arial" w:hAnsi="Arial" w:cs="Arial"/>
                <w:sz w:val="20"/>
                <w:szCs w:val="20"/>
              </w:rPr>
            </w:pPr>
            <w:r w:rsidRPr="002659B2">
              <w:rPr>
                <w:rFonts w:ascii="Arial" w:hAnsi="Arial" w:cs="Arial"/>
                <w:sz w:val="20"/>
                <w:szCs w:val="20"/>
              </w:rPr>
              <w:t>Host: TRRP Office, Weaverville, Ca.</w:t>
            </w:r>
          </w:p>
        </w:tc>
      </w:tr>
      <w:tr w:rsidR="00ED285C" w:rsidRPr="002659B2" w:rsidTr="00ED285C">
        <w:trPr>
          <w:gridBefore w:val="1"/>
          <w:gridAfter w:val="1"/>
          <w:wBefore w:w="15" w:type="dxa"/>
          <w:wAfter w:w="745" w:type="dxa"/>
          <w:jc w:val="center"/>
        </w:trPr>
        <w:tc>
          <w:tcPr>
            <w:tcW w:w="1983" w:type="dxa"/>
            <w:gridSpan w:val="4"/>
            <w:tcBorders>
              <w:top w:val="single" w:sz="12" w:space="0" w:color="999999"/>
              <w:bottom w:val="single" w:sz="4" w:space="0" w:color="999999"/>
            </w:tcBorders>
            <w:vAlign w:val="center"/>
          </w:tcPr>
          <w:p w:rsidR="00ED285C" w:rsidRPr="002659B2" w:rsidRDefault="00ED285C" w:rsidP="002C0104">
            <w:pPr>
              <w:pStyle w:val="1stLine"/>
              <w:rPr>
                <w:rFonts w:ascii="Arial" w:hAnsi="Arial" w:cs="Arial"/>
                <w:sz w:val="20"/>
                <w:szCs w:val="20"/>
              </w:rPr>
            </w:pPr>
            <w:r w:rsidRPr="002659B2">
              <w:rPr>
                <w:rFonts w:ascii="Arial" w:hAnsi="Arial" w:cs="Arial"/>
                <w:sz w:val="20"/>
                <w:szCs w:val="20"/>
              </w:rPr>
              <w:t>Coordinator:</w:t>
            </w:r>
          </w:p>
        </w:tc>
        <w:tc>
          <w:tcPr>
            <w:tcW w:w="2949" w:type="dxa"/>
            <w:tcBorders>
              <w:top w:val="single" w:sz="12" w:space="0" w:color="999999"/>
              <w:bottom w:val="single" w:sz="4" w:space="0" w:color="999999"/>
            </w:tcBorders>
            <w:vAlign w:val="center"/>
          </w:tcPr>
          <w:p w:rsidR="00ED285C" w:rsidRPr="002659B2" w:rsidRDefault="00ED285C" w:rsidP="002C0104">
            <w:pPr>
              <w:pStyle w:val="1stLine"/>
              <w:rPr>
                <w:rFonts w:ascii="Arial" w:hAnsi="Arial" w:cs="Arial"/>
                <w:sz w:val="20"/>
                <w:szCs w:val="20"/>
              </w:rPr>
            </w:pPr>
            <w:r w:rsidRPr="002659B2">
              <w:rPr>
                <w:rFonts w:ascii="Arial" w:hAnsi="Arial" w:cs="Arial"/>
                <w:sz w:val="20"/>
                <w:szCs w:val="20"/>
              </w:rPr>
              <w:t>Andrew Jensen</w:t>
            </w:r>
          </w:p>
        </w:tc>
        <w:tc>
          <w:tcPr>
            <w:tcW w:w="1889" w:type="dxa"/>
            <w:gridSpan w:val="2"/>
            <w:tcBorders>
              <w:top w:val="single" w:sz="12" w:space="0" w:color="999999"/>
              <w:bottom w:val="single" w:sz="4" w:space="0" w:color="999999"/>
            </w:tcBorders>
            <w:vAlign w:val="center"/>
          </w:tcPr>
          <w:p w:rsidR="00ED285C" w:rsidRPr="002659B2" w:rsidRDefault="00ED285C" w:rsidP="002C0104">
            <w:pPr>
              <w:pStyle w:val="1stLine"/>
              <w:rPr>
                <w:rFonts w:ascii="Arial" w:hAnsi="Arial" w:cs="Arial"/>
                <w:sz w:val="20"/>
                <w:szCs w:val="20"/>
              </w:rPr>
            </w:pPr>
          </w:p>
        </w:tc>
        <w:tc>
          <w:tcPr>
            <w:tcW w:w="3249" w:type="dxa"/>
            <w:gridSpan w:val="2"/>
            <w:tcBorders>
              <w:top w:val="single" w:sz="12" w:space="0" w:color="999999"/>
              <w:bottom w:val="single" w:sz="4" w:space="0" w:color="999999"/>
            </w:tcBorders>
            <w:vAlign w:val="center"/>
          </w:tcPr>
          <w:p w:rsidR="00ED285C" w:rsidRPr="002659B2" w:rsidRDefault="00ED285C" w:rsidP="002C0104">
            <w:pPr>
              <w:pStyle w:val="1stLine"/>
              <w:rPr>
                <w:rFonts w:ascii="Arial" w:hAnsi="Arial" w:cs="Arial"/>
                <w:sz w:val="20"/>
                <w:szCs w:val="20"/>
              </w:rPr>
            </w:pPr>
          </w:p>
        </w:tc>
      </w:tr>
      <w:tr w:rsidR="00ED285C" w:rsidRPr="002659B2" w:rsidTr="00ED285C">
        <w:trPr>
          <w:gridBefore w:val="1"/>
          <w:gridAfter w:val="1"/>
          <w:wBefore w:w="15" w:type="dxa"/>
          <w:wAfter w:w="745" w:type="dxa"/>
          <w:jc w:val="center"/>
        </w:trPr>
        <w:tc>
          <w:tcPr>
            <w:tcW w:w="1355" w:type="dxa"/>
            <w:gridSpan w:val="2"/>
            <w:tcBorders>
              <w:top w:val="single" w:sz="4" w:space="0" w:color="999999"/>
              <w:bottom w:val="single" w:sz="4" w:space="0" w:color="999999"/>
            </w:tcBorders>
            <w:vAlign w:val="center"/>
          </w:tcPr>
          <w:p w:rsidR="00ED285C" w:rsidRPr="002659B2" w:rsidRDefault="00ED285C" w:rsidP="002C0104">
            <w:pPr>
              <w:pStyle w:val="FieldLabel"/>
              <w:rPr>
                <w:rFonts w:ascii="Arial" w:hAnsi="Arial" w:cs="Arial"/>
                <w:sz w:val="20"/>
                <w:szCs w:val="20"/>
              </w:rPr>
            </w:pPr>
            <w:r w:rsidRPr="002659B2">
              <w:rPr>
                <w:rFonts w:ascii="Arial" w:hAnsi="Arial" w:cs="Arial"/>
                <w:sz w:val="20"/>
                <w:szCs w:val="20"/>
              </w:rPr>
              <w:t>Desired Outcomes:</w:t>
            </w:r>
          </w:p>
        </w:tc>
        <w:tc>
          <w:tcPr>
            <w:tcW w:w="8715" w:type="dxa"/>
            <w:gridSpan w:val="7"/>
            <w:tcBorders>
              <w:top w:val="single" w:sz="4" w:space="0" w:color="999999"/>
              <w:bottom w:val="single" w:sz="4" w:space="0" w:color="999999"/>
            </w:tcBorders>
            <w:vAlign w:val="center"/>
          </w:tcPr>
          <w:p w:rsidR="00ED285C" w:rsidRPr="002659B2" w:rsidRDefault="00ED285C" w:rsidP="002C0104">
            <w:pPr>
              <w:autoSpaceDE w:val="0"/>
              <w:autoSpaceDN w:val="0"/>
              <w:adjustRightInd w:val="0"/>
              <w:rPr>
                <w:rFonts w:ascii="Arial" w:hAnsi="Arial" w:cs="Arial"/>
                <w:color w:val="000000"/>
                <w:sz w:val="20"/>
                <w:szCs w:val="20"/>
              </w:rPr>
            </w:pPr>
          </w:p>
          <w:p w:rsidR="00ED285C" w:rsidRDefault="00ED285C" w:rsidP="00ED285C">
            <w:pPr>
              <w:pStyle w:val="FieldText"/>
              <w:numPr>
                <w:ilvl w:val="0"/>
                <w:numId w:val="14"/>
              </w:numPr>
              <w:rPr>
                <w:rFonts w:ascii="Arial" w:hAnsi="Arial" w:cs="Arial"/>
                <w:sz w:val="20"/>
                <w:szCs w:val="20"/>
              </w:rPr>
            </w:pPr>
            <w:r w:rsidRPr="002659B2">
              <w:rPr>
                <w:rFonts w:ascii="Arial" w:hAnsi="Arial" w:cs="Arial"/>
                <w:sz w:val="20"/>
                <w:szCs w:val="20"/>
              </w:rPr>
              <w:t xml:space="preserve">Discuss Performance Measures </w:t>
            </w:r>
          </w:p>
          <w:p w:rsidR="00ED285C" w:rsidRDefault="00ED285C" w:rsidP="00ED285C">
            <w:pPr>
              <w:pStyle w:val="FieldText"/>
              <w:numPr>
                <w:ilvl w:val="0"/>
                <w:numId w:val="14"/>
              </w:numPr>
              <w:rPr>
                <w:rFonts w:ascii="Arial" w:hAnsi="Arial" w:cs="Arial"/>
                <w:sz w:val="20"/>
                <w:szCs w:val="20"/>
              </w:rPr>
            </w:pPr>
            <w:r w:rsidRPr="002659B2">
              <w:rPr>
                <w:rFonts w:ascii="Arial" w:hAnsi="Arial" w:cs="Arial"/>
                <w:sz w:val="20"/>
                <w:szCs w:val="20"/>
              </w:rPr>
              <w:t>Discuss Guided Hydrographs and Species</w:t>
            </w:r>
          </w:p>
          <w:p w:rsidR="00ED285C" w:rsidRDefault="00ED285C" w:rsidP="00ED285C">
            <w:pPr>
              <w:pStyle w:val="FieldText"/>
              <w:numPr>
                <w:ilvl w:val="0"/>
                <w:numId w:val="14"/>
              </w:numPr>
              <w:rPr>
                <w:rFonts w:ascii="Arial" w:hAnsi="Arial" w:cs="Arial"/>
                <w:sz w:val="20"/>
                <w:szCs w:val="20"/>
              </w:rPr>
            </w:pPr>
            <w:r w:rsidRPr="002659B2">
              <w:rPr>
                <w:rFonts w:ascii="Arial" w:hAnsi="Arial" w:cs="Arial"/>
                <w:sz w:val="20"/>
                <w:szCs w:val="20"/>
              </w:rPr>
              <w:t>Review of Ongoing Projects</w:t>
            </w:r>
          </w:p>
          <w:p w:rsidR="00ED285C" w:rsidRDefault="00ED285C" w:rsidP="00ED285C">
            <w:pPr>
              <w:pStyle w:val="FieldText"/>
              <w:numPr>
                <w:ilvl w:val="0"/>
                <w:numId w:val="14"/>
              </w:numPr>
              <w:rPr>
                <w:rFonts w:ascii="Arial" w:hAnsi="Arial" w:cs="Arial"/>
                <w:sz w:val="20"/>
                <w:szCs w:val="20"/>
              </w:rPr>
            </w:pPr>
            <w:r w:rsidRPr="002659B2">
              <w:rPr>
                <w:rFonts w:ascii="Arial" w:hAnsi="Arial" w:cs="Arial"/>
                <w:sz w:val="20"/>
                <w:szCs w:val="20"/>
              </w:rPr>
              <w:t>Conduct a Field Trip to Observe Peak (6000 cfs) Flows</w:t>
            </w:r>
          </w:p>
        </w:tc>
      </w:tr>
      <w:tr w:rsidR="00ED285C" w:rsidRPr="002659B2" w:rsidTr="00ED285C">
        <w:trPr>
          <w:gridBefore w:val="1"/>
          <w:gridAfter w:val="1"/>
          <w:wBefore w:w="15" w:type="dxa"/>
          <w:wAfter w:w="745" w:type="dxa"/>
          <w:jc w:val="center"/>
        </w:trPr>
        <w:tc>
          <w:tcPr>
            <w:tcW w:w="1541" w:type="dxa"/>
            <w:gridSpan w:val="3"/>
            <w:tcBorders>
              <w:top w:val="single" w:sz="4" w:space="0" w:color="999999"/>
              <w:bottom w:val="single" w:sz="4" w:space="0" w:color="999999"/>
            </w:tcBorders>
            <w:vAlign w:val="center"/>
          </w:tcPr>
          <w:p w:rsidR="00ED285C" w:rsidRPr="002659B2" w:rsidRDefault="00ED285C" w:rsidP="002C0104">
            <w:pPr>
              <w:pStyle w:val="FieldLabel"/>
              <w:rPr>
                <w:rFonts w:ascii="Arial" w:hAnsi="Arial" w:cs="Arial"/>
                <w:sz w:val="20"/>
                <w:szCs w:val="20"/>
              </w:rPr>
            </w:pPr>
            <w:r w:rsidRPr="002659B2">
              <w:rPr>
                <w:rFonts w:ascii="Arial" w:hAnsi="Arial" w:cs="Arial"/>
                <w:sz w:val="20"/>
                <w:szCs w:val="20"/>
              </w:rPr>
              <w:t>WebEx Info:</w:t>
            </w:r>
          </w:p>
        </w:tc>
        <w:tc>
          <w:tcPr>
            <w:tcW w:w="8529" w:type="dxa"/>
            <w:gridSpan w:val="6"/>
            <w:tcBorders>
              <w:top w:val="single" w:sz="4" w:space="0" w:color="999999"/>
              <w:bottom w:val="single" w:sz="4" w:space="0" w:color="999999"/>
            </w:tcBorders>
            <w:vAlign w:val="center"/>
          </w:tcPr>
          <w:p w:rsidR="00ED285C" w:rsidRPr="002659B2" w:rsidRDefault="00ED285C" w:rsidP="002C0104">
            <w:pPr>
              <w:pStyle w:val="FieldText"/>
              <w:rPr>
                <w:rFonts w:ascii="Arial" w:hAnsi="Arial" w:cs="Arial"/>
                <w:sz w:val="20"/>
                <w:szCs w:val="20"/>
              </w:rPr>
            </w:pPr>
            <w:r w:rsidRPr="002659B2">
              <w:rPr>
                <w:rFonts w:ascii="Arial" w:hAnsi="Arial" w:cs="Arial"/>
                <w:sz w:val="20"/>
                <w:szCs w:val="20"/>
              </w:rPr>
              <w:t>See below</w:t>
            </w:r>
          </w:p>
        </w:tc>
      </w:tr>
      <w:tr w:rsidR="00ED285C" w:rsidRPr="002659B2" w:rsidTr="00ED285C">
        <w:trPr>
          <w:gridBefore w:val="1"/>
          <w:gridAfter w:val="1"/>
          <w:wBefore w:w="15" w:type="dxa"/>
          <w:wAfter w:w="745" w:type="dxa"/>
          <w:jc w:val="center"/>
        </w:trPr>
        <w:tc>
          <w:tcPr>
            <w:tcW w:w="1541" w:type="dxa"/>
            <w:gridSpan w:val="3"/>
            <w:tcBorders>
              <w:top w:val="single" w:sz="4" w:space="0" w:color="999999"/>
              <w:bottom w:val="single" w:sz="4" w:space="0" w:color="999999"/>
            </w:tcBorders>
            <w:vAlign w:val="center"/>
          </w:tcPr>
          <w:p w:rsidR="00ED285C" w:rsidRPr="002659B2" w:rsidRDefault="00ED285C" w:rsidP="002C0104">
            <w:pPr>
              <w:pStyle w:val="FieldLabel"/>
              <w:rPr>
                <w:rFonts w:ascii="Arial" w:hAnsi="Arial" w:cs="Arial"/>
                <w:sz w:val="20"/>
                <w:szCs w:val="20"/>
              </w:rPr>
            </w:pPr>
            <w:r w:rsidRPr="002659B2">
              <w:rPr>
                <w:rFonts w:ascii="Arial" w:hAnsi="Arial" w:cs="Arial"/>
                <w:sz w:val="20"/>
                <w:szCs w:val="20"/>
              </w:rPr>
              <w:t>Please bring:</w:t>
            </w:r>
          </w:p>
        </w:tc>
        <w:tc>
          <w:tcPr>
            <w:tcW w:w="8529" w:type="dxa"/>
            <w:gridSpan w:val="6"/>
            <w:tcBorders>
              <w:top w:val="single" w:sz="4" w:space="0" w:color="999999"/>
              <w:bottom w:val="single" w:sz="4" w:space="0" w:color="999999"/>
            </w:tcBorders>
            <w:vAlign w:val="center"/>
          </w:tcPr>
          <w:p w:rsidR="00ED285C" w:rsidRPr="002659B2" w:rsidRDefault="00ED285C" w:rsidP="002C0104">
            <w:pPr>
              <w:pStyle w:val="FieldText"/>
              <w:rPr>
                <w:rFonts w:ascii="Arial" w:hAnsi="Arial" w:cs="Arial"/>
                <w:sz w:val="20"/>
                <w:szCs w:val="20"/>
              </w:rPr>
            </w:pPr>
            <w:r w:rsidRPr="002659B2">
              <w:rPr>
                <w:rFonts w:ascii="Arial" w:hAnsi="Arial" w:cs="Arial"/>
                <w:sz w:val="20"/>
                <w:szCs w:val="20"/>
              </w:rPr>
              <w:t xml:space="preserve">Field-gear for Fieldtrip (boots, raingear if needed, lunch, </w:t>
            </w:r>
            <w:r w:rsidR="00901513" w:rsidRPr="002659B2">
              <w:rPr>
                <w:rFonts w:ascii="Arial" w:hAnsi="Arial" w:cs="Arial"/>
                <w:sz w:val="20"/>
                <w:szCs w:val="20"/>
              </w:rPr>
              <w:t>etc.</w:t>
            </w:r>
            <w:r w:rsidRPr="002659B2">
              <w:rPr>
                <w:rFonts w:ascii="Arial" w:hAnsi="Arial" w:cs="Arial"/>
                <w:sz w:val="20"/>
                <w:szCs w:val="20"/>
              </w:rPr>
              <w:t>)</w:t>
            </w:r>
          </w:p>
        </w:tc>
      </w:tr>
      <w:tr w:rsidR="00ED285C" w:rsidRPr="002659B2" w:rsidTr="00ED285C">
        <w:trPr>
          <w:gridBefore w:val="1"/>
          <w:gridAfter w:val="1"/>
          <w:wBefore w:w="15" w:type="dxa"/>
          <w:wAfter w:w="745" w:type="dxa"/>
          <w:trHeight w:val="359"/>
          <w:jc w:val="center"/>
        </w:trPr>
        <w:tc>
          <w:tcPr>
            <w:tcW w:w="10070" w:type="dxa"/>
            <w:gridSpan w:val="9"/>
            <w:tcBorders>
              <w:top w:val="single" w:sz="4" w:space="0" w:color="999999"/>
              <w:bottom w:val="single" w:sz="8" w:space="0" w:color="808080"/>
            </w:tcBorders>
            <w:vAlign w:val="center"/>
          </w:tcPr>
          <w:p w:rsidR="00ED285C" w:rsidRPr="002659B2" w:rsidRDefault="00ED285C" w:rsidP="002C0104">
            <w:pPr>
              <w:pStyle w:val="Heading2"/>
              <w:rPr>
                <w:rFonts w:ascii="Arial" w:hAnsi="Arial" w:cs="Arial"/>
                <w:sz w:val="20"/>
                <w:szCs w:val="20"/>
              </w:rPr>
            </w:pPr>
            <w:r w:rsidRPr="002659B2">
              <w:rPr>
                <w:rFonts w:ascii="Arial" w:hAnsi="Arial" w:cs="Arial"/>
                <w:sz w:val="20"/>
                <w:szCs w:val="20"/>
              </w:rPr>
              <w:t>Agenda Items</w:t>
            </w:r>
          </w:p>
        </w:tc>
      </w:tr>
      <w:tr w:rsidR="00ED285C" w:rsidRPr="002659B2" w:rsidTr="00ED285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jc w:val="center"/>
        </w:trPr>
        <w:tc>
          <w:tcPr>
            <w:tcW w:w="1234" w:type="dxa"/>
            <w:gridSpan w:val="2"/>
          </w:tcPr>
          <w:p w:rsidR="00ED285C" w:rsidRPr="002659B2" w:rsidRDefault="00ED285C" w:rsidP="002C0104">
            <w:pPr>
              <w:rPr>
                <w:rFonts w:ascii="Arial" w:hAnsi="Arial" w:cs="Arial"/>
                <w:b/>
                <w:bCs/>
                <w:sz w:val="20"/>
                <w:szCs w:val="20"/>
              </w:rPr>
            </w:pPr>
            <w:r w:rsidRPr="002659B2">
              <w:rPr>
                <w:rFonts w:ascii="Arial" w:hAnsi="Arial" w:cs="Arial"/>
                <w:b/>
                <w:bCs/>
                <w:sz w:val="20"/>
                <w:szCs w:val="20"/>
              </w:rPr>
              <w:t>Time</w:t>
            </w:r>
          </w:p>
        </w:tc>
        <w:tc>
          <w:tcPr>
            <w:tcW w:w="7980" w:type="dxa"/>
            <w:gridSpan w:val="7"/>
          </w:tcPr>
          <w:p w:rsidR="00ED285C" w:rsidRPr="002659B2" w:rsidRDefault="00ED285C" w:rsidP="002C0104">
            <w:pPr>
              <w:rPr>
                <w:rFonts w:ascii="Arial" w:hAnsi="Arial" w:cs="Arial"/>
                <w:b/>
                <w:bCs/>
                <w:sz w:val="20"/>
                <w:szCs w:val="20"/>
              </w:rPr>
            </w:pPr>
            <w:r w:rsidRPr="002659B2">
              <w:rPr>
                <w:rFonts w:ascii="Arial" w:hAnsi="Arial" w:cs="Arial"/>
                <w:b/>
                <w:bCs/>
                <w:sz w:val="20"/>
                <w:szCs w:val="20"/>
              </w:rPr>
              <w:t>Topic</w:t>
            </w:r>
          </w:p>
        </w:tc>
        <w:tc>
          <w:tcPr>
            <w:tcW w:w="1616" w:type="dxa"/>
            <w:gridSpan w:val="2"/>
          </w:tcPr>
          <w:p w:rsidR="00ED285C" w:rsidRPr="002659B2" w:rsidRDefault="00ED285C" w:rsidP="002C0104">
            <w:pPr>
              <w:rPr>
                <w:rFonts w:ascii="Arial" w:hAnsi="Arial" w:cs="Arial"/>
                <w:b/>
                <w:bCs/>
                <w:sz w:val="20"/>
                <w:szCs w:val="20"/>
              </w:rPr>
            </w:pPr>
            <w:r w:rsidRPr="002659B2">
              <w:rPr>
                <w:rFonts w:ascii="Arial" w:hAnsi="Arial" w:cs="Arial"/>
                <w:b/>
                <w:bCs/>
                <w:sz w:val="20"/>
                <w:szCs w:val="20"/>
              </w:rPr>
              <w:t>Presenter</w:t>
            </w:r>
          </w:p>
        </w:tc>
      </w:tr>
      <w:tr w:rsidR="00ED285C" w:rsidRPr="002659B2" w:rsidTr="00ED285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404"/>
          <w:jc w:val="center"/>
        </w:trPr>
        <w:tc>
          <w:tcPr>
            <w:tcW w:w="1234" w:type="dxa"/>
            <w:gridSpan w:val="2"/>
          </w:tcPr>
          <w:p w:rsidR="00ED285C" w:rsidRPr="002659B2" w:rsidRDefault="00ED285C" w:rsidP="002C0104">
            <w:pPr>
              <w:rPr>
                <w:rFonts w:ascii="Arial" w:hAnsi="Arial" w:cs="Arial"/>
                <w:sz w:val="20"/>
                <w:szCs w:val="20"/>
              </w:rPr>
            </w:pPr>
            <w:smartTag w:uri="urn:schemas-microsoft-com:office:smarttags" w:element="stockticker">
              <w:smartTag w:uri="urn:schemas-microsoft-com:office:smarttags" w:element="time">
                <w:smartTagPr>
                  <w:attr w:name="Hour" w:val="9"/>
                  <w:attr w:name="Minute" w:val="30"/>
                </w:smartTagPr>
                <w:r w:rsidRPr="002659B2">
                  <w:rPr>
                    <w:rFonts w:ascii="Arial" w:hAnsi="Arial" w:cs="Arial"/>
                    <w:sz w:val="20"/>
                    <w:szCs w:val="20"/>
                  </w:rPr>
                  <w:t>9:30</w:t>
                </w:r>
              </w:smartTag>
            </w:smartTag>
          </w:p>
        </w:tc>
        <w:tc>
          <w:tcPr>
            <w:tcW w:w="7980" w:type="dxa"/>
            <w:gridSpan w:val="7"/>
          </w:tcPr>
          <w:p w:rsidR="00ED285C" w:rsidRPr="002659B2" w:rsidRDefault="00ED285C" w:rsidP="002C0104">
            <w:pPr>
              <w:rPr>
                <w:rFonts w:ascii="Arial" w:hAnsi="Arial" w:cs="Arial"/>
                <w:sz w:val="20"/>
                <w:szCs w:val="20"/>
              </w:rPr>
            </w:pPr>
            <w:r w:rsidRPr="002659B2">
              <w:rPr>
                <w:rFonts w:ascii="Arial" w:hAnsi="Arial" w:cs="Arial"/>
                <w:sz w:val="20"/>
                <w:szCs w:val="20"/>
              </w:rPr>
              <w:t xml:space="preserve">1. </w:t>
            </w:r>
            <w:r>
              <w:rPr>
                <w:rFonts w:ascii="Arial" w:hAnsi="Arial" w:cs="Arial"/>
                <w:sz w:val="20"/>
                <w:szCs w:val="20"/>
              </w:rPr>
              <w:t xml:space="preserve"> </w:t>
            </w:r>
            <w:r w:rsidRPr="002659B2">
              <w:rPr>
                <w:rFonts w:ascii="Arial" w:hAnsi="Arial" w:cs="Arial"/>
                <w:sz w:val="20"/>
                <w:szCs w:val="20"/>
              </w:rPr>
              <w:t>Introductions (New Members) / Agenda review and finalization</w:t>
            </w:r>
          </w:p>
        </w:tc>
        <w:tc>
          <w:tcPr>
            <w:tcW w:w="1616" w:type="dxa"/>
            <w:gridSpan w:val="2"/>
          </w:tcPr>
          <w:p w:rsidR="00ED285C" w:rsidRPr="002659B2" w:rsidRDefault="00ED285C" w:rsidP="002C0104">
            <w:pPr>
              <w:rPr>
                <w:rFonts w:ascii="Arial" w:hAnsi="Arial" w:cs="Arial"/>
                <w:sz w:val="20"/>
                <w:szCs w:val="20"/>
              </w:rPr>
            </w:pPr>
            <w:r w:rsidRPr="002659B2">
              <w:rPr>
                <w:rFonts w:ascii="Arial" w:hAnsi="Arial" w:cs="Arial"/>
                <w:sz w:val="20"/>
                <w:szCs w:val="20"/>
              </w:rPr>
              <w:t>A. Jensen</w:t>
            </w:r>
          </w:p>
        </w:tc>
      </w:tr>
      <w:tr w:rsidR="00ED285C" w:rsidRPr="002659B2" w:rsidTr="00ED285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377"/>
          <w:jc w:val="center"/>
        </w:trPr>
        <w:tc>
          <w:tcPr>
            <w:tcW w:w="1234" w:type="dxa"/>
            <w:gridSpan w:val="2"/>
          </w:tcPr>
          <w:p w:rsidR="00ED285C" w:rsidRPr="002659B2" w:rsidRDefault="00ED285C" w:rsidP="002C0104">
            <w:pPr>
              <w:rPr>
                <w:rFonts w:ascii="Arial" w:hAnsi="Arial" w:cs="Arial"/>
                <w:sz w:val="20"/>
                <w:szCs w:val="20"/>
              </w:rPr>
            </w:pPr>
            <w:smartTag w:uri="urn:schemas-microsoft-com:office:smarttags" w:element="time">
              <w:smartTagPr>
                <w:attr w:name="Hour" w:val="9"/>
                <w:attr w:name="Minute" w:val="35"/>
              </w:smartTagPr>
              <w:r w:rsidRPr="002659B2">
                <w:rPr>
                  <w:rFonts w:ascii="Arial" w:hAnsi="Arial" w:cs="Arial"/>
                  <w:sz w:val="20"/>
                  <w:szCs w:val="20"/>
                </w:rPr>
                <w:t>9:</w:t>
              </w:r>
              <w:r>
                <w:rPr>
                  <w:rFonts w:ascii="Arial" w:hAnsi="Arial" w:cs="Arial"/>
                  <w:sz w:val="20"/>
                  <w:szCs w:val="20"/>
                </w:rPr>
                <w:t>3</w:t>
              </w:r>
              <w:r w:rsidRPr="002659B2">
                <w:rPr>
                  <w:rFonts w:ascii="Arial" w:hAnsi="Arial" w:cs="Arial"/>
                  <w:sz w:val="20"/>
                  <w:szCs w:val="20"/>
                </w:rPr>
                <w:t>5</w:t>
              </w:r>
            </w:smartTag>
          </w:p>
        </w:tc>
        <w:tc>
          <w:tcPr>
            <w:tcW w:w="7980" w:type="dxa"/>
            <w:gridSpan w:val="7"/>
          </w:tcPr>
          <w:p w:rsidR="00ED285C" w:rsidRPr="002659B2" w:rsidRDefault="00ED285C" w:rsidP="002C0104">
            <w:pPr>
              <w:pStyle w:val="ActionItems"/>
              <w:numPr>
                <w:ilvl w:val="0"/>
                <w:numId w:val="0"/>
              </w:numPr>
              <w:spacing w:before="0" w:after="0"/>
              <w:rPr>
                <w:rFonts w:ascii="Arial" w:hAnsi="Arial" w:cs="Arial"/>
                <w:sz w:val="20"/>
                <w:szCs w:val="20"/>
              </w:rPr>
            </w:pPr>
            <w:r w:rsidRPr="002659B2">
              <w:rPr>
                <w:rFonts w:ascii="Arial" w:hAnsi="Arial" w:cs="Arial"/>
                <w:sz w:val="20"/>
                <w:szCs w:val="20"/>
              </w:rPr>
              <w:t>2.</w:t>
            </w:r>
            <w:r>
              <w:rPr>
                <w:rFonts w:ascii="Arial" w:hAnsi="Arial" w:cs="Arial"/>
                <w:sz w:val="20"/>
                <w:szCs w:val="20"/>
              </w:rPr>
              <w:t xml:space="preserve"> Western Pond Turtle research at Lowden Rehab Site – HSU master’s work </w:t>
            </w:r>
          </w:p>
        </w:tc>
        <w:tc>
          <w:tcPr>
            <w:tcW w:w="1616" w:type="dxa"/>
            <w:gridSpan w:val="2"/>
          </w:tcPr>
          <w:p w:rsidR="00ED285C" w:rsidRPr="002659B2" w:rsidRDefault="00ED285C" w:rsidP="002C0104">
            <w:pPr>
              <w:rPr>
                <w:rFonts w:ascii="Arial" w:hAnsi="Arial" w:cs="Arial"/>
                <w:sz w:val="20"/>
                <w:szCs w:val="20"/>
              </w:rPr>
            </w:pPr>
            <w:r>
              <w:rPr>
                <w:rFonts w:ascii="Arial" w:hAnsi="Arial" w:cs="Arial"/>
                <w:sz w:val="20"/>
                <w:szCs w:val="20"/>
              </w:rPr>
              <w:t>Leah Sloan</w:t>
            </w:r>
          </w:p>
        </w:tc>
      </w:tr>
      <w:tr w:rsidR="00ED285C" w:rsidRPr="002659B2" w:rsidTr="00ED285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359"/>
          <w:jc w:val="center"/>
        </w:trPr>
        <w:tc>
          <w:tcPr>
            <w:tcW w:w="1234" w:type="dxa"/>
            <w:gridSpan w:val="2"/>
          </w:tcPr>
          <w:p w:rsidR="00ED285C" w:rsidRPr="002659B2" w:rsidRDefault="00ED285C" w:rsidP="002C0104">
            <w:pPr>
              <w:rPr>
                <w:rFonts w:ascii="Arial" w:hAnsi="Arial" w:cs="Arial"/>
                <w:sz w:val="20"/>
                <w:szCs w:val="20"/>
              </w:rPr>
            </w:pPr>
            <w:smartTag w:uri="urn:schemas-microsoft-com:office:smarttags" w:element="time">
              <w:smartTagPr>
                <w:attr w:name="Hour" w:val="10"/>
                <w:attr w:name="Minute" w:val="35"/>
              </w:smartTagPr>
              <w:r w:rsidRPr="002659B2">
                <w:rPr>
                  <w:rFonts w:ascii="Arial" w:hAnsi="Arial" w:cs="Arial"/>
                  <w:sz w:val="20"/>
                  <w:szCs w:val="20"/>
                </w:rPr>
                <w:t>10:</w:t>
              </w:r>
              <w:r>
                <w:rPr>
                  <w:rFonts w:ascii="Arial" w:hAnsi="Arial" w:cs="Arial"/>
                  <w:sz w:val="20"/>
                  <w:szCs w:val="20"/>
                </w:rPr>
                <w:t>35</w:t>
              </w:r>
            </w:smartTag>
          </w:p>
        </w:tc>
        <w:tc>
          <w:tcPr>
            <w:tcW w:w="7980" w:type="dxa"/>
            <w:gridSpan w:val="7"/>
          </w:tcPr>
          <w:p w:rsidR="00ED285C" w:rsidRPr="002659B2" w:rsidRDefault="00ED285C" w:rsidP="00ED285C">
            <w:pPr>
              <w:pStyle w:val="ActionItems"/>
              <w:numPr>
                <w:ilvl w:val="0"/>
                <w:numId w:val="0"/>
              </w:numPr>
              <w:spacing w:before="0" w:after="0"/>
              <w:rPr>
                <w:rFonts w:ascii="Arial" w:hAnsi="Arial" w:cs="Arial"/>
                <w:sz w:val="20"/>
                <w:szCs w:val="20"/>
              </w:rPr>
            </w:pPr>
            <w:r>
              <w:rPr>
                <w:rFonts w:ascii="Arial" w:hAnsi="Arial" w:cs="Arial"/>
                <w:sz w:val="20"/>
                <w:szCs w:val="20"/>
              </w:rPr>
              <w:t>3</w:t>
            </w:r>
            <w:r w:rsidRPr="002659B2">
              <w:rPr>
                <w:rFonts w:ascii="Arial" w:hAnsi="Arial" w:cs="Arial"/>
                <w:sz w:val="20"/>
                <w:szCs w:val="20"/>
              </w:rPr>
              <w:t xml:space="preserve">. </w:t>
            </w:r>
            <w:r>
              <w:rPr>
                <w:rFonts w:ascii="Arial" w:hAnsi="Arial" w:cs="Arial"/>
                <w:sz w:val="20"/>
                <w:szCs w:val="20"/>
              </w:rPr>
              <w:t xml:space="preserve"> Upper Junction City and Lower Steiner Flat Replanting Design</w:t>
            </w:r>
            <w:r w:rsidRPr="002659B2">
              <w:rPr>
                <w:rFonts w:ascii="Arial" w:hAnsi="Arial" w:cs="Arial"/>
                <w:sz w:val="20"/>
                <w:szCs w:val="20"/>
              </w:rPr>
              <w:t xml:space="preserve"> </w:t>
            </w:r>
          </w:p>
        </w:tc>
        <w:tc>
          <w:tcPr>
            <w:tcW w:w="1616" w:type="dxa"/>
            <w:gridSpan w:val="2"/>
          </w:tcPr>
          <w:p w:rsidR="00ED285C" w:rsidRPr="002659B2" w:rsidRDefault="00ED285C" w:rsidP="002C0104">
            <w:pPr>
              <w:rPr>
                <w:rFonts w:ascii="Arial" w:hAnsi="Arial" w:cs="Arial"/>
                <w:sz w:val="20"/>
                <w:szCs w:val="20"/>
              </w:rPr>
            </w:pPr>
            <w:r w:rsidRPr="002659B2">
              <w:rPr>
                <w:rFonts w:ascii="Arial" w:hAnsi="Arial" w:cs="Arial"/>
                <w:sz w:val="20"/>
                <w:szCs w:val="20"/>
              </w:rPr>
              <w:t>Bair</w:t>
            </w:r>
          </w:p>
        </w:tc>
      </w:tr>
      <w:tr w:rsidR="00ED285C" w:rsidRPr="002659B2" w:rsidTr="00ED285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323"/>
          <w:jc w:val="center"/>
        </w:trPr>
        <w:tc>
          <w:tcPr>
            <w:tcW w:w="1234" w:type="dxa"/>
            <w:gridSpan w:val="2"/>
          </w:tcPr>
          <w:p w:rsidR="00ED285C" w:rsidRPr="002659B2" w:rsidRDefault="00ED285C" w:rsidP="002C0104">
            <w:pPr>
              <w:rPr>
                <w:rFonts w:ascii="Arial" w:hAnsi="Arial" w:cs="Arial"/>
                <w:sz w:val="20"/>
                <w:szCs w:val="20"/>
              </w:rPr>
            </w:pPr>
            <w:smartTag w:uri="urn:schemas-microsoft-com:office:smarttags" w:element="time">
              <w:smartTagPr>
                <w:attr w:name="Hour" w:val="11"/>
                <w:attr w:name="Minute" w:val="15"/>
              </w:smartTagPr>
              <w:r w:rsidRPr="002659B2">
                <w:rPr>
                  <w:rFonts w:ascii="Arial" w:hAnsi="Arial" w:cs="Arial"/>
                  <w:sz w:val="20"/>
                  <w:szCs w:val="20"/>
                </w:rPr>
                <w:t>1</w:t>
              </w:r>
              <w:r>
                <w:rPr>
                  <w:rFonts w:ascii="Arial" w:hAnsi="Arial" w:cs="Arial"/>
                  <w:sz w:val="20"/>
                  <w:szCs w:val="20"/>
                </w:rPr>
                <w:t>1</w:t>
              </w:r>
              <w:r w:rsidRPr="002659B2">
                <w:rPr>
                  <w:rFonts w:ascii="Arial" w:hAnsi="Arial" w:cs="Arial"/>
                  <w:sz w:val="20"/>
                  <w:szCs w:val="20"/>
                </w:rPr>
                <w:t>:</w:t>
              </w:r>
              <w:r>
                <w:rPr>
                  <w:rFonts w:ascii="Arial" w:hAnsi="Arial" w:cs="Arial"/>
                  <w:sz w:val="20"/>
                  <w:szCs w:val="20"/>
                </w:rPr>
                <w:t>15</w:t>
              </w:r>
            </w:smartTag>
          </w:p>
        </w:tc>
        <w:tc>
          <w:tcPr>
            <w:tcW w:w="7980" w:type="dxa"/>
            <w:gridSpan w:val="7"/>
          </w:tcPr>
          <w:p w:rsidR="00ED285C" w:rsidRPr="002659B2" w:rsidRDefault="00ED285C" w:rsidP="002C0104">
            <w:pPr>
              <w:pStyle w:val="ActionItems"/>
              <w:numPr>
                <w:ilvl w:val="0"/>
                <w:numId w:val="0"/>
              </w:numPr>
              <w:spacing w:before="0" w:after="0"/>
              <w:rPr>
                <w:rFonts w:ascii="Arial" w:hAnsi="Arial" w:cs="Arial"/>
                <w:sz w:val="20"/>
                <w:szCs w:val="20"/>
              </w:rPr>
            </w:pPr>
            <w:r>
              <w:rPr>
                <w:rFonts w:ascii="Arial" w:hAnsi="Arial" w:cs="Arial"/>
                <w:sz w:val="20"/>
                <w:szCs w:val="20"/>
              </w:rPr>
              <w:t>4</w:t>
            </w:r>
            <w:r w:rsidRPr="002659B2">
              <w:rPr>
                <w:rFonts w:ascii="Arial" w:hAnsi="Arial" w:cs="Arial"/>
                <w:sz w:val="20"/>
                <w:szCs w:val="20"/>
              </w:rPr>
              <w:t xml:space="preserve">. </w:t>
            </w:r>
            <w:r>
              <w:rPr>
                <w:rFonts w:ascii="Arial" w:hAnsi="Arial" w:cs="Arial"/>
                <w:sz w:val="20"/>
                <w:szCs w:val="20"/>
              </w:rPr>
              <w:t xml:space="preserve"> Replanting on Private Lands – Modes of Long-term Protection and Mitigation Credit</w:t>
            </w:r>
          </w:p>
          <w:p w:rsidR="00ED285C" w:rsidRPr="002659B2" w:rsidRDefault="00ED285C" w:rsidP="002C0104">
            <w:pPr>
              <w:pStyle w:val="ActionItems"/>
              <w:numPr>
                <w:ilvl w:val="0"/>
                <w:numId w:val="0"/>
              </w:numPr>
              <w:spacing w:before="0" w:after="0"/>
              <w:rPr>
                <w:rFonts w:ascii="Arial" w:hAnsi="Arial" w:cs="Arial"/>
                <w:sz w:val="20"/>
                <w:szCs w:val="20"/>
              </w:rPr>
            </w:pPr>
          </w:p>
        </w:tc>
        <w:tc>
          <w:tcPr>
            <w:tcW w:w="1616" w:type="dxa"/>
            <w:gridSpan w:val="2"/>
          </w:tcPr>
          <w:p w:rsidR="00ED285C" w:rsidRPr="002659B2" w:rsidRDefault="00ED285C" w:rsidP="002C0104">
            <w:pPr>
              <w:rPr>
                <w:rFonts w:ascii="Arial" w:hAnsi="Arial" w:cs="Arial"/>
                <w:sz w:val="20"/>
                <w:szCs w:val="20"/>
              </w:rPr>
            </w:pPr>
            <w:r>
              <w:rPr>
                <w:rFonts w:ascii="Arial" w:hAnsi="Arial" w:cs="Arial"/>
                <w:sz w:val="20"/>
                <w:szCs w:val="20"/>
              </w:rPr>
              <w:t>Gutermuth</w:t>
            </w:r>
          </w:p>
        </w:tc>
      </w:tr>
      <w:tr w:rsidR="00ED285C" w:rsidRPr="002659B2" w:rsidTr="00ED285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323"/>
          <w:jc w:val="center"/>
        </w:trPr>
        <w:tc>
          <w:tcPr>
            <w:tcW w:w="1234" w:type="dxa"/>
            <w:gridSpan w:val="2"/>
          </w:tcPr>
          <w:p w:rsidR="00ED285C" w:rsidRPr="002659B2" w:rsidRDefault="00ED285C" w:rsidP="002C0104">
            <w:pPr>
              <w:rPr>
                <w:rFonts w:ascii="Arial" w:hAnsi="Arial" w:cs="Arial"/>
                <w:sz w:val="20"/>
                <w:szCs w:val="20"/>
              </w:rPr>
            </w:pPr>
            <w:smartTag w:uri="urn:schemas-microsoft-com:office:smarttags" w:element="time">
              <w:smartTagPr>
                <w:attr w:name="Hour" w:val="11"/>
                <w:attr w:name="Minute" w:val="30"/>
              </w:smartTagPr>
              <w:r>
                <w:rPr>
                  <w:rFonts w:ascii="Arial" w:hAnsi="Arial" w:cs="Arial"/>
                  <w:sz w:val="20"/>
                  <w:szCs w:val="20"/>
                </w:rPr>
                <w:t>11:30</w:t>
              </w:r>
            </w:smartTag>
          </w:p>
        </w:tc>
        <w:tc>
          <w:tcPr>
            <w:tcW w:w="7980" w:type="dxa"/>
            <w:gridSpan w:val="7"/>
          </w:tcPr>
          <w:p w:rsidR="00ED285C" w:rsidRDefault="00ED285C" w:rsidP="002C0104">
            <w:pPr>
              <w:pStyle w:val="ActionItems"/>
              <w:numPr>
                <w:ilvl w:val="0"/>
                <w:numId w:val="0"/>
              </w:numPr>
              <w:spacing w:before="0" w:after="0"/>
              <w:rPr>
                <w:rFonts w:ascii="Arial" w:hAnsi="Arial" w:cs="Arial"/>
                <w:sz w:val="20"/>
                <w:szCs w:val="20"/>
              </w:rPr>
            </w:pPr>
            <w:r>
              <w:rPr>
                <w:rFonts w:ascii="Arial" w:hAnsi="Arial" w:cs="Arial"/>
                <w:sz w:val="20"/>
                <w:szCs w:val="20"/>
              </w:rPr>
              <w:t xml:space="preserve">5.   </w:t>
            </w:r>
            <w:r w:rsidRPr="002659B2">
              <w:rPr>
                <w:rFonts w:ascii="Arial" w:hAnsi="Arial" w:cs="Arial"/>
                <w:sz w:val="20"/>
                <w:szCs w:val="20"/>
              </w:rPr>
              <w:t xml:space="preserve">Project Update – </w:t>
            </w:r>
            <w:r>
              <w:rPr>
                <w:rFonts w:ascii="Arial" w:hAnsi="Arial" w:cs="Arial"/>
                <w:sz w:val="20"/>
                <w:szCs w:val="20"/>
              </w:rPr>
              <w:t>PITAs 1 and 2</w:t>
            </w:r>
          </w:p>
        </w:tc>
        <w:tc>
          <w:tcPr>
            <w:tcW w:w="1616" w:type="dxa"/>
            <w:gridSpan w:val="2"/>
          </w:tcPr>
          <w:p w:rsidR="00ED285C" w:rsidRPr="002659B2" w:rsidRDefault="00ED285C" w:rsidP="002C0104">
            <w:pPr>
              <w:rPr>
                <w:rFonts w:ascii="Arial" w:hAnsi="Arial" w:cs="Arial"/>
                <w:sz w:val="20"/>
                <w:szCs w:val="20"/>
              </w:rPr>
            </w:pPr>
            <w:r>
              <w:rPr>
                <w:rFonts w:ascii="Arial" w:hAnsi="Arial" w:cs="Arial"/>
                <w:sz w:val="20"/>
                <w:szCs w:val="20"/>
              </w:rPr>
              <w:t>Lee</w:t>
            </w:r>
          </w:p>
        </w:tc>
      </w:tr>
      <w:tr w:rsidR="00ED285C" w:rsidRPr="002659B2" w:rsidTr="00ED285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323"/>
          <w:jc w:val="center"/>
        </w:trPr>
        <w:tc>
          <w:tcPr>
            <w:tcW w:w="1234" w:type="dxa"/>
            <w:gridSpan w:val="2"/>
          </w:tcPr>
          <w:p w:rsidR="00ED285C" w:rsidRPr="002659B2" w:rsidRDefault="00ED285C" w:rsidP="002C0104">
            <w:pPr>
              <w:rPr>
                <w:rFonts w:ascii="Arial" w:hAnsi="Arial" w:cs="Arial"/>
                <w:sz w:val="20"/>
                <w:szCs w:val="20"/>
              </w:rPr>
            </w:pPr>
            <w:smartTag w:uri="urn:schemas-microsoft-com:office:smarttags" w:element="time">
              <w:smartTagPr>
                <w:attr w:name="Hour" w:val="12"/>
                <w:attr w:name="Minute" w:val="15"/>
              </w:smartTagPr>
              <w:r w:rsidRPr="002659B2">
                <w:rPr>
                  <w:rFonts w:ascii="Arial" w:hAnsi="Arial" w:cs="Arial"/>
                  <w:sz w:val="20"/>
                  <w:szCs w:val="20"/>
                </w:rPr>
                <w:t>1</w:t>
              </w:r>
              <w:r>
                <w:rPr>
                  <w:rFonts w:ascii="Arial" w:hAnsi="Arial" w:cs="Arial"/>
                  <w:sz w:val="20"/>
                  <w:szCs w:val="20"/>
                </w:rPr>
                <w:t>2</w:t>
              </w:r>
              <w:r w:rsidRPr="002659B2">
                <w:rPr>
                  <w:rFonts w:ascii="Arial" w:hAnsi="Arial" w:cs="Arial"/>
                  <w:sz w:val="20"/>
                  <w:szCs w:val="20"/>
                </w:rPr>
                <w:t>:</w:t>
              </w:r>
              <w:r>
                <w:rPr>
                  <w:rFonts w:ascii="Arial" w:hAnsi="Arial" w:cs="Arial"/>
                  <w:sz w:val="20"/>
                  <w:szCs w:val="20"/>
                </w:rPr>
                <w:t>15</w:t>
              </w:r>
            </w:smartTag>
          </w:p>
        </w:tc>
        <w:tc>
          <w:tcPr>
            <w:tcW w:w="7980" w:type="dxa"/>
            <w:gridSpan w:val="7"/>
          </w:tcPr>
          <w:p w:rsidR="00ED285C" w:rsidRPr="002659B2" w:rsidRDefault="00ED285C" w:rsidP="002C0104">
            <w:pPr>
              <w:rPr>
                <w:rFonts w:ascii="Arial" w:hAnsi="Arial" w:cs="Arial"/>
                <w:sz w:val="20"/>
                <w:szCs w:val="20"/>
              </w:rPr>
            </w:pPr>
            <w:r>
              <w:rPr>
                <w:rFonts w:ascii="Arial" w:hAnsi="Arial" w:cs="Arial"/>
                <w:sz w:val="20"/>
                <w:szCs w:val="20"/>
              </w:rPr>
              <w:t>6</w:t>
            </w:r>
            <w:r w:rsidRPr="002659B2">
              <w:rPr>
                <w:rFonts w:ascii="Arial" w:hAnsi="Arial" w:cs="Arial"/>
                <w:sz w:val="20"/>
                <w:szCs w:val="20"/>
              </w:rPr>
              <w:t xml:space="preserve">. </w:t>
            </w:r>
            <w:r>
              <w:rPr>
                <w:rFonts w:ascii="Arial" w:hAnsi="Arial" w:cs="Arial"/>
                <w:sz w:val="20"/>
                <w:szCs w:val="20"/>
              </w:rPr>
              <w:t xml:space="preserve"> </w:t>
            </w:r>
            <w:r w:rsidRPr="002659B2">
              <w:rPr>
                <w:rFonts w:ascii="Arial" w:hAnsi="Arial" w:cs="Arial"/>
                <w:sz w:val="20"/>
                <w:szCs w:val="20"/>
              </w:rPr>
              <w:t>Work group topics</w:t>
            </w:r>
            <w:r>
              <w:rPr>
                <w:rFonts w:ascii="Arial" w:hAnsi="Arial" w:cs="Arial"/>
                <w:sz w:val="20"/>
                <w:szCs w:val="20"/>
              </w:rPr>
              <w:t xml:space="preserve"> – Performance Measures (Survey to be sent by Ernie)</w:t>
            </w:r>
          </w:p>
          <w:p w:rsidR="00ED285C" w:rsidRPr="002659B2" w:rsidRDefault="00ED285C" w:rsidP="002C0104">
            <w:pPr>
              <w:pStyle w:val="ListParagraph"/>
              <w:ind w:left="375"/>
              <w:rPr>
                <w:rFonts w:ascii="Arial" w:hAnsi="Arial" w:cs="Arial"/>
                <w:sz w:val="20"/>
                <w:szCs w:val="20"/>
              </w:rPr>
            </w:pPr>
            <w:r w:rsidRPr="002659B2">
              <w:rPr>
                <w:rFonts w:ascii="Arial" w:hAnsi="Arial" w:cs="Arial"/>
                <w:sz w:val="20"/>
                <w:szCs w:val="20"/>
              </w:rPr>
              <w:t xml:space="preserve">(a) Next Meeting Date - </w:t>
            </w:r>
          </w:p>
          <w:p w:rsidR="00ED285C" w:rsidRPr="002659B2" w:rsidRDefault="00ED285C" w:rsidP="002C0104">
            <w:pPr>
              <w:pStyle w:val="ActionItems"/>
              <w:numPr>
                <w:ilvl w:val="0"/>
                <w:numId w:val="0"/>
              </w:numPr>
              <w:spacing w:before="0" w:after="0"/>
              <w:ind w:left="375"/>
              <w:rPr>
                <w:rFonts w:ascii="Arial" w:hAnsi="Arial" w:cs="Arial"/>
                <w:sz w:val="20"/>
                <w:szCs w:val="20"/>
              </w:rPr>
            </w:pPr>
            <w:r w:rsidRPr="002659B2">
              <w:rPr>
                <w:rFonts w:ascii="Arial" w:hAnsi="Arial" w:cs="Arial"/>
                <w:sz w:val="20"/>
                <w:szCs w:val="20"/>
              </w:rPr>
              <w:t>(b)Agenda Topics</w:t>
            </w:r>
          </w:p>
        </w:tc>
        <w:tc>
          <w:tcPr>
            <w:tcW w:w="1616" w:type="dxa"/>
            <w:gridSpan w:val="2"/>
          </w:tcPr>
          <w:p w:rsidR="00ED285C" w:rsidRPr="002659B2" w:rsidRDefault="00ED285C" w:rsidP="002C0104">
            <w:pPr>
              <w:rPr>
                <w:rFonts w:ascii="Arial" w:hAnsi="Arial" w:cs="Arial"/>
                <w:sz w:val="20"/>
                <w:szCs w:val="20"/>
              </w:rPr>
            </w:pPr>
            <w:r w:rsidRPr="002659B2">
              <w:rPr>
                <w:rFonts w:ascii="Arial" w:hAnsi="Arial" w:cs="Arial"/>
                <w:sz w:val="20"/>
                <w:szCs w:val="20"/>
              </w:rPr>
              <w:t>Roundtable</w:t>
            </w:r>
          </w:p>
        </w:tc>
      </w:tr>
      <w:tr w:rsidR="00ED285C" w:rsidRPr="002659B2" w:rsidTr="00ED285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782"/>
          <w:jc w:val="center"/>
        </w:trPr>
        <w:tc>
          <w:tcPr>
            <w:tcW w:w="1234" w:type="dxa"/>
            <w:gridSpan w:val="2"/>
          </w:tcPr>
          <w:p w:rsidR="00ED285C" w:rsidRPr="002659B2" w:rsidRDefault="00ED285C" w:rsidP="002C0104">
            <w:pPr>
              <w:rPr>
                <w:rFonts w:ascii="Arial" w:hAnsi="Arial" w:cs="Arial"/>
                <w:sz w:val="20"/>
                <w:szCs w:val="20"/>
              </w:rPr>
            </w:pPr>
            <w:smartTag w:uri="urn:schemas-microsoft-com:office:smarttags" w:element="time">
              <w:smartTagPr>
                <w:attr w:name="Hour" w:val="12"/>
                <w:attr w:name="Minute" w:val="30"/>
              </w:smartTagPr>
              <w:r>
                <w:rPr>
                  <w:rFonts w:ascii="Arial" w:hAnsi="Arial" w:cs="Arial"/>
                  <w:sz w:val="20"/>
                  <w:szCs w:val="20"/>
                </w:rPr>
                <w:t>12:30</w:t>
              </w:r>
            </w:smartTag>
          </w:p>
        </w:tc>
        <w:tc>
          <w:tcPr>
            <w:tcW w:w="7980" w:type="dxa"/>
            <w:gridSpan w:val="7"/>
          </w:tcPr>
          <w:p w:rsidR="00ED285C" w:rsidRDefault="00ED285C" w:rsidP="002C0104">
            <w:pPr>
              <w:ind w:left="280" w:hanging="285"/>
              <w:rPr>
                <w:rFonts w:ascii="Arial" w:hAnsi="Arial" w:cs="Arial"/>
                <w:sz w:val="20"/>
                <w:szCs w:val="20"/>
              </w:rPr>
            </w:pPr>
            <w:r>
              <w:rPr>
                <w:rFonts w:ascii="Arial" w:hAnsi="Arial" w:cs="Arial"/>
                <w:sz w:val="20"/>
                <w:szCs w:val="20"/>
              </w:rPr>
              <w:t xml:space="preserve">7.  Tentative Fieldtrip –  1) Indian Creek Bank Naturalization onsite visit and review of proposed plans, 2) Observe Effects of May 2012 Peak 6000 cfs Flows / Discuss Wildlife and Riparian Issues Related to the Flows – at another site </w:t>
            </w:r>
          </w:p>
          <w:p w:rsidR="00ED285C" w:rsidRPr="002855CB" w:rsidRDefault="00ED285C" w:rsidP="002C0104">
            <w:pPr>
              <w:ind w:left="280" w:hanging="285"/>
              <w:rPr>
                <w:rFonts w:ascii="Arial" w:hAnsi="Arial" w:cs="Arial"/>
                <w:b/>
                <w:bCs/>
                <w:i/>
                <w:iCs/>
                <w:sz w:val="20"/>
                <w:szCs w:val="20"/>
              </w:rPr>
            </w:pPr>
            <w:r>
              <w:rPr>
                <w:rFonts w:ascii="Arial" w:hAnsi="Arial" w:cs="Arial"/>
                <w:sz w:val="20"/>
                <w:szCs w:val="20"/>
              </w:rPr>
              <w:t xml:space="preserve">     </w:t>
            </w:r>
            <w:r w:rsidRPr="002855CB">
              <w:rPr>
                <w:rFonts w:ascii="Arial" w:hAnsi="Arial" w:cs="Arial"/>
                <w:b/>
                <w:bCs/>
                <w:i/>
                <w:iCs/>
                <w:sz w:val="20"/>
                <w:szCs w:val="20"/>
              </w:rPr>
              <w:t>Location TBD (Bring Field-gear and a Lunch)</w:t>
            </w:r>
          </w:p>
        </w:tc>
        <w:tc>
          <w:tcPr>
            <w:tcW w:w="1616" w:type="dxa"/>
            <w:gridSpan w:val="2"/>
          </w:tcPr>
          <w:p w:rsidR="00ED285C" w:rsidRPr="002659B2" w:rsidRDefault="00ED285C" w:rsidP="002C0104">
            <w:pPr>
              <w:rPr>
                <w:rFonts w:ascii="Arial" w:hAnsi="Arial" w:cs="Arial"/>
                <w:sz w:val="20"/>
                <w:szCs w:val="20"/>
              </w:rPr>
            </w:pPr>
            <w:r>
              <w:rPr>
                <w:rFonts w:ascii="Arial" w:hAnsi="Arial" w:cs="Arial"/>
                <w:sz w:val="20"/>
                <w:szCs w:val="20"/>
              </w:rPr>
              <w:t>Group</w:t>
            </w:r>
          </w:p>
        </w:tc>
      </w:tr>
      <w:tr w:rsidR="00ED285C" w:rsidRPr="002659B2" w:rsidTr="00ED285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422"/>
          <w:jc w:val="center"/>
        </w:trPr>
        <w:tc>
          <w:tcPr>
            <w:tcW w:w="1234" w:type="dxa"/>
            <w:gridSpan w:val="2"/>
          </w:tcPr>
          <w:p w:rsidR="00ED285C" w:rsidRPr="002659B2" w:rsidRDefault="00ED285C" w:rsidP="002C0104">
            <w:pPr>
              <w:pStyle w:val="ActionItems"/>
              <w:numPr>
                <w:ilvl w:val="0"/>
                <w:numId w:val="0"/>
              </w:numPr>
              <w:spacing w:before="0" w:after="0"/>
              <w:ind w:left="360" w:hanging="360"/>
              <w:rPr>
                <w:rFonts w:ascii="Arial" w:hAnsi="Arial" w:cs="Arial"/>
                <w:sz w:val="20"/>
                <w:szCs w:val="20"/>
              </w:rPr>
            </w:pPr>
            <w:smartTag w:uri="urn:schemas-microsoft-com:office:smarttags" w:element="stockticker">
              <w:smartTag w:uri="urn:schemas-microsoft-com:office:smarttags" w:element="time">
                <w:smartTagPr>
                  <w:attr w:name="Hour" w:val="15"/>
                  <w:attr w:name="Minute" w:val="30"/>
                </w:smartTagPr>
                <w:r>
                  <w:rPr>
                    <w:rFonts w:ascii="Arial" w:hAnsi="Arial" w:cs="Arial"/>
                    <w:sz w:val="20"/>
                    <w:szCs w:val="20"/>
                  </w:rPr>
                  <w:t>3</w:t>
                </w:r>
                <w:r w:rsidRPr="002659B2">
                  <w:rPr>
                    <w:rFonts w:ascii="Arial" w:hAnsi="Arial" w:cs="Arial"/>
                    <w:sz w:val="20"/>
                    <w:szCs w:val="20"/>
                  </w:rPr>
                  <w:t>:30</w:t>
                </w:r>
              </w:smartTag>
              <w:r>
                <w:rPr>
                  <w:rFonts w:ascii="Arial" w:hAnsi="Arial" w:cs="Arial"/>
                  <w:sz w:val="20"/>
                  <w:szCs w:val="20"/>
                </w:rPr>
                <w:t>-4:00</w:t>
              </w:r>
            </w:smartTag>
          </w:p>
        </w:tc>
        <w:tc>
          <w:tcPr>
            <w:tcW w:w="7980" w:type="dxa"/>
            <w:gridSpan w:val="7"/>
          </w:tcPr>
          <w:p w:rsidR="00ED285C" w:rsidRPr="002659B2" w:rsidRDefault="00ED285C" w:rsidP="002C0104">
            <w:pPr>
              <w:pStyle w:val="ActionItems"/>
              <w:numPr>
                <w:ilvl w:val="0"/>
                <w:numId w:val="0"/>
              </w:numPr>
              <w:spacing w:before="0" w:after="0"/>
              <w:ind w:left="360" w:hanging="360"/>
              <w:rPr>
                <w:rFonts w:ascii="Arial" w:hAnsi="Arial" w:cs="Arial"/>
                <w:sz w:val="20"/>
                <w:szCs w:val="20"/>
              </w:rPr>
            </w:pPr>
            <w:r w:rsidRPr="002659B2">
              <w:rPr>
                <w:rFonts w:ascii="Arial" w:hAnsi="Arial" w:cs="Arial"/>
                <w:sz w:val="20"/>
                <w:szCs w:val="20"/>
              </w:rPr>
              <w:t>Adjourn</w:t>
            </w:r>
          </w:p>
        </w:tc>
        <w:tc>
          <w:tcPr>
            <w:tcW w:w="1616" w:type="dxa"/>
            <w:gridSpan w:val="2"/>
          </w:tcPr>
          <w:p w:rsidR="00ED285C" w:rsidRPr="002659B2" w:rsidRDefault="00ED285C" w:rsidP="002C0104">
            <w:pPr>
              <w:rPr>
                <w:rFonts w:ascii="Arial" w:hAnsi="Arial" w:cs="Arial"/>
                <w:sz w:val="20"/>
                <w:szCs w:val="20"/>
              </w:rPr>
            </w:pPr>
          </w:p>
        </w:tc>
      </w:tr>
    </w:tbl>
    <w:p w:rsidR="00A8057E" w:rsidRDefault="00A8057E" w:rsidP="00A8057E">
      <w:pPr>
        <w:rPr>
          <w:rFonts w:ascii="Arial" w:hAnsi="Arial" w:cs="Arial"/>
          <w:b/>
          <w:bCs/>
          <w:sz w:val="20"/>
          <w:szCs w:val="20"/>
        </w:rPr>
      </w:pPr>
    </w:p>
    <w:p w:rsidR="00A8057E" w:rsidRPr="002659B2" w:rsidRDefault="00A8057E" w:rsidP="00A8057E">
      <w:pPr>
        <w:rPr>
          <w:rFonts w:ascii="Arial" w:hAnsi="Arial" w:cs="Arial"/>
          <w:sz w:val="20"/>
          <w:szCs w:val="20"/>
        </w:rPr>
      </w:pPr>
      <w:r w:rsidRPr="002855CB">
        <w:rPr>
          <w:rFonts w:ascii="Arial" w:hAnsi="Arial" w:cs="Arial"/>
          <w:b/>
          <w:bCs/>
          <w:sz w:val="20"/>
          <w:szCs w:val="20"/>
        </w:rPr>
        <w:t xml:space="preserve">WebEx Meeting information </w:t>
      </w:r>
      <w:r w:rsidRPr="002855CB">
        <w:rPr>
          <w:rFonts w:ascii="Arial" w:hAnsi="Arial" w:cs="Arial"/>
          <w:b/>
          <w:bCs/>
          <w:sz w:val="20"/>
          <w:szCs w:val="20"/>
        </w:rPr>
        <w:br/>
      </w:r>
      <w:r w:rsidRPr="002659B2">
        <w:rPr>
          <w:rFonts w:ascii="Arial" w:hAnsi="Arial" w:cs="Arial"/>
          <w:sz w:val="20"/>
          <w:szCs w:val="20"/>
        </w:rPr>
        <w:t xml:space="preserve">------------------------------------------------------- </w:t>
      </w:r>
      <w:r w:rsidRPr="002659B2">
        <w:rPr>
          <w:rFonts w:ascii="Arial" w:hAnsi="Arial" w:cs="Arial"/>
          <w:sz w:val="20"/>
          <w:szCs w:val="20"/>
        </w:rPr>
        <w:br/>
        <w:t xml:space="preserve">Topic: Wildlife/Riparian Work Group Meeting </w:t>
      </w:r>
      <w:r w:rsidRPr="002659B2">
        <w:rPr>
          <w:rFonts w:ascii="Arial" w:hAnsi="Arial" w:cs="Arial"/>
          <w:sz w:val="20"/>
          <w:szCs w:val="20"/>
        </w:rPr>
        <w:br/>
        <w:t xml:space="preserve">Date: Tuesday, June 5, 2012 </w:t>
      </w:r>
      <w:r w:rsidRPr="002659B2">
        <w:rPr>
          <w:rFonts w:ascii="Arial" w:hAnsi="Arial" w:cs="Arial"/>
          <w:sz w:val="20"/>
          <w:szCs w:val="20"/>
        </w:rPr>
        <w:br/>
        <w:t xml:space="preserve">Time: 9:30 am, Pacific Daylight Time (San Francisco, </w:t>
      </w:r>
      <w:smartTag w:uri="urn:schemas-microsoft-com:office:smarttags" w:element="stockticker">
        <w:r w:rsidRPr="002659B2">
          <w:rPr>
            <w:rFonts w:ascii="Arial" w:hAnsi="Arial" w:cs="Arial"/>
            <w:sz w:val="20"/>
            <w:szCs w:val="20"/>
          </w:rPr>
          <w:t>GMT</w:t>
        </w:r>
      </w:smartTag>
      <w:r w:rsidRPr="002659B2">
        <w:rPr>
          <w:rFonts w:ascii="Arial" w:hAnsi="Arial" w:cs="Arial"/>
          <w:sz w:val="20"/>
          <w:szCs w:val="20"/>
        </w:rPr>
        <w:t xml:space="preserve">-07:00) </w:t>
      </w:r>
      <w:r w:rsidRPr="002659B2">
        <w:rPr>
          <w:rFonts w:ascii="Arial" w:hAnsi="Arial" w:cs="Arial"/>
          <w:sz w:val="20"/>
          <w:szCs w:val="20"/>
        </w:rPr>
        <w:br/>
        <w:t xml:space="preserve">Meeting Number: 578 061 698 </w:t>
      </w:r>
      <w:r w:rsidRPr="002659B2">
        <w:rPr>
          <w:rFonts w:ascii="Arial" w:hAnsi="Arial" w:cs="Arial"/>
          <w:sz w:val="20"/>
          <w:szCs w:val="20"/>
        </w:rPr>
        <w:br/>
        <w:t xml:space="preserve">Meeting Password: Abc!123 </w:t>
      </w:r>
      <w:r w:rsidRPr="002659B2">
        <w:rPr>
          <w:rFonts w:ascii="Arial" w:hAnsi="Arial" w:cs="Arial"/>
          <w:sz w:val="20"/>
          <w:szCs w:val="20"/>
        </w:rPr>
        <w:br/>
      </w:r>
      <w:r w:rsidRPr="002659B2">
        <w:rPr>
          <w:rFonts w:ascii="Arial" w:hAnsi="Arial" w:cs="Arial"/>
          <w:sz w:val="20"/>
          <w:szCs w:val="20"/>
        </w:rPr>
        <w:br/>
        <w:t xml:space="preserve">------------------------------------------------------- </w:t>
      </w:r>
      <w:r w:rsidRPr="002659B2">
        <w:rPr>
          <w:rFonts w:ascii="Arial" w:hAnsi="Arial" w:cs="Arial"/>
          <w:sz w:val="20"/>
          <w:szCs w:val="20"/>
        </w:rPr>
        <w:br/>
      </w:r>
      <w:r w:rsidRPr="002659B2">
        <w:rPr>
          <w:rFonts w:ascii="Arial" w:hAnsi="Arial" w:cs="Arial"/>
          <w:sz w:val="20"/>
          <w:szCs w:val="20"/>
        </w:rPr>
        <w:lastRenderedPageBreak/>
        <w:t xml:space="preserve">To start or join the online meeting </w:t>
      </w:r>
      <w:r w:rsidRPr="002659B2">
        <w:rPr>
          <w:rFonts w:ascii="Arial" w:hAnsi="Arial" w:cs="Arial"/>
          <w:sz w:val="20"/>
          <w:szCs w:val="20"/>
        </w:rPr>
        <w:br/>
        <w:t xml:space="preserve">------------------------------------------------------- </w:t>
      </w:r>
      <w:r w:rsidRPr="002659B2">
        <w:rPr>
          <w:rFonts w:ascii="Arial" w:hAnsi="Arial" w:cs="Arial"/>
          <w:sz w:val="20"/>
          <w:szCs w:val="20"/>
        </w:rPr>
        <w:br/>
        <w:t xml:space="preserve">Go to </w:t>
      </w:r>
      <w:hyperlink r:id="rId9" w:tgtFrame="_blank" w:history="1">
        <w:r w:rsidRPr="002659B2">
          <w:rPr>
            <w:rStyle w:val="Hyperlink"/>
            <w:rFonts w:ascii="Arial" w:hAnsi="Arial" w:cs="Arial"/>
            <w:sz w:val="20"/>
            <w:szCs w:val="20"/>
          </w:rPr>
          <w:t>https://trrp.webex.com/trrp/j.php?ED=199693797&amp;UID=487141902&amp;PW=NOGE4MDE5NWQy&amp;RT=MiM0</w:t>
        </w:r>
      </w:hyperlink>
      <w:r w:rsidRPr="002659B2">
        <w:rPr>
          <w:rFonts w:ascii="Arial" w:hAnsi="Arial" w:cs="Arial"/>
          <w:sz w:val="20"/>
          <w:szCs w:val="20"/>
        </w:rPr>
        <w:t xml:space="preserve"> </w:t>
      </w:r>
      <w:r w:rsidRPr="002659B2">
        <w:rPr>
          <w:rFonts w:ascii="Arial" w:hAnsi="Arial" w:cs="Arial"/>
          <w:sz w:val="20"/>
          <w:szCs w:val="20"/>
        </w:rPr>
        <w:br/>
      </w:r>
      <w:r w:rsidRPr="002659B2">
        <w:rPr>
          <w:rFonts w:ascii="Arial" w:hAnsi="Arial" w:cs="Arial"/>
          <w:sz w:val="20"/>
          <w:szCs w:val="20"/>
        </w:rPr>
        <w:br/>
        <w:t xml:space="preserve">------------------------------------------------------- </w:t>
      </w:r>
      <w:r w:rsidRPr="002659B2">
        <w:rPr>
          <w:rFonts w:ascii="Arial" w:hAnsi="Arial" w:cs="Arial"/>
          <w:sz w:val="20"/>
          <w:szCs w:val="20"/>
        </w:rPr>
        <w:br/>
      </w:r>
      <w:r w:rsidRPr="002659B2">
        <w:rPr>
          <w:rFonts w:ascii="Arial" w:hAnsi="Arial" w:cs="Arial"/>
          <w:b/>
          <w:bCs/>
          <w:sz w:val="20"/>
          <w:szCs w:val="20"/>
        </w:rPr>
        <w:t>Audio conference information</w:t>
      </w:r>
      <w:r w:rsidRPr="002659B2">
        <w:rPr>
          <w:rFonts w:ascii="Arial" w:hAnsi="Arial" w:cs="Arial"/>
          <w:sz w:val="20"/>
          <w:szCs w:val="20"/>
        </w:rPr>
        <w:t xml:space="preserve"> </w:t>
      </w:r>
      <w:r w:rsidRPr="002659B2">
        <w:rPr>
          <w:rFonts w:ascii="Arial" w:hAnsi="Arial" w:cs="Arial"/>
          <w:sz w:val="20"/>
          <w:szCs w:val="20"/>
        </w:rPr>
        <w:br/>
        <w:t xml:space="preserve">------------------------------------------------------- </w:t>
      </w:r>
      <w:r w:rsidRPr="002659B2">
        <w:rPr>
          <w:rFonts w:ascii="Arial" w:hAnsi="Arial" w:cs="Arial"/>
          <w:sz w:val="20"/>
          <w:szCs w:val="20"/>
        </w:rPr>
        <w:br/>
        <w:t xml:space="preserve">Call-in toll number (US/Canada): 1-408-792-6300 </w:t>
      </w:r>
      <w:r w:rsidRPr="002659B2">
        <w:rPr>
          <w:rFonts w:ascii="Arial" w:hAnsi="Arial" w:cs="Arial"/>
          <w:sz w:val="20"/>
          <w:szCs w:val="20"/>
        </w:rPr>
        <w:br/>
      </w:r>
      <w:r w:rsidRPr="002659B2">
        <w:rPr>
          <w:rFonts w:ascii="Arial" w:hAnsi="Arial" w:cs="Arial"/>
          <w:sz w:val="20"/>
          <w:szCs w:val="20"/>
        </w:rPr>
        <w:br/>
        <w:t xml:space="preserve">Access code:578 061 698 </w:t>
      </w:r>
      <w:r w:rsidRPr="002659B2">
        <w:rPr>
          <w:rFonts w:ascii="Arial" w:hAnsi="Arial" w:cs="Arial"/>
          <w:sz w:val="20"/>
          <w:szCs w:val="20"/>
        </w:rPr>
        <w:br/>
      </w:r>
    </w:p>
    <w:p w:rsidR="006E7C9E" w:rsidRDefault="006E7C9E"/>
    <w:sectPr w:rsidR="006E7C9E" w:rsidSect="00F13CAB">
      <w:headerReference w:type="even" r:id="rId10"/>
      <w:headerReference w:type="default" r:id="rId11"/>
      <w:pgSz w:w="12240" w:h="15840" w:code="1"/>
      <w:pgMar w:top="66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2591" w:rsidRDefault="00402591">
      <w:pPr>
        <w:spacing w:after="0"/>
      </w:pPr>
      <w:r>
        <w:separator/>
      </w:r>
    </w:p>
  </w:endnote>
  <w:endnote w:type="continuationSeparator" w:id="0">
    <w:p w:rsidR="00402591" w:rsidRDefault="0040259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2591" w:rsidRDefault="00402591">
      <w:pPr>
        <w:spacing w:after="0"/>
      </w:pPr>
      <w:r>
        <w:separator/>
      </w:r>
    </w:p>
  </w:footnote>
  <w:footnote w:type="continuationSeparator" w:id="0">
    <w:p w:rsidR="00402591" w:rsidRDefault="00402591">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CAB" w:rsidRDefault="00F13CAB" w:rsidP="00F13CAB"/>
  <w:p w:rsidR="00F13CAB" w:rsidRDefault="00F13CAB" w:rsidP="00F13CAB"/>
  <w:p w:rsidR="00F13CAB" w:rsidRDefault="00F13CAB" w:rsidP="00F13CAB"/>
  <w:p w:rsidR="00F13CAB" w:rsidRDefault="00F13CAB" w:rsidP="00F13CAB"/>
  <w:p w:rsidR="00F13CAB" w:rsidRDefault="00F13CAB" w:rsidP="00F13CAB"/>
  <w:p w:rsidR="00F13CAB" w:rsidRDefault="00F13CAB" w:rsidP="00F13CAB"/>
  <w:p w:rsidR="00F13CAB" w:rsidRDefault="00F13CAB" w:rsidP="00F13CAB"/>
  <w:p w:rsidR="00F13CAB" w:rsidRDefault="00F13CAB" w:rsidP="00F13CAB"/>
  <w:p w:rsidR="00F13CAB" w:rsidRDefault="00F13CAB" w:rsidP="00F13CAB"/>
  <w:p w:rsidR="00F13CAB" w:rsidRDefault="00F13CAB" w:rsidP="00F13CA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CAB" w:rsidRPr="00D6414B" w:rsidRDefault="00F13CAB" w:rsidP="00F13CAB">
    <w:pPr>
      <w:pStyle w:val="Header"/>
      <w:tabs>
        <w:tab w:val="clear" w:pos="4320"/>
        <w:tab w:val="clear" w:pos="8640"/>
        <w:tab w:val="right" w:pos="-5520"/>
      </w:tabs>
      <w:ind w:left="-360"/>
      <w:rPr>
        <w:rStyle w:val="PageNumber"/>
        <w:sz w:val="20"/>
        <w:szCs w:val="20"/>
      </w:rPr>
    </w:pPr>
    <w:r>
      <w:rPr>
        <w:sz w:val="20"/>
        <w:szCs w:val="20"/>
      </w:rPr>
      <w:t>Meeting Summary Wildlife/Riparian Workgroup</w:t>
    </w:r>
    <w:r w:rsidRPr="00D6414B">
      <w:rPr>
        <w:sz w:val="20"/>
        <w:szCs w:val="20"/>
      </w:rPr>
      <w:t xml:space="preserve">, </w:t>
    </w:r>
    <w:r w:rsidR="00F65C68">
      <w:rPr>
        <w:sz w:val="20"/>
        <w:szCs w:val="20"/>
        <w:lang w:val="en-US"/>
      </w:rPr>
      <w:t>June 5</w:t>
    </w:r>
    <w:r w:rsidRPr="00D6414B">
      <w:rPr>
        <w:sz w:val="20"/>
        <w:szCs w:val="20"/>
      </w:rPr>
      <w:t>, 201</w:t>
    </w:r>
    <w:r>
      <w:rPr>
        <w:sz w:val="20"/>
        <w:szCs w:val="20"/>
      </w:rPr>
      <w:t>2</w:t>
    </w:r>
    <w:r w:rsidRPr="00D6414B">
      <w:rPr>
        <w:sz w:val="20"/>
        <w:szCs w:val="20"/>
      </w:rPr>
      <w:tab/>
    </w:r>
    <w:r w:rsidRPr="00D6414B">
      <w:rPr>
        <w:sz w:val="20"/>
        <w:szCs w:val="20"/>
      </w:rPr>
      <w:tab/>
    </w:r>
    <w:r w:rsidRPr="00D6414B">
      <w:rPr>
        <w:sz w:val="20"/>
        <w:szCs w:val="20"/>
      </w:rPr>
      <w:tab/>
    </w:r>
    <w:r w:rsidRPr="00D6414B">
      <w:rPr>
        <w:sz w:val="20"/>
        <w:szCs w:val="20"/>
      </w:rPr>
      <w:tab/>
    </w:r>
    <w:r w:rsidRPr="00D6414B">
      <w:rPr>
        <w:sz w:val="20"/>
        <w:szCs w:val="20"/>
      </w:rPr>
      <w:tab/>
    </w:r>
    <w:r>
      <w:rPr>
        <w:sz w:val="20"/>
        <w:szCs w:val="20"/>
      </w:rPr>
      <w:tab/>
      <w:t xml:space="preserve">  </w:t>
    </w:r>
    <w:r w:rsidRPr="00D6414B">
      <w:rPr>
        <w:sz w:val="20"/>
        <w:szCs w:val="20"/>
      </w:rPr>
      <w:t xml:space="preserve">page </w:t>
    </w:r>
    <w:r w:rsidRPr="00D6414B">
      <w:rPr>
        <w:rStyle w:val="PageNumber"/>
        <w:sz w:val="20"/>
        <w:szCs w:val="20"/>
      </w:rPr>
      <w:fldChar w:fldCharType="begin"/>
    </w:r>
    <w:r w:rsidRPr="00D6414B">
      <w:rPr>
        <w:rStyle w:val="PageNumber"/>
        <w:sz w:val="20"/>
        <w:szCs w:val="20"/>
      </w:rPr>
      <w:instrText xml:space="preserve"> PAGE </w:instrText>
    </w:r>
    <w:r w:rsidRPr="00D6414B">
      <w:rPr>
        <w:rStyle w:val="PageNumber"/>
        <w:sz w:val="20"/>
        <w:szCs w:val="20"/>
      </w:rPr>
      <w:fldChar w:fldCharType="separate"/>
    </w:r>
    <w:r w:rsidR="00381A22">
      <w:rPr>
        <w:rStyle w:val="PageNumber"/>
        <w:noProof/>
        <w:sz w:val="20"/>
        <w:szCs w:val="20"/>
      </w:rPr>
      <w:t>1</w:t>
    </w:r>
    <w:r w:rsidRPr="00D6414B">
      <w:rPr>
        <w:rStyle w:val="PageNumber"/>
        <w:sz w:val="20"/>
        <w:szCs w:val="20"/>
      </w:rPr>
      <w:fldChar w:fldCharType="end"/>
    </w:r>
  </w:p>
  <w:p w:rsidR="00F13CAB" w:rsidRDefault="00F13CAB" w:rsidP="00F13CA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606ED"/>
    <w:multiLevelType w:val="hybridMultilevel"/>
    <w:tmpl w:val="C3EA9DF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nsid w:val="126140CA"/>
    <w:multiLevelType w:val="multilevel"/>
    <w:tmpl w:val="AC1ADB90"/>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nsid w:val="1E927FD4"/>
    <w:multiLevelType w:val="multilevel"/>
    <w:tmpl w:val="608E7E88"/>
    <w:lvl w:ilvl="0">
      <w:start w:val="3"/>
      <w:numFmt w:val="decimal"/>
      <w:lvlText w:val="%1"/>
      <w:lvlJc w:val="left"/>
      <w:pPr>
        <w:ind w:left="360" w:hanging="360"/>
      </w:pPr>
      <w:rPr>
        <w:rFonts w:hint="default"/>
      </w:rPr>
    </w:lvl>
    <w:lvl w:ilvl="1">
      <w:start w:val="3"/>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
    <w:nsid w:val="27285DBC"/>
    <w:multiLevelType w:val="hybridMultilevel"/>
    <w:tmpl w:val="63FC5A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C064261"/>
    <w:multiLevelType w:val="hybridMultilevel"/>
    <w:tmpl w:val="48928082"/>
    <w:lvl w:ilvl="0" w:tplc="A6F8F8D2">
      <w:start w:val="1"/>
      <w:numFmt w:val="lowerLetter"/>
      <w:lvlText w:val="(%1)"/>
      <w:lvlJc w:val="left"/>
      <w:pPr>
        <w:ind w:left="435" w:hanging="360"/>
      </w:pPr>
      <w:rPr>
        <w:rFonts w:hint="default"/>
      </w:rPr>
    </w:lvl>
    <w:lvl w:ilvl="1" w:tplc="04090019">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5">
    <w:nsid w:val="4EC80316"/>
    <w:multiLevelType w:val="hybridMultilevel"/>
    <w:tmpl w:val="48706846"/>
    <w:lvl w:ilvl="0" w:tplc="04090001">
      <w:start w:val="1"/>
      <w:numFmt w:val="bullet"/>
      <w:lvlText w:val=""/>
      <w:lvlJc w:val="left"/>
      <w:pPr>
        <w:ind w:left="1584" w:hanging="360"/>
      </w:pPr>
      <w:rPr>
        <w:rFonts w:ascii="Symbol" w:hAnsi="Symbol" w:hint="default"/>
      </w:rPr>
    </w:lvl>
    <w:lvl w:ilvl="1" w:tplc="04090003" w:tentative="1">
      <w:start w:val="1"/>
      <w:numFmt w:val="bullet"/>
      <w:lvlText w:val="o"/>
      <w:lvlJc w:val="left"/>
      <w:pPr>
        <w:ind w:left="2304" w:hanging="360"/>
      </w:pPr>
      <w:rPr>
        <w:rFonts w:ascii="Courier New" w:hAnsi="Courier New" w:cs="Courier New" w:hint="default"/>
      </w:rPr>
    </w:lvl>
    <w:lvl w:ilvl="2" w:tplc="04090005" w:tentative="1">
      <w:start w:val="1"/>
      <w:numFmt w:val="bullet"/>
      <w:lvlText w:val=""/>
      <w:lvlJc w:val="left"/>
      <w:pPr>
        <w:ind w:left="3024" w:hanging="360"/>
      </w:pPr>
      <w:rPr>
        <w:rFonts w:ascii="Wingdings" w:hAnsi="Wingdings" w:hint="default"/>
      </w:rPr>
    </w:lvl>
    <w:lvl w:ilvl="3" w:tplc="04090001" w:tentative="1">
      <w:start w:val="1"/>
      <w:numFmt w:val="bullet"/>
      <w:lvlText w:val=""/>
      <w:lvlJc w:val="left"/>
      <w:pPr>
        <w:ind w:left="3744" w:hanging="360"/>
      </w:pPr>
      <w:rPr>
        <w:rFonts w:ascii="Symbol" w:hAnsi="Symbol" w:hint="default"/>
      </w:rPr>
    </w:lvl>
    <w:lvl w:ilvl="4" w:tplc="04090003" w:tentative="1">
      <w:start w:val="1"/>
      <w:numFmt w:val="bullet"/>
      <w:lvlText w:val="o"/>
      <w:lvlJc w:val="left"/>
      <w:pPr>
        <w:ind w:left="4464" w:hanging="360"/>
      </w:pPr>
      <w:rPr>
        <w:rFonts w:ascii="Courier New" w:hAnsi="Courier New" w:cs="Courier New" w:hint="default"/>
      </w:rPr>
    </w:lvl>
    <w:lvl w:ilvl="5" w:tplc="04090005" w:tentative="1">
      <w:start w:val="1"/>
      <w:numFmt w:val="bullet"/>
      <w:lvlText w:val=""/>
      <w:lvlJc w:val="left"/>
      <w:pPr>
        <w:ind w:left="5184" w:hanging="360"/>
      </w:pPr>
      <w:rPr>
        <w:rFonts w:ascii="Wingdings" w:hAnsi="Wingdings" w:hint="default"/>
      </w:rPr>
    </w:lvl>
    <w:lvl w:ilvl="6" w:tplc="04090001" w:tentative="1">
      <w:start w:val="1"/>
      <w:numFmt w:val="bullet"/>
      <w:lvlText w:val=""/>
      <w:lvlJc w:val="left"/>
      <w:pPr>
        <w:ind w:left="5904" w:hanging="360"/>
      </w:pPr>
      <w:rPr>
        <w:rFonts w:ascii="Symbol" w:hAnsi="Symbol" w:hint="default"/>
      </w:rPr>
    </w:lvl>
    <w:lvl w:ilvl="7" w:tplc="04090003" w:tentative="1">
      <w:start w:val="1"/>
      <w:numFmt w:val="bullet"/>
      <w:lvlText w:val="o"/>
      <w:lvlJc w:val="left"/>
      <w:pPr>
        <w:ind w:left="6624" w:hanging="360"/>
      </w:pPr>
      <w:rPr>
        <w:rFonts w:ascii="Courier New" w:hAnsi="Courier New" w:cs="Courier New" w:hint="default"/>
      </w:rPr>
    </w:lvl>
    <w:lvl w:ilvl="8" w:tplc="04090005" w:tentative="1">
      <w:start w:val="1"/>
      <w:numFmt w:val="bullet"/>
      <w:lvlText w:val=""/>
      <w:lvlJc w:val="left"/>
      <w:pPr>
        <w:ind w:left="7344" w:hanging="360"/>
      </w:pPr>
      <w:rPr>
        <w:rFonts w:ascii="Wingdings" w:hAnsi="Wingdings" w:hint="default"/>
      </w:rPr>
    </w:lvl>
  </w:abstractNum>
  <w:abstractNum w:abstractNumId="6">
    <w:nsid w:val="536472E4"/>
    <w:multiLevelType w:val="hybridMultilevel"/>
    <w:tmpl w:val="AC54C23A"/>
    <w:lvl w:ilvl="0" w:tplc="0166FABC">
      <w:start w:val="1"/>
      <w:numFmt w:val="decimal"/>
      <w:pStyle w:val="ListParagraph"/>
      <w:lvlText w:val="3.%1."/>
      <w:lvlJc w:val="left"/>
      <w:pPr>
        <w:ind w:left="1440" w:hanging="360"/>
      </w:pPr>
      <w:rPr>
        <w:rFonts w:hint="default"/>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559B5A21"/>
    <w:multiLevelType w:val="hybridMultilevel"/>
    <w:tmpl w:val="36A816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57FE6E59"/>
    <w:multiLevelType w:val="hybridMultilevel"/>
    <w:tmpl w:val="50C896B2"/>
    <w:lvl w:ilvl="0" w:tplc="A3AEEDF4">
      <w:start w:val="1"/>
      <w:numFmt w:val="decimal"/>
      <w:lvlText w:val="%1."/>
      <w:lvlJc w:val="left"/>
      <w:pPr>
        <w:tabs>
          <w:tab w:val="num" w:pos="360"/>
        </w:tabs>
        <w:ind w:left="36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EB46C1B"/>
    <w:multiLevelType w:val="hybridMultilevel"/>
    <w:tmpl w:val="80E071F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62ED74DE"/>
    <w:multiLevelType w:val="multilevel"/>
    <w:tmpl w:val="B3963016"/>
    <w:lvl w:ilvl="0">
      <w:start w:val="1"/>
      <w:numFmt w:val="decimal"/>
      <w:pStyle w:val="item"/>
      <w:lvlText w:val="%1."/>
      <w:lvlJc w:val="left"/>
      <w:pPr>
        <w:ind w:left="360" w:hanging="360"/>
      </w:pPr>
      <w:rPr>
        <w:rFonts w:hint="default"/>
      </w:rPr>
    </w:lvl>
    <w:lvl w:ilvl="1">
      <w:start w:val="7"/>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1">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cs="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cs="Wingdings" w:hint="default"/>
      </w:rPr>
    </w:lvl>
    <w:lvl w:ilvl="3" w:tplc="04090001" w:tentative="1">
      <w:start w:val="1"/>
      <w:numFmt w:val="bullet"/>
      <w:lvlText w:val=""/>
      <w:lvlJc w:val="left"/>
      <w:pPr>
        <w:tabs>
          <w:tab w:val="num" w:pos="2520"/>
        </w:tabs>
        <w:ind w:left="2520" w:hanging="360"/>
      </w:pPr>
      <w:rPr>
        <w:rFonts w:ascii="Symbol" w:hAnsi="Symbol" w:cs="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cs="Wingdings" w:hint="default"/>
      </w:rPr>
    </w:lvl>
    <w:lvl w:ilvl="6" w:tplc="04090001" w:tentative="1">
      <w:start w:val="1"/>
      <w:numFmt w:val="bullet"/>
      <w:lvlText w:val=""/>
      <w:lvlJc w:val="left"/>
      <w:pPr>
        <w:tabs>
          <w:tab w:val="num" w:pos="4680"/>
        </w:tabs>
        <w:ind w:left="4680" w:hanging="360"/>
      </w:pPr>
      <w:rPr>
        <w:rFonts w:ascii="Symbol" w:hAnsi="Symbol" w:cs="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cs="Wingdings" w:hint="default"/>
      </w:rPr>
    </w:lvl>
  </w:abstractNum>
  <w:abstractNum w:abstractNumId="12">
    <w:nsid w:val="7A4F68F3"/>
    <w:multiLevelType w:val="multilevel"/>
    <w:tmpl w:val="2C0895FE"/>
    <w:lvl w:ilvl="0">
      <w:start w:val="1"/>
      <w:numFmt w:val="decimal"/>
      <w:lvlText w:val="%1."/>
      <w:lvlJc w:val="left"/>
      <w:pPr>
        <w:ind w:left="360" w:hanging="360"/>
      </w:pPr>
    </w:lvl>
    <w:lvl w:ilvl="1">
      <w:start w:val="1"/>
      <w:numFmt w:val="bullet"/>
      <w:lvlText w:val=""/>
      <w:lvlJc w:val="left"/>
      <w:pPr>
        <w:ind w:left="97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8"/>
  </w:num>
  <w:num w:numId="2">
    <w:abstractNumId w:val="1"/>
  </w:num>
  <w:num w:numId="3">
    <w:abstractNumId w:val="12"/>
  </w:num>
  <w:num w:numId="4">
    <w:abstractNumId w:val="11"/>
  </w:num>
  <w:num w:numId="5">
    <w:abstractNumId w:val="9"/>
  </w:num>
  <w:num w:numId="6">
    <w:abstractNumId w:val="0"/>
  </w:num>
  <w:num w:numId="7">
    <w:abstractNumId w:val="7"/>
  </w:num>
  <w:num w:numId="8">
    <w:abstractNumId w:val="5"/>
  </w:num>
  <w:num w:numId="9">
    <w:abstractNumId w:val="4"/>
  </w:num>
  <w:num w:numId="10">
    <w:abstractNumId w:val="2"/>
  </w:num>
  <w:num w:numId="11">
    <w:abstractNumId w:val="8"/>
    <w:lvlOverride w:ilvl="0">
      <w:startOverride w:val="3"/>
    </w:lvlOverride>
  </w:num>
  <w:num w:numId="12">
    <w:abstractNumId w:val="10"/>
  </w:num>
  <w:num w:numId="13">
    <w:abstractNumId w:val="6"/>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50A9"/>
    <w:rsid w:val="00004181"/>
    <w:rsid w:val="000723AB"/>
    <w:rsid w:val="000748DD"/>
    <w:rsid w:val="00084720"/>
    <w:rsid w:val="000C4D10"/>
    <w:rsid w:val="001035E6"/>
    <w:rsid w:val="00103C44"/>
    <w:rsid w:val="00113169"/>
    <w:rsid w:val="0011595A"/>
    <w:rsid w:val="00132C0E"/>
    <w:rsid w:val="001677F4"/>
    <w:rsid w:val="00183CBD"/>
    <w:rsid w:val="001F3611"/>
    <w:rsid w:val="001F7E8A"/>
    <w:rsid w:val="00257B53"/>
    <w:rsid w:val="002672A9"/>
    <w:rsid w:val="00267F63"/>
    <w:rsid w:val="002A72B2"/>
    <w:rsid w:val="002D36AA"/>
    <w:rsid w:val="002D76C5"/>
    <w:rsid w:val="002F6F6B"/>
    <w:rsid w:val="0032467B"/>
    <w:rsid w:val="003624D0"/>
    <w:rsid w:val="00381A22"/>
    <w:rsid w:val="003925FE"/>
    <w:rsid w:val="003A168E"/>
    <w:rsid w:val="003A63C2"/>
    <w:rsid w:val="003C7B01"/>
    <w:rsid w:val="003D099C"/>
    <w:rsid w:val="00402591"/>
    <w:rsid w:val="00454275"/>
    <w:rsid w:val="004A6C14"/>
    <w:rsid w:val="004C01A8"/>
    <w:rsid w:val="004C13DA"/>
    <w:rsid w:val="00503B48"/>
    <w:rsid w:val="00505240"/>
    <w:rsid w:val="00506DAF"/>
    <w:rsid w:val="00532737"/>
    <w:rsid w:val="00542EA6"/>
    <w:rsid w:val="005626A2"/>
    <w:rsid w:val="0057333A"/>
    <w:rsid w:val="005931F0"/>
    <w:rsid w:val="00636B25"/>
    <w:rsid w:val="006507BE"/>
    <w:rsid w:val="006A071D"/>
    <w:rsid w:val="006C0F90"/>
    <w:rsid w:val="006E5002"/>
    <w:rsid w:val="006E7C9E"/>
    <w:rsid w:val="006F7F8E"/>
    <w:rsid w:val="00705CA1"/>
    <w:rsid w:val="00716838"/>
    <w:rsid w:val="00717BEA"/>
    <w:rsid w:val="00734A9D"/>
    <w:rsid w:val="0081787E"/>
    <w:rsid w:val="008607E8"/>
    <w:rsid w:val="00874EB5"/>
    <w:rsid w:val="00901513"/>
    <w:rsid w:val="00916089"/>
    <w:rsid w:val="00955024"/>
    <w:rsid w:val="00956BFD"/>
    <w:rsid w:val="00981245"/>
    <w:rsid w:val="00985174"/>
    <w:rsid w:val="00985520"/>
    <w:rsid w:val="009C061B"/>
    <w:rsid w:val="009C0B8A"/>
    <w:rsid w:val="009F118E"/>
    <w:rsid w:val="00A739F7"/>
    <w:rsid w:val="00A8057E"/>
    <w:rsid w:val="00A85D15"/>
    <w:rsid w:val="00AD2828"/>
    <w:rsid w:val="00AE1035"/>
    <w:rsid w:val="00AF11E8"/>
    <w:rsid w:val="00B23277"/>
    <w:rsid w:val="00B9515E"/>
    <w:rsid w:val="00BB2863"/>
    <w:rsid w:val="00BB50A9"/>
    <w:rsid w:val="00BC4DB8"/>
    <w:rsid w:val="00BC550A"/>
    <w:rsid w:val="00BE64EA"/>
    <w:rsid w:val="00C05832"/>
    <w:rsid w:val="00C061C1"/>
    <w:rsid w:val="00C1171E"/>
    <w:rsid w:val="00C53231"/>
    <w:rsid w:val="00C5557E"/>
    <w:rsid w:val="00C703C8"/>
    <w:rsid w:val="00CD1CA7"/>
    <w:rsid w:val="00CD55F0"/>
    <w:rsid w:val="00D04846"/>
    <w:rsid w:val="00D23B21"/>
    <w:rsid w:val="00D41D63"/>
    <w:rsid w:val="00D97CC9"/>
    <w:rsid w:val="00DC0B15"/>
    <w:rsid w:val="00DC127C"/>
    <w:rsid w:val="00DD56B1"/>
    <w:rsid w:val="00E04721"/>
    <w:rsid w:val="00E105C1"/>
    <w:rsid w:val="00E2603B"/>
    <w:rsid w:val="00E55887"/>
    <w:rsid w:val="00E9411B"/>
    <w:rsid w:val="00EC5532"/>
    <w:rsid w:val="00EC66B3"/>
    <w:rsid w:val="00EC6B5E"/>
    <w:rsid w:val="00ED285C"/>
    <w:rsid w:val="00F039F8"/>
    <w:rsid w:val="00F06602"/>
    <w:rsid w:val="00F13CAB"/>
    <w:rsid w:val="00F65C68"/>
    <w:rsid w:val="00F87853"/>
    <w:rsid w:val="00FA6946"/>
    <w:rsid w:val="00FC6218"/>
    <w:rsid w:val="00FE50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time"/>
  <w:smartTagType w:namespaceuri="urn:schemas-microsoft-com:office:smarttags" w:name="date"/>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0A9"/>
    <w:pPr>
      <w:spacing w:after="120"/>
    </w:pPr>
    <w:rPr>
      <w:rFonts w:ascii="Times New Roman" w:eastAsia="Times New Roman" w:hAnsi="Times New Roman"/>
      <w:sz w:val="24"/>
      <w:szCs w:val="24"/>
    </w:rPr>
  </w:style>
  <w:style w:type="paragraph" w:styleId="Heading1">
    <w:name w:val="heading 1"/>
    <w:basedOn w:val="Normal"/>
    <w:next w:val="Normal"/>
    <w:link w:val="Heading1Char"/>
    <w:autoRedefine/>
    <w:qFormat/>
    <w:rsid w:val="00901513"/>
    <w:pPr>
      <w:keepNext/>
      <w:spacing w:before="240" w:after="240"/>
      <w:ind w:left="-288"/>
      <w:outlineLvl w:val="0"/>
    </w:pPr>
    <w:rPr>
      <w:b/>
      <w:iCs/>
      <w:sz w:val="26"/>
      <w:u w:val="single"/>
      <w:lang w:eastAsia="x-none"/>
    </w:rPr>
  </w:style>
  <w:style w:type="paragraph" w:styleId="Heading2">
    <w:name w:val="heading 2"/>
    <w:basedOn w:val="Normal"/>
    <w:next w:val="Normal"/>
    <w:link w:val="Heading2Char"/>
    <w:uiPriority w:val="9"/>
    <w:semiHidden/>
    <w:unhideWhenUsed/>
    <w:qFormat/>
    <w:rsid w:val="00ED285C"/>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9"/>
    <w:qFormat/>
    <w:rsid w:val="00BB50A9"/>
    <w:pPr>
      <w:keepNext/>
      <w:spacing w:before="240"/>
      <w:outlineLvl w:val="2"/>
    </w:pPr>
    <w:rPr>
      <w:b/>
      <w:bCs/>
      <w:u w:val="single"/>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01513"/>
    <w:rPr>
      <w:rFonts w:ascii="Times New Roman" w:eastAsia="Times New Roman" w:hAnsi="Times New Roman"/>
      <w:b/>
      <w:iCs/>
      <w:sz w:val="26"/>
      <w:szCs w:val="24"/>
      <w:u w:val="single"/>
      <w:lang w:eastAsia="x-none"/>
    </w:rPr>
  </w:style>
  <w:style w:type="character" w:customStyle="1" w:styleId="Heading3Char">
    <w:name w:val="Heading 3 Char"/>
    <w:link w:val="Heading3"/>
    <w:uiPriority w:val="99"/>
    <w:rsid w:val="00BB50A9"/>
    <w:rPr>
      <w:rFonts w:ascii="Times New Roman" w:eastAsia="Times New Roman" w:hAnsi="Times New Roman" w:cs="Times New Roman"/>
      <w:b/>
      <w:bCs/>
      <w:sz w:val="24"/>
      <w:szCs w:val="24"/>
      <w:u w:val="single"/>
    </w:rPr>
  </w:style>
  <w:style w:type="paragraph" w:customStyle="1" w:styleId="item">
    <w:name w:val="item"/>
    <w:basedOn w:val="Normal"/>
    <w:next w:val="Normal"/>
    <w:link w:val="itemChar"/>
    <w:autoRedefine/>
    <w:rsid w:val="001F3611"/>
    <w:pPr>
      <w:keepNext/>
      <w:numPr>
        <w:numId w:val="12"/>
      </w:numPr>
      <w:spacing w:before="240"/>
      <w:ind w:left="72"/>
      <w:outlineLvl w:val="1"/>
    </w:pPr>
    <w:rPr>
      <w:b/>
      <w:szCs w:val="20"/>
      <w:u w:val="single"/>
      <w:lang w:eastAsia="x-none"/>
    </w:rPr>
  </w:style>
  <w:style w:type="character" w:customStyle="1" w:styleId="itemChar">
    <w:name w:val="item Char"/>
    <w:link w:val="item"/>
    <w:rsid w:val="001F3611"/>
    <w:rPr>
      <w:rFonts w:ascii="Times New Roman" w:eastAsia="Times New Roman" w:hAnsi="Times New Roman"/>
      <w:b/>
      <w:sz w:val="24"/>
      <w:u w:val="single"/>
      <w:lang w:eastAsia="x-none"/>
    </w:rPr>
  </w:style>
  <w:style w:type="paragraph" w:styleId="Header">
    <w:name w:val="header"/>
    <w:basedOn w:val="Normal"/>
    <w:link w:val="HeaderChar"/>
    <w:rsid w:val="00BB50A9"/>
    <w:pPr>
      <w:tabs>
        <w:tab w:val="center" w:pos="4320"/>
        <w:tab w:val="right" w:pos="8640"/>
      </w:tabs>
    </w:pPr>
    <w:rPr>
      <w:lang w:val="x-none" w:eastAsia="x-none"/>
    </w:rPr>
  </w:style>
  <w:style w:type="character" w:customStyle="1" w:styleId="HeaderChar">
    <w:name w:val="Header Char"/>
    <w:link w:val="Header"/>
    <w:rsid w:val="00BB50A9"/>
    <w:rPr>
      <w:rFonts w:ascii="Times New Roman" w:eastAsia="Times New Roman" w:hAnsi="Times New Roman" w:cs="Times New Roman"/>
      <w:sz w:val="24"/>
      <w:szCs w:val="24"/>
    </w:rPr>
  </w:style>
  <w:style w:type="paragraph" w:customStyle="1" w:styleId="Actionitem">
    <w:name w:val="Action item"/>
    <w:basedOn w:val="Normal"/>
    <w:next w:val="Normal"/>
    <w:autoRedefine/>
    <w:rsid w:val="00BB50A9"/>
    <w:pPr>
      <w:ind w:left="1584" w:hanging="720"/>
    </w:pPr>
    <w:rPr>
      <w:b/>
    </w:rPr>
  </w:style>
  <w:style w:type="character" w:styleId="PageNumber">
    <w:name w:val="page number"/>
    <w:basedOn w:val="DefaultParagraphFont"/>
    <w:rsid w:val="00BB50A9"/>
  </w:style>
  <w:style w:type="paragraph" w:styleId="Title">
    <w:name w:val="Title"/>
    <w:basedOn w:val="Normal"/>
    <w:link w:val="TitleChar"/>
    <w:qFormat/>
    <w:rsid w:val="00BB50A9"/>
    <w:pPr>
      <w:spacing w:after="0"/>
      <w:jc w:val="center"/>
    </w:pPr>
    <w:rPr>
      <w:sz w:val="28"/>
      <w:szCs w:val="28"/>
      <w:lang w:val="x-none" w:eastAsia="x-none"/>
    </w:rPr>
  </w:style>
  <w:style w:type="character" w:customStyle="1" w:styleId="TitleChar">
    <w:name w:val="Title Char"/>
    <w:link w:val="Title"/>
    <w:rsid w:val="00BB50A9"/>
    <w:rPr>
      <w:rFonts w:ascii="Times New Roman" w:eastAsia="Times New Roman" w:hAnsi="Times New Roman" w:cs="Times New Roman"/>
      <w:sz w:val="28"/>
      <w:szCs w:val="28"/>
    </w:rPr>
  </w:style>
  <w:style w:type="character" w:styleId="CommentReference">
    <w:name w:val="annotation reference"/>
    <w:uiPriority w:val="99"/>
    <w:semiHidden/>
    <w:unhideWhenUsed/>
    <w:rsid w:val="00BB50A9"/>
    <w:rPr>
      <w:sz w:val="16"/>
      <w:szCs w:val="16"/>
    </w:rPr>
  </w:style>
  <w:style w:type="paragraph" w:styleId="CommentText">
    <w:name w:val="annotation text"/>
    <w:basedOn w:val="Normal"/>
    <w:link w:val="CommentTextChar"/>
    <w:uiPriority w:val="99"/>
    <w:semiHidden/>
    <w:unhideWhenUsed/>
    <w:rsid w:val="00BB50A9"/>
    <w:rPr>
      <w:sz w:val="20"/>
      <w:szCs w:val="20"/>
      <w:lang w:val="x-none" w:eastAsia="x-none"/>
    </w:rPr>
  </w:style>
  <w:style w:type="character" w:customStyle="1" w:styleId="CommentTextChar">
    <w:name w:val="Comment Text Char"/>
    <w:link w:val="CommentText"/>
    <w:uiPriority w:val="99"/>
    <w:semiHidden/>
    <w:rsid w:val="00BB50A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B50A9"/>
    <w:rPr>
      <w:b/>
      <w:bCs/>
    </w:rPr>
  </w:style>
  <w:style w:type="character" w:customStyle="1" w:styleId="CommentSubjectChar">
    <w:name w:val="Comment Subject Char"/>
    <w:link w:val="CommentSubject"/>
    <w:uiPriority w:val="99"/>
    <w:semiHidden/>
    <w:rsid w:val="00BB50A9"/>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B50A9"/>
    <w:pPr>
      <w:spacing w:after="0"/>
    </w:pPr>
    <w:rPr>
      <w:rFonts w:ascii="Tahoma" w:hAnsi="Tahoma"/>
      <w:sz w:val="16"/>
      <w:szCs w:val="16"/>
      <w:lang w:val="x-none" w:eastAsia="x-none"/>
    </w:rPr>
  </w:style>
  <w:style w:type="character" w:customStyle="1" w:styleId="BalloonTextChar">
    <w:name w:val="Balloon Text Char"/>
    <w:link w:val="BalloonText"/>
    <w:uiPriority w:val="99"/>
    <w:semiHidden/>
    <w:rsid w:val="00BB50A9"/>
    <w:rPr>
      <w:rFonts w:ascii="Tahoma" w:eastAsia="Times New Roman" w:hAnsi="Tahoma" w:cs="Tahoma"/>
      <w:sz w:val="16"/>
      <w:szCs w:val="16"/>
    </w:rPr>
  </w:style>
  <w:style w:type="paragraph" w:customStyle="1" w:styleId="ActionItems">
    <w:name w:val="Action Items"/>
    <w:basedOn w:val="Normal"/>
    <w:uiPriority w:val="99"/>
    <w:rsid w:val="00103C44"/>
    <w:pPr>
      <w:numPr>
        <w:numId w:val="4"/>
      </w:numPr>
      <w:tabs>
        <w:tab w:val="left" w:pos="5040"/>
      </w:tabs>
      <w:spacing w:before="60" w:after="60"/>
    </w:pPr>
    <w:rPr>
      <w:sz w:val="22"/>
      <w:szCs w:val="22"/>
    </w:rPr>
  </w:style>
  <w:style w:type="paragraph" w:styleId="ListParagraph">
    <w:name w:val="List Paragraph"/>
    <w:basedOn w:val="Normal"/>
    <w:uiPriority w:val="99"/>
    <w:qFormat/>
    <w:rsid w:val="00985520"/>
    <w:pPr>
      <w:numPr>
        <w:numId w:val="13"/>
      </w:numPr>
      <w:spacing w:before="120"/>
      <w:ind w:left="360"/>
      <w:contextualSpacing/>
    </w:pPr>
    <w:rPr>
      <w:b/>
      <w:szCs w:val="22"/>
      <w:u w:val="single"/>
    </w:rPr>
  </w:style>
  <w:style w:type="character" w:styleId="Hyperlink">
    <w:name w:val="Hyperlink"/>
    <w:uiPriority w:val="99"/>
    <w:unhideWhenUsed/>
    <w:rsid w:val="002A72B2"/>
    <w:rPr>
      <w:color w:val="0000FF"/>
      <w:u w:val="single"/>
    </w:rPr>
  </w:style>
  <w:style w:type="paragraph" w:customStyle="1" w:styleId="FieldText">
    <w:name w:val="Field Text"/>
    <w:basedOn w:val="Normal"/>
    <w:uiPriority w:val="99"/>
    <w:rsid w:val="00ED285C"/>
    <w:pPr>
      <w:spacing w:before="60" w:after="60"/>
    </w:pPr>
    <w:rPr>
      <w:sz w:val="22"/>
      <w:szCs w:val="22"/>
    </w:rPr>
  </w:style>
  <w:style w:type="paragraph" w:customStyle="1" w:styleId="1stLine">
    <w:name w:val="1st Line"/>
    <w:aliases w:val="Field label"/>
    <w:basedOn w:val="FieldLabel"/>
    <w:link w:val="1stLineChar"/>
    <w:uiPriority w:val="99"/>
    <w:rsid w:val="00ED285C"/>
    <w:pPr>
      <w:spacing w:before="240"/>
    </w:pPr>
  </w:style>
  <w:style w:type="paragraph" w:customStyle="1" w:styleId="FieldLabel">
    <w:name w:val="Field Label"/>
    <w:basedOn w:val="Normal"/>
    <w:link w:val="FieldLabelChar"/>
    <w:uiPriority w:val="99"/>
    <w:rsid w:val="00ED285C"/>
    <w:pPr>
      <w:spacing w:before="60" w:after="60"/>
    </w:pPr>
    <w:rPr>
      <w:rFonts w:ascii="Tahoma" w:hAnsi="Tahoma" w:cs="Tahoma"/>
      <w:b/>
      <w:bCs/>
      <w:sz w:val="18"/>
      <w:szCs w:val="18"/>
    </w:rPr>
  </w:style>
  <w:style w:type="paragraph" w:customStyle="1" w:styleId="MeetingInformation">
    <w:name w:val="Meeting Information"/>
    <w:basedOn w:val="FieldText"/>
    <w:uiPriority w:val="99"/>
    <w:rsid w:val="00ED285C"/>
    <w:pPr>
      <w:spacing w:before="0" w:after="0"/>
      <w:ind w:left="990"/>
      <w:jc w:val="right"/>
    </w:pPr>
    <w:rPr>
      <w:rFonts w:ascii="Tahoma" w:hAnsi="Tahoma" w:cs="Tahoma"/>
      <w:b/>
      <w:bCs/>
      <w:sz w:val="18"/>
      <w:szCs w:val="18"/>
    </w:rPr>
  </w:style>
  <w:style w:type="character" w:customStyle="1" w:styleId="FieldLabelChar">
    <w:name w:val="Field Label Char"/>
    <w:link w:val="FieldLabel"/>
    <w:uiPriority w:val="99"/>
    <w:rsid w:val="00ED285C"/>
    <w:rPr>
      <w:rFonts w:ascii="Tahoma" w:eastAsia="Times New Roman" w:hAnsi="Tahoma" w:cs="Tahoma"/>
      <w:b/>
      <w:bCs/>
      <w:sz w:val="18"/>
      <w:szCs w:val="18"/>
    </w:rPr>
  </w:style>
  <w:style w:type="character" w:customStyle="1" w:styleId="1stLineChar">
    <w:name w:val="1st Line Char"/>
    <w:aliases w:val="Field label Char"/>
    <w:link w:val="1stLine"/>
    <w:uiPriority w:val="99"/>
    <w:rsid w:val="00ED285C"/>
    <w:rPr>
      <w:rFonts w:ascii="Tahoma" w:eastAsia="Times New Roman" w:hAnsi="Tahoma" w:cs="Tahoma"/>
      <w:b/>
      <w:bCs/>
      <w:sz w:val="18"/>
      <w:szCs w:val="18"/>
    </w:rPr>
  </w:style>
  <w:style w:type="character" w:customStyle="1" w:styleId="Heading2Char">
    <w:name w:val="Heading 2 Char"/>
    <w:basedOn w:val="DefaultParagraphFont"/>
    <w:link w:val="Heading2"/>
    <w:uiPriority w:val="9"/>
    <w:semiHidden/>
    <w:rsid w:val="00ED285C"/>
    <w:rPr>
      <w:rFonts w:asciiTheme="majorHAnsi" w:eastAsiaTheme="majorEastAsia" w:hAnsiTheme="majorHAnsi" w:cstheme="majorBidi"/>
      <w:b/>
      <w:bCs/>
      <w:i/>
      <w:iCs/>
      <w:sz w:val="28"/>
      <w:szCs w:val="28"/>
    </w:rPr>
  </w:style>
  <w:style w:type="paragraph" w:styleId="Footer">
    <w:name w:val="footer"/>
    <w:basedOn w:val="Normal"/>
    <w:link w:val="FooterChar"/>
    <w:uiPriority w:val="99"/>
    <w:unhideWhenUsed/>
    <w:rsid w:val="00F65C68"/>
    <w:pPr>
      <w:tabs>
        <w:tab w:val="center" w:pos="4680"/>
        <w:tab w:val="right" w:pos="9360"/>
      </w:tabs>
      <w:spacing w:after="0"/>
    </w:pPr>
  </w:style>
  <w:style w:type="character" w:customStyle="1" w:styleId="FooterChar">
    <w:name w:val="Footer Char"/>
    <w:basedOn w:val="DefaultParagraphFont"/>
    <w:link w:val="Footer"/>
    <w:uiPriority w:val="99"/>
    <w:rsid w:val="00F65C68"/>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0A9"/>
    <w:pPr>
      <w:spacing w:after="120"/>
    </w:pPr>
    <w:rPr>
      <w:rFonts w:ascii="Times New Roman" w:eastAsia="Times New Roman" w:hAnsi="Times New Roman"/>
      <w:sz w:val="24"/>
      <w:szCs w:val="24"/>
    </w:rPr>
  </w:style>
  <w:style w:type="paragraph" w:styleId="Heading1">
    <w:name w:val="heading 1"/>
    <w:basedOn w:val="Normal"/>
    <w:next w:val="Normal"/>
    <w:link w:val="Heading1Char"/>
    <w:autoRedefine/>
    <w:qFormat/>
    <w:rsid w:val="00901513"/>
    <w:pPr>
      <w:keepNext/>
      <w:spacing w:before="240" w:after="240"/>
      <w:ind w:left="-288"/>
      <w:outlineLvl w:val="0"/>
    </w:pPr>
    <w:rPr>
      <w:b/>
      <w:iCs/>
      <w:sz w:val="26"/>
      <w:u w:val="single"/>
      <w:lang w:eastAsia="x-none"/>
    </w:rPr>
  </w:style>
  <w:style w:type="paragraph" w:styleId="Heading2">
    <w:name w:val="heading 2"/>
    <w:basedOn w:val="Normal"/>
    <w:next w:val="Normal"/>
    <w:link w:val="Heading2Char"/>
    <w:uiPriority w:val="9"/>
    <w:semiHidden/>
    <w:unhideWhenUsed/>
    <w:qFormat/>
    <w:rsid w:val="00ED285C"/>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9"/>
    <w:qFormat/>
    <w:rsid w:val="00BB50A9"/>
    <w:pPr>
      <w:keepNext/>
      <w:spacing w:before="240"/>
      <w:outlineLvl w:val="2"/>
    </w:pPr>
    <w:rPr>
      <w:b/>
      <w:bCs/>
      <w:u w:val="single"/>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01513"/>
    <w:rPr>
      <w:rFonts w:ascii="Times New Roman" w:eastAsia="Times New Roman" w:hAnsi="Times New Roman"/>
      <w:b/>
      <w:iCs/>
      <w:sz w:val="26"/>
      <w:szCs w:val="24"/>
      <w:u w:val="single"/>
      <w:lang w:eastAsia="x-none"/>
    </w:rPr>
  </w:style>
  <w:style w:type="character" w:customStyle="1" w:styleId="Heading3Char">
    <w:name w:val="Heading 3 Char"/>
    <w:link w:val="Heading3"/>
    <w:uiPriority w:val="99"/>
    <w:rsid w:val="00BB50A9"/>
    <w:rPr>
      <w:rFonts w:ascii="Times New Roman" w:eastAsia="Times New Roman" w:hAnsi="Times New Roman" w:cs="Times New Roman"/>
      <w:b/>
      <w:bCs/>
      <w:sz w:val="24"/>
      <w:szCs w:val="24"/>
      <w:u w:val="single"/>
    </w:rPr>
  </w:style>
  <w:style w:type="paragraph" w:customStyle="1" w:styleId="item">
    <w:name w:val="item"/>
    <w:basedOn w:val="Normal"/>
    <w:next w:val="Normal"/>
    <w:link w:val="itemChar"/>
    <w:autoRedefine/>
    <w:rsid w:val="001F3611"/>
    <w:pPr>
      <w:keepNext/>
      <w:numPr>
        <w:numId w:val="12"/>
      </w:numPr>
      <w:spacing w:before="240"/>
      <w:ind w:left="72"/>
      <w:outlineLvl w:val="1"/>
    </w:pPr>
    <w:rPr>
      <w:b/>
      <w:szCs w:val="20"/>
      <w:u w:val="single"/>
      <w:lang w:eastAsia="x-none"/>
    </w:rPr>
  </w:style>
  <w:style w:type="character" w:customStyle="1" w:styleId="itemChar">
    <w:name w:val="item Char"/>
    <w:link w:val="item"/>
    <w:rsid w:val="001F3611"/>
    <w:rPr>
      <w:rFonts w:ascii="Times New Roman" w:eastAsia="Times New Roman" w:hAnsi="Times New Roman"/>
      <w:b/>
      <w:sz w:val="24"/>
      <w:u w:val="single"/>
      <w:lang w:eastAsia="x-none"/>
    </w:rPr>
  </w:style>
  <w:style w:type="paragraph" w:styleId="Header">
    <w:name w:val="header"/>
    <w:basedOn w:val="Normal"/>
    <w:link w:val="HeaderChar"/>
    <w:rsid w:val="00BB50A9"/>
    <w:pPr>
      <w:tabs>
        <w:tab w:val="center" w:pos="4320"/>
        <w:tab w:val="right" w:pos="8640"/>
      </w:tabs>
    </w:pPr>
    <w:rPr>
      <w:lang w:val="x-none" w:eastAsia="x-none"/>
    </w:rPr>
  </w:style>
  <w:style w:type="character" w:customStyle="1" w:styleId="HeaderChar">
    <w:name w:val="Header Char"/>
    <w:link w:val="Header"/>
    <w:rsid w:val="00BB50A9"/>
    <w:rPr>
      <w:rFonts w:ascii="Times New Roman" w:eastAsia="Times New Roman" w:hAnsi="Times New Roman" w:cs="Times New Roman"/>
      <w:sz w:val="24"/>
      <w:szCs w:val="24"/>
    </w:rPr>
  </w:style>
  <w:style w:type="paragraph" w:customStyle="1" w:styleId="Actionitem">
    <w:name w:val="Action item"/>
    <w:basedOn w:val="Normal"/>
    <w:next w:val="Normal"/>
    <w:autoRedefine/>
    <w:rsid w:val="00BB50A9"/>
    <w:pPr>
      <w:ind w:left="1584" w:hanging="720"/>
    </w:pPr>
    <w:rPr>
      <w:b/>
    </w:rPr>
  </w:style>
  <w:style w:type="character" w:styleId="PageNumber">
    <w:name w:val="page number"/>
    <w:basedOn w:val="DefaultParagraphFont"/>
    <w:rsid w:val="00BB50A9"/>
  </w:style>
  <w:style w:type="paragraph" w:styleId="Title">
    <w:name w:val="Title"/>
    <w:basedOn w:val="Normal"/>
    <w:link w:val="TitleChar"/>
    <w:qFormat/>
    <w:rsid w:val="00BB50A9"/>
    <w:pPr>
      <w:spacing w:after="0"/>
      <w:jc w:val="center"/>
    </w:pPr>
    <w:rPr>
      <w:sz w:val="28"/>
      <w:szCs w:val="28"/>
      <w:lang w:val="x-none" w:eastAsia="x-none"/>
    </w:rPr>
  </w:style>
  <w:style w:type="character" w:customStyle="1" w:styleId="TitleChar">
    <w:name w:val="Title Char"/>
    <w:link w:val="Title"/>
    <w:rsid w:val="00BB50A9"/>
    <w:rPr>
      <w:rFonts w:ascii="Times New Roman" w:eastAsia="Times New Roman" w:hAnsi="Times New Roman" w:cs="Times New Roman"/>
      <w:sz w:val="28"/>
      <w:szCs w:val="28"/>
    </w:rPr>
  </w:style>
  <w:style w:type="character" w:styleId="CommentReference">
    <w:name w:val="annotation reference"/>
    <w:uiPriority w:val="99"/>
    <w:semiHidden/>
    <w:unhideWhenUsed/>
    <w:rsid w:val="00BB50A9"/>
    <w:rPr>
      <w:sz w:val="16"/>
      <w:szCs w:val="16"/>
    </w:rPr>
  </w:style>
  <w:style w:type="paragraph" w:styleId="CommentText">
    <w:name w:val="annotation text"/>
    <w:basedOn w:val="Normal"/>
    <w:link w:val="CommentTextChar"/>
    <w:uiPriority w:val="99"/>
    <w:semiHidden/>
    <w:unhideWhenUsed/>
    <w:rsid w:val="00BB50A9"/>
    <w:rPr>
      <w:sz w:val="20"/>
      <w:szCs w:val="20"/>
      <w:lang w:val="x-none" w:eastAsia="x-none"/>
    </w:rPr>
  </w:style>
  <w:style w:type="character" w:customStyle="1" w:styleId="CommentTextChar">
    <w:name w:val="Comment Text Char"/>
    <w:link w:val="CommentText"/>
    <w:uiPriority w:val="99"/>
    <w:semiHidden/>
    <w:rsid w:val="00BB50A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B50A9"/>
    <w:rPr>
      <w:b/>
      <w:bCs/>
    </w:rPr>
  </w:style>
  <w:style w:type="character" w:customStyle="1" w:styleId="CommentSubjectChar">
    <w:name w:val="Comment Subject Char"/>
    <w:link w:val="CommentSubject"/>
    <w:uiPriority w:val="99"/>
    <w:semiHidden/>
    <w:rsid w:val="00BB50A9"/>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B50A9"/>
    <w:pPr>
      <w:spacing w:after="0"/>
    </w:pPr>
    <w:rPr>
      <w:rFonts w:ascii="Tahoma" w:hAnsi="Tahoma"/>
      <w:sz w:val="16"/>
      <w:szCs w:val="16"/>
      <w:lang w:val="x-none" w:eastAsia="x-none"/>
    </w:rPr>
  </w:style>
  <w:style w:type="character" w:customStyle="1" w:styleId="BalloonTextChar">
    <w:name w:val="Balloon Text Char"/>
    <w:link w:val="BalloonText"/>
    <w:uiPriority w:val="99"/>
    <w:semiHidden/>
    <w:rsid w:val="00BB50A9"/>
    <w:rPr>
      <w:rFonts w:ascii="Tahoma" w:eastAsia="Times New Roman" w:hAnsi="Tahoma" w:cs="Tahoma"/>
      <w:sz w:val="16"/>
      <w:szCs w:val="16"/>
    </w:rPr>
  </w:style>
  <w:style w:type="paragraph" w:customStyle="1" w:styleId="ActionItems">
    <w:name w:val="Action Items"/>
    <w:basedOn w:val="Normal"/>
    <w:uiPriority w:val="99"/>
    <w:rsid w:val="00103C44"/>
    <w:pPr>
      <w:numPr>
        <w:numId w:val="4"/>
      </w:numPr>
      <w:tabs>
        <w:tab w:val="left" w:pos="5040"/>
      </w:tabs>
      <w:spacing w:before="60" w:after="60"/>
    </w:pPr>
    <w:rPr>
      <w:sz w:val="22"/>
      <w:szCs w:val="22"/>
    </w:rPr>
  </w:style>
  <w:style w:type="paragraph" w:styleId="ListParagraph">
    <w:name w:val="List Paragraph"/>
    <w:basedOn w:val="Normal"/>
    <w:uiPriority w:val="99"/>
    <w:qFormat/>
    <w:rsid w:val="00985520"/>
    <w:pPr>
      <w:numPr>
        <w:numId w:val="13"/>
      </w:numPr>
      <w:spacing w:before="120"/>
      <w:ind w:left="360"/>
      <w:contextualSpacing/>
    </w:pPr>
    <w:rPr>
      <w:b/>
      <w:szCs w:val="22"/>
      <w:u w:val="single"/>
    </w:rPr>
  </w:style>
  <w:style w:type="character" w:styleId="Hyperlink">
    <w:name w:val="Hyperlink"/>
    <w:uiPriority w:val="99"/>
    <w:unhideWhenUsed/>
    <w:rsid w:val="002A72B2"/>
    <w:rPr>
      <w:color w:val="0000FF"/>
      <w:u w:val="single"/>
    </w:rPr>
  </w:style>
  <w:style w:type="paragraph" w:customStyle="1" w:styleId="FieldText">
    <w:name w:val="Field Text"/>
    <w:basedOn w:val="Normal"/>
    <w:uiPriority w:val="99"/>
    <w:rsid w:val="00ED285C"/>
    <w:pPr>
      <w:spacing w:before="60" w:after="60"/>
    </w:pPr>
    <w:rPr>
      <w:sz w:val="22"/>
      <w:szCs w:val="22"/>
    </w:rPr>
  </w:style>
  <w:style w:type="paragraph" w:customStyle="1" w:styleId="1stLine">
    <w:name w:val="1st Line"/>
    <w:aliases w:val="Field label"/>
    <w:basedOn w:val="FieldLabel"/>
    <w:link w:val="1stLineChar"/>
    <w:uiPriority w:val="99"/>
    <w:rsid w:val="00ED285C"/>
    <w:pPr>
      <w:spacing w:before="240"/>
    </w:pPr>
  </w:style>
  <w:style w:type="paragraph" w:customStyle="1" w:styleId="FieldLabel">
    <w:name w:val="Field Label"/>
    <w:basedOn w:val="Normal"/>
    <w:link w:val="FieldLabelChar"/>
    <w:uiPriority w:val="99"/>
    <w:rsid w:val="00ED285C"/>
    <w:pPr>
      <w:spacing w:before="60" w:after="60"/>
    </w:pPr>
    <w:rPr>
      <w:rFonts w:ascii="Tahoma" w:hAnsi="Tahoma" w:cs="Tahoma"/>
      <w:b/>
      <w:bCs/>
      <w:sz w:val="18"/>
      <w:szCs w:val="18"/>
    </w:rPr>
  </w:style>
  <w:style w:type="paragraph" w:customStyle="1" w:styleId="MeetingInformation">
    <w:name w:val="Meeting Information"/>
    <w:basedOn w:val="FieldText"/>
    <w:uiPriority w:val="99"/>
    <w:rsid w:val="00ED285C"/>
    <w:pPr>
      <w:spacing w:before="0" w:after="0"/>
      <w:ind w:left="990"/>
      <w:jc w:val="right"/>
    </w:pPr>
    <w:rPr>
      <w:rFonts w:ascii="Tahoma" w:hAnsi="Tahoma" w:cs="Tahoma"/>
      <w:b/>
      <w:bCs/>
      <w:sz w:val="18"/>
      <w:szCs w:val="18"/>
    </w:rPr>
  </w:style>
  <w:style w:type="character" w:customStyle="1" w:styleId="FieldLabelChar">
    <w:name w:val="Field Label Char"/>
    <w:link w:val="FieldLabel"/>
    <w:uiPriority w:val="99"/>
    <w:rsid w:val="00ED285C"/>
    <w:rPr>
      <w:rFonts w:ascii="Tahoma" w:eastAsia="Times New Roman" w:hAnsi="Tahoma" w:cs="Tahoma"/>
      <w:b/>
      <w:bCs/>
      <w:sz w:val="18"/>
      <w:szCs w:val="18"/>
    </w:rPr>
  </w:style>
  <w:style w:type="character" w:customStyle="1" w:styleId="1stLineChar">
    <w:name w:val="1st Line Char"/>
    <w:aliases w:val="Field label Char"/>
    <w:link w:val="1stLine"/>
    <w:uiPriority w:val="99"/>
    <w:rsid w:val="00ED285C"/>
    <w:rPr>
      <w:rFonts w:ascii="Tahoma" w:eastAsia="Times New Roman" w:hAnsi="Tahoma" w:cs="Tahoma"/>
      <w:b/>
      <w:bCs/>
      <w:sz w:val="18"/>
      <w:szCs w:val="18"/>
    </w:rPr>
  </w:style>
  <w:style w:type="character" w:customStyle="1" w:styleId="Heading2Char">
    <w:name w:val="Heading 2 Char"/>
    <w:basedOn w:val="DefaultParagraphFont"/>
    <w:link w:val="Heading2"/>
    <w:uiPriority w:val="9"/>
    <w:semiHidden/>
    <w:rsid w:val="00ED285C"/>
    <w:rPr>
      <w:rFonts w:asciiTheme="majorHAnsi" w:eastAsiaTheme="majorEastAsia" w:hAnsiTheme="majorHAnsi" w:cstheme="majorBidi"/>
      <w:b/>
      <w:bCs/>
      <w:i/>
      <w:iCs/>
      <w:sz w:val="28"/>
      <w:szCs w:val="28"/>
    </w:rPr>
  </w:style>
  <w:style w:type="paragraph" w:styleId="Footer">
    <w:name w:val="footer"/>
    <w:basedOn w:val="Normal"/>
    <w:link w:val="FooterChar"/>
    <w:uiPriority w:val="99"/>
    <w:unhideWhenUsed/>
    <w:rsid w:val="00F65C68"/>
    <w:pPr>
      <w:tabs>
        <w:tab w:val="center" w:pos="4680"/>
        <w:tab w:val="right" w:pos="9360"/>
      </w:tabs>
      <w:spacing w:after="0"/>
    </w:pPr>
  </w:style>
  <w:style w:type="character" w:customStyle="1" w:styleId="FooterChar">
    <w:name w:val="Footer Char"/>
    <w:basedOn w:val="DefaultParagraphFont"/>
    <w:link w:val="Footer"/>
    <w:uiPriority w:val="99"/>
    <w:rsid w:val="00F65C68"/>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trrp.webex.com/trrp/j.php?ED=199693797&amp;UID=487141902&amp;PW=NOGE4MDE5NWQy&amp;RT=MiM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763F88-6217-4F2F-B6C5-5265D901C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2579</Words>
  <Characters>14705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Bureau of Reclamation</Company>
  <LinksUpToDate>false</LinksUpToDate>
  <CharactersWithSpaces>17250</CharactersWithSpaces>
  <SharedDoc>false</SharedDoc>
  <HLinks>
    <vt:vector size="6" baseType="variant">
      <vt:variant>
        <vt:i4>4784200</vt:i4>
      </vt:variant>
      <vt:variant>
        <vt:i4>0</vt:i4>
      </vt:variant>
      <vt:variant>
        <vt:i4>0</vt:i4>
      </vt:variant>
      <vt:variant>
        <vt:i4>5</vt:i4>
      </vt:variant>
      <vt:variant>
        <vt:lpwstr>http://www.trrp.net/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Brooks</dc:creator>
  <cp:lastModifiedBy>Kim Mattson</cp:lastModifiedBy>
  <cp:revision>2</cp:revision>
  <cp:lastPrinted>2012-03-08T22:26:00Z</cp:lastPrinted>
  <dcterms:created xsi:type="dcterms:W3CDTF">2012-09-03T20:21:00Z</dcterms:created>
  <dcterms:modified xsi:type="dcterms:W3CDTF">2012-09-03T20:21:00Z</dcterms:modified>
</cp:coreProperties>
</file>