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F84" w:rsidRPr="00B97F84" w:rsidRDefault="00B97F84" w:rsidP="00B97F84">
      <w:pPr>
        <w:jc w:val="right"/>
      </w:pPr>
      <w:r w:rsidRPr="00B97F84">
        <w:t>Ju</w:t>
      </w:r>
      <w:r w:rsidR="00F65B31">
        <w:t>ly</w:t>
      </w:r>
      <w:r w:rsidRPr="00B97F84">
        <w:t xml:space="preserve"> </w:t>
      </w:r>
      <w:r w:rsidR="00D3392F">
        <w:t>20</w:t>
      </w:r>
      <w:r w:rsidRPr="00B97F84">
        <w:t>, 2012</w:t>
      </w:r>
    </w:p>
    <w:p w:rsidR="00B97F84" w:rsidRPr="00B97F84" w:rsidRDefault="00B97F84" w:rsidP="00714909">
      <w:r w:rsidRPr="00B97F84">
        <w:t>TO:  TRRP Fish WG</w:t>
      </w:r>
    </w:p>
    <w:p w:rsidR="00B97F84" w:rsidRDefault="00B97F84" w:rsidP="00714909">
      <w:r w:rsidRPr="00B97F84">
        <w:t>FROM:</w:t>
      </w:r>
      <w:r w:rsidR="00487985">
        <w:t xml:space="preserve"> Salmonid </w:t>
      </w:r>
      <w:proofErr w:type="spellStart"/>
      <w:r w:rsidR="00487985">
        <w:t>Outmigrant</w:t>
      </w:r>
      <w:proofErr w:type="spellEnd"/>
      <w:r w:rsidR="00487985">
        <w:t xml:space="preserve"> Timing Analysis Group</w:t>
      </w:r>
    </w:p>
    <w:p w:rsidR="00487985" w:rsidRDefault="00156521" w:rsidP="00714909">
      <w:r>
        <w:t xml:space="preserve">SUBJECT: </w:t>
      </w:r>
      <w:proofErr w:type="spellStart"/>
      <w:r>
        <w:t>Outmingrant</w:t>
      </w:r>
      <w:proofErr w:type="spellEnd"/>
      <w:r>
        <w:t xml:space="preserve"> timing analysis associated with the 2,000 </w:t>
      </w:r>
      <w:proofErr w:type="spellStart"/>
      <w:r>
        <w:t>cfs</w:t>
      </w:r>
      <w:proofErr w:type="spellEnd"/>
      <w:r>
        <w:t xml:space="preserve"> bench requested by the TRRP Flow Workgroup</w:t>
      </w:r>
    </w:p>
    <w:p w:rsidR="00156521" w:rsidRPr="00B97F84" w:rsidRDefault="00156521" w:rsidP="00714909"/>
    <w:p w:rsidR="00714909" w:rsidRDefault="00714909" w:rsidP="00714909">
      <w:r>
        <w:t xml:space="preserve">At the April 12, 2012, TRRP Flow workgroup (Flow WG) meeting the question as to the importance of extending the 2,000 </w:t>
      </w:r>
      <w:proofErr w:type="spellStart"/>
      <w:r>
        <w:t>cfs</w:t>
      </w:r>
      <w:proofErr w:type="spellEnd"/>
      <w:r>
        <w:t xml:space="preserve"> bench into July for temperature benefits </w:t>
      </w:r>
      <w:r w:rsidR="00487985">
        <w:t>for</w:t>
      </w:r>
      <w:r>
        <w:t xml:space="preserve"> outmigrating Chinook salmon was asked.  </w:t>
      </w:r>
      <w:r w:rsidR="00961444">
        <w:t>The Flow Workgroup req</w:t>
      </w:r>
      <w:r w:rsidR="005C3705">
        <w:t>uested</w:t>
      </w:r>
      <w:r w:rsidR="00961444">
        <w:t xml:space="preserve"> input from </w:t>
      </w:r>
      <w:r w:rsidR="00F65B31">
        <w:t xml:space="preserve">the </w:t>
      </w:r>
      <w:r w:rsidR="00961444">
        <w:t xml:space="preserve">ongoing </w:t>
      </w:r>
      <w:r w:rsidR="005C3705">
        <w:t>juvenile salmonid outmigration monitoring assessment to evaluate potential biological implications of modifying the duration of the 2</w:t>
      </w:r>
      <w:r w:rsidR="00F65B31">
        <w:t>,</w:t>
      </w:r>
      <w:r w:rsidR="005C3705">
        <w:t xml:space="preserve">000cfs temperature bench flow releases.  </w:t>
      </w:r>
      <w:r w:rsidR="00E50583">
        <w:t xml:space="preserve">During water year (WY) 2011 and WY 2012, the descending limb of the spring hydrograph was modified to provide a more natural decrease in flows to provide a hydrograph more suitable to initiate riparian establishment on floodplain terraces and to presumably provide </w:t>
      </w:r>
      <w:r w:rsidR="00961444">
        <w:t xml:space="preserve">outmigration </w:t>
      </w:r>
      <w:r w:rsidR="00A52D00">
        <w:t xml:space="preserve">cues </w:t>
      </w:r>
      <w:r w:rsidR="00E50583">
        <w:t xml:space="preserve">to juvenile salmonids.  </w:t>
      </w:r>
      <w:r>
        <w:t xml:space="preserve">The Flow WG identified the need for </w:t>
      </w:r>
      <w:r w:rsidR="00961444">
        <w:t>a multi-year</w:t>
      </w:r>
      <w:r w:rsidR="006C4AB9">
        <w:t xml:space="preserve"> </w:t>
      </w:r>
      <w:proofErr w:type="spellStart"/>
      <w:r>
        <w:t>outmigrant</w:t>
      </w:r>
      <w:proofErr w:type="spellEnd"/>
      <w:r>
        <w:t xml:space="preserve"> timing analysis to evaluate the necessity </w:t>
      </w:r>
      <w:r w:rsidR="006C4AB9">
        <w:t>of</w:t>
      </w:r>
      <w:r>
        <w:t xml:space="preserve"> the 2,000 </w:t>
      </w:r>
      <w:proofErr w:type="spellStart"/>
      <w:r>
        <w:t>cfs</w:t>
      </w:r>
      <w:proofErr w:type="spellEnd"/>
      <w:r>
        <w:t xml:space="preserve"> bench designed to provide optimal temperatures for outmigrating Chinook salmon</w:t>
      </w:r>
      <w:r w:rsidR="00487985">
        <w:t>.  Ideally, this analysis will be conducted</w:t>
      </w:r>
      <w:r>
        <w:t xml:space="preserve"> in time </w:t>
      </w:r>
      <w:r w:rsidR="00487985">
        <w:t>to inform the 2013 f</w:t>
      </w:r>
      <w:r>
        <w:t>low scheduling process</w:t>
      </w:r>
      <w:r w:rsidR="00487985">
        <w:t xml:space="preserve"> which will begin in February 2013</w:t>
      </w:r>
      <w:r>
        <w:t>.</w:t>
      </w:r>
      <w:r w:rsidR="00415476">
        <w:t xml:space="preserve"> A proposed schedule </w:t>
      </w:r>
      <w:r w:rsidR="00A52D00">
        <w:t xml:space="preserve">is </w:t>
      </w:r>
      <w:r w:rsidR="00415476">
        <w:t>provide</w:t>
      </w:r>
      <w:r w:rsidR="00A52D00">
        <w:t>d</w:t>
      </w:r>
      <w:r w:rsidR="00415476">
        <w:t xml:space="preserve"> at the end of this document.</w:t>
      </w:r>
    </w:p>
    <w:p w:rsidR="00714909" w:rsidRDefault="00714909" w:rsidP="00714909">
      <w:r>
        <w:t>The specific request from the Flow WG</w:t>
      </w:r>
      <w:r w:rsidR="00487985">
        <w:t xml:space="preserve"> was</w:t>
      </w:r>
      <w:r>
        <w:t>:</w:t>
      </w:r>
    </w:p>
    <w:p w:rsidR="00714909" w:rsidRPr="00A47DA2" w:rsidRDefault="00714909" w:rsidP="00C32ED1">
      <w:pPr>
        <w:ind w:left="720"/>
      </w:pPr>
      <w:r w:rsidRPr="00C45975">
        <w:rPr>
          <w:bCs/>
          <w:i/>
        </w:rPr>
        <w:t xml:space="preserve">Request </w:t>
      </w:r>
      <w:r w:rsidR="00961444">
        <w:rPr>
          <w:bCs/>
          <w:i/>
        </w:rPr>
        <w:t>F</w:t>
      </w:r>
      <w:r w:rsidR="00961444" w:rsidRPr="00C45975">
        <w:rPr>
          <w:bCs/>
          <w:i/>
        </w:rPr>
        <w:t xml:space="preserve">ish </w:t>
      </w:r>
      <w:r w:rsidR="00961444">
        <w:rPr>
          <w:bCs/>
          <w:i/>
        </w:rPr>
        <w:t>Work</w:t>
      </w:r>
      <w:r w:rsidRPr="00C45975">
        <w:rPr>
          <w:bCs/>
          <w:i/>
        </w:rPr>
        <w:t>group to write a summary of what is needed to analyze outmigration timing. This data is required to make more informed decisions regarding flow release schedules.</w:t>
      </w:r>
    </w:p>
    <w:p w:rsidR="00C32ED1" w:rsidRDefault="00C32ED1" w:rsidP="00714909"/>
    <w:p w:rsidR="00714909" w:rsidRDefault="00B31FF0" w:rsidP="00714909">
      <w:r>
        <w:t xml:space="preserve">During the May 10, 2012, Fish WG meeting, the group discussed this request and developed a plan to address it.  </w:t>
      </w:r>
      <w:r w:rsidR="00487985">
        <w:t>Rather than just identify</w:t>
      </w:r>
      <w:r w:rsidR="00D94A8D">
        <w:t xml:space="preserve"> what is needed to analyze the outmigration timing as was requested by the Flow WG, the Fish WG discussed how </w:t>
      </w:r>
      <w:r w:rsidR="003F5AEB">
        <w:t>this effort should proceed and several members of the Fish WG</w:t>
      </w:r>
      <w:r w:rsidR="009F54A9">
        <w:t>,</w:t>
      </w:r>
      <w:r w:rsidR="003F5AEB">
        <w:t xml:space="preserve"> as well as staff associated with th</w:t>
      </w:r>
      <w:r w:rsidR="0032564F">
        <w:t xml:space="preserve">e </w:t>
      </w:r>
      <w:proofErr w:type="spellStart"/>
      <w:r w:rsidR="0032564F">
        <w:t>outmigrant</w:t>
      </w:r>
      <w:proofErr w:type="spellEnd"/>
      <w:r w:rsidR="0032564F">
        <w:t xml:space="preserve"> monitoring p</w:t>
      </w:r>
      <w:r w:rsidR="003F5AEB">
        <w:t>roject</w:t>
      </w:r>
      <w:r w:rsidR="009F54A9">
        <w:t>,</w:t>
      </w:r>
      <w:r w:rsidR="003F5AEB">
        <w:t xml:space="preserve"> were identified </w:t>
      </w:r>
      <w:r w:rsidR="00D94A8D">
        <w:t>to develop this scoping document.  Following review and input by the Fish WG, the analyses will be initiated with the intent of having a peer reviewed report ready to inform the 2013 flow scheduling process.</w:t>
      </w:r>
    </w:p>
    <w:p w:rsidR="000C15F0" w:rsidRPr="00012C31" w:rsidRDefault="00D94A8D" w:rsidP="000C15F0">
      <w:pPr>
        <w:spacing w:before="120"/>
      </w:pPr>
      <w:r w:rsidRPr="00714909">
        <w:rPr>
          <w:b/>
        </w:rPr>
        <w:t>Backgrou</w:t>
      </w:r>
      <w:r>
        <w:rPr>
          <w:b/>
        </w:rPr>
        <w:t>n</w:t>
      </w:r>
      <w:r w:rsidRPr="00714909">
        <w:rPr>
          <w:b/>
        </w:rPr>
        <w:t>d</w:t>
      </w:r>
      <w:r>
        <w:t xml:space="preserve">:  </w:t>
      </w:r>
      <w:r w:rsidR="002F1678">
        <w:t xml:space="preserve">One purpose of the spring and early summer </w:t>
      </w:r>
      <w:r w:rsidR="009F54A9">
        <w:t xml:space="preserve">components of the </w:t>
      </w:r>
      <w:r w:rsidR="002F1678">
        <w:t>hydrographs recommended in the Trinity River Flow Evaluation (</w:t>
      </w:r>
      <w:r w:rsidR="00186E4C">
        <w:t xml:space="preserve">TRFE, </w:t>
      </w:r>
      <w:r w:rsidR="002F1678">
        <w:t>U.S. Fish and Wildlife Service and Hoopa Valley Tribe 1999) and adopted by the Trinity River Record of Decision (</w:t>
      </w:r>
      <w:r w:rsidR="000C15F0">
        <w:t xml:space="preserve">ROD, </w:t>
      </w:r>
      <w:r w:rsidR="002F1678">
        <w:t xml:space="preserve">USDOI 2000) </w:t>
      </w:r>
      <w:r w:rsidR="006024C2">
        <w:t xml:space="preserve">is to improve thermal regimes for outmigrating juvenile salmonids throughout the Trinity River to its confluence with the Klamath River at </w:t>
      </w:r>
      <w:proofErr w:type="spellStart"/>
      <w:r w:rsidR="006024C2">
        <w:t>Weitchpec</w:t>
      </w:r>
      <w:proofErr w:type="spellEnd"/>
      <w:r w:rsidR="006024C2">
        <w:t xml:space="preserve">, CA.  </w:t>
      </w:r>
      <w:r w:rsidR="000C15F0">
        <w:t>It is anticipated that i</w:t>
      </w:r>
      <w:r w:rsidR="000C15F0" w:rsidRPr="00012C31">
        <w:t xml:space="preserve">mproving thermal regimes for </w:t>
      </w:r>
      <w:r w:rsidR="000C15F0">
        <w:t xml:space="preserve">rearing and outmigrating juvenile salmonids will contribute to increasing freshwater production by </w:t>
      </w:r>
      <w:r w:rsidR="00FC1025">
        <w:t>improving</w:t>
      </w:r>
      <w:r w:rsidR="00156521">
        <w:t xml:space="preserve"> </w:t>
      </w:r>
      <w:r w:rsidR="000C15F0">
        <w:t>their health and survival (TRRP and ESSA 2009).</w:t>
      </w:r>
    </w:p>
    <w:p w:rsidR="00465CD9" w:rsidRDefault="000C15F0" w:rsidP="00714909">
      <w:r>
        <w:t xml:space="preserve">The hydrographs adopted by the ROD </w:t>
      </w:r>
      <w:r w:rsidR="006024C2">
        <w:t>a</w:t>
      </w:r>
      <w:r w:rsidR="002F1678">
        <w:t xml:space="preserve">re intended to provide marginal </w:t>
      </w:r>
      <w:r w:rsidR="003F5AEB">
        <w:t xml:space="preserve">water </w:t>
      </w:r>
      <w:r w:rsidR="002F1678">
        <w:t>temperatures</w:t>
      </w:r>
      <w:r w:rsidR="00FC1025">
        <w:t xml:space="preserve"> </w:t>
      </w:r>
      <w:r w:rsidR="006024C2">
        <w:t xml:space="preserve">at </w:t>
      </w:r>
      <w:proofErr w:type="spellStart"/>
      <w:r w:rsidR="006024C2">
        <w:t>Weitchpec</w:t>
      </w:r>
      <w:proofErr w:type="spellEnd"/>
      <w:r w:rsidR="006024C2">
        <w:t xml:space="preserve"> </w:t>
      </w:r>
      <w:r w:rsidR="003F5AEB">
        <w:t xml:space="preserve">during Dry and Critically Dry water years and optimal water temperatures </w:t>
      </w:r>
      <w:r w:rsidR="006024C2">
        <w:t xml:space="preserve">at </w:t>
      </w:r>
      <w:proofErr w:type="spellStart"/>
      <w:r w:rsidR="006024C2">
        <w:t>Weitchpec</w:t>
      </w:r>
      <w:proofErr w:type="spellEnd"/>
      <w:r w:rsidR="006024C2">
        <w:t xml:space="preserve"> </w:t>
      </w:r>
      <w:r w:rsidR="003F5AEB">
        <w:t xml:space="preserve">during Normal, Wet and Extremely Wet water years for the majority (at least 80%) of </w:t>
      </w:r>
      <w:r w:rsidR="003F5AEB">
        <w:lastRenderedPageBreak/>
        <w:t xml:space="preserve">the </w:t>
      </w:r>
      <w:proofErr w:type="spellStart"/>
      <w:r w:rsidR="003F5AEB">
        <w:t>outmigrant</w:t>
      </w:r>
      <w:proofErr w:type="spellEnd"/>
      <w:r w:rsidR="003F5AEB">
        <w:t xml:space="preserve"> population (Table 1, U.S. Fish and Wildlife Service and Hoopa Valley Tribe 1999).</w:t>
      </w:r>
      <w:r w:rsidR="00156521">
        <w:t xml:space="preserve"> </w:t>
      </w:r>
      <w:r w:rsidR="00961444">
        <w:t>Discharge</w:t>
      </w:r>
      <w:r w:rsidR="008C325D">
        <w:t xml:space="preserve">-based abundance indices were used to identify outmigration timing in the development of the TRFE recommendations and temperature criteria were based on published literature. </w:t>
      </w:r>
      <w:r w:rsidR="009F54A9">
        <w:t xml:space="preserve">Differing dates were used in recognition of the different </w:t>
      </w:r>
      <w:proofErr w:type="spellStart"/>
      <w:r w:rsidR="009F54A9">
        <w:t>outmigrant</w:t>
      </w:r>
      <w:proofErr w:type="spellEnd"/>
      <w:r w:rsidR="009F54A9">
        <w:t xml:space="preserve"> timing for steelhead, coho salmon and Chinook salmon.</w:t>
      </w:r>
    </w:p>
    <w:p w:rsidR="008C325D" w:rsidRDefault="008C325D" w:rsidP="00714909">
      <w:r>
        <w:t xml:space="preserve">Analyses associated with evaluating the </w:t>
      </w:r>
      <w:r w:rsidR="00F93CDF">
        <w:t xml:space="preserve">influence of </w:t>
      </w:r>
      <w:r>
        <w:t>improved thermal regimes</w:t>
      </w:r>
      <w:r w:rsidR="00F93CDF">
        <w:t xml:space="preserve"> on </w:t>
      </w:r>
      <w:proofErr w:type="spellStart"/>
      <w:r>
        <w:t>outmigrant</w:t>
      </w:r>
      <w:proofErr w:type="spellEnd"/>
      <w:r>
        <w:t xml:space="preserve"> timing, improved condition and survival</w:t>
      </w:r>
      <w:r w:rsidR="00F65B31">
        <w:t>,</w:t>
      </w:r>
      <w:r>
        <w:t xml:space="preserve"> and increased production address </w:t>
      </w:r>
      <w:r w:rsidR="00F93CDF">
        <w:t>the Integrated Assessment Plan (TRRP and ESSA 2009) sub-</w:t>
      </w:r>
      <w:r>
        <w:t>objectives:</w:t>
      </w:r>
    </w:p>
    <w:p w:rsidR="006E5449" w:rsidRPr="00F93CDF" w:rsidRDefault="006E5449" w:rsidP="00F93CDF">
      <w:pPr>
        <w:pStyle w:val="Heading3"/>
        <w:ind w:left="720"/>
        <w:rPr>
          <w:b w:val="0"/>
          <w:bCs w:val="0"/>
          <w:i/>
          <w:u w:val="none"/>
        </w:rPr>
      </w:pPr>
      <w:bookmarkStart w:id="0" w:name="_Toc193172398"/>
      <w:bookmarkStart w:id="1" w:name="_Toc193181190"/>
      <w:bookmarkStart w:id="2" w:name="_Toc193181298"/>
      <w:bookmarkStart w:id="3" w:name="_Toc193181425"/>
      <w:bookmarkStart w:id="4" w:name="_Toc241394162"/>
      <w:bookmarkStart w:id="5" w:name="_Toc158027415"/>
      <w:bookmarkStart w:id="6" w:name="_Toc160871998"/>
      <w:bookmarkStart w:id="7" w:name="_Toc193172402"/>
      <w:bookmarkStart w:id="8" w:name="_Toc193181202"/>
      <w:bookmarkStart w:id="9" w:name="_Toc193181310"/>
      <w:bookmarkStart w:id="10" w:name="_Toc193181437"/>
      <w:bookmarkStart w:id="11" w:name="_Toc241394166"/>
      <w:r w:rsidRPr="00F93CDF">
        <w:rPr>
          <w:b w:val="0"/>
          <w:bCs w:val="0"/>
          <w:i/>
          <w:u w:val="none"/>
        </w:rPr>
        <w:t>2.2: Improve riverine thermal regimes for growth and survival of natural anadromous salmonids</w:t>
      </w:r>
      <w:bookmarkEnd w:id="0"/>
      <w:bookmarkEnd w:id="1"/>
      <w:bookmarkEnd w:id="2"/>
      <w:bookmarkEnd w:id="3"/>
      <w:bookmarkEnd w:id="4"/>
    </w:p>
    <w:p w:rsidR="006E5449" w:rsidRPr="00F93CDF" w:rsidRDefault="006E5449" w:rsidP="00F93CDF">
      <w:pPr>
        <w:pStyle w:val="sub-obj3level"/>
        <w:ind w:left="2160"/>
        <w:rPr>
          <w:rFonts w:ascii="Times New Roman" w:hAnsi="Times New Roman" w:cs="Times New Roman"/>
          <w:i/>
          <w:sz w:val="24"/>
          <w:szCs w:val="24"/>
        </w:rPr>
      </w:pPr>
      <w:bookmarkStart w:id="12" w:name="_Toc193181193"/>
      <w:bookmarkStart w:id="13" w:name="_Toc193181301"/>
      <w:bookmarkStart w:id="14" w:name="_Toc193181428"/>
      <w:r w:rsidRPr="00F93CDF">
        <w:rPr>
          <w:rFonts w:ascii="Times New Roman" w:hAnsi="Times New Roman" w:cs="Times New Roman"/>
          <w:i/>
          <w:sz w:val="24"/>
          <w:szCs w:val="24"/>
        </w:rPr>
        <w:t>2.2.3</w:t>
      </w:r>
      <w:r w:rsidRPr="00F93CDF">
        <w:rPr>
          <w:rFonts w:ascii="Times New Roman" w:hAnsi="Times New Roman" w:cs="Times New Roman"/>
          <w:i/>
          <w:sz w:val="24"/>
          <w:szCs w:val="24"/>
        </w:rPr>
        <w:tab/>
        <w:t xml:space="preserve">Improve thermal regimes for </w:t>
      </w:r>
      <w:proofErr w:type="spellStart"/>
      <w:r w:rsidRPr="00F93CDF">
        <w:rPr>
          <w:rFonts w:ascii="Times New Roman" w:hAnsi="Times New Roman" w:cs="Times New Roman"/>
          <w:i/>
          <w:sz w:val="24"/>
          <w:szCs w:val="24"/>
        </w:rPr>
        <w:t>outmigrant</w:t>
      </w:r>
      <w:proofErr w:type="spellEnd"/>
      <w:r w:rsidRPr="00F93CDF">
        <w:rPr>
          <w:rFonts w:ascii="Times New Roman" w:hAnsi="Times New Roman" w:cs="Times New Roman"/>
          <w:i/>
          <w:sz w:val="24"/>
          <w:szCs w:val="24"/>
        </w:rPr>
        <w:t xml:space="preserve"> salmonid growth and survival (dependent on water year)</w:t>
      </w:r>
      <w:bookmarkEnd w:id="12"/>
      <w:bookmarkEnd w:id="13"/>
      <w:bookmarkEnd w:id="14"/>
    </w:p>
    <w:p w:rsidR="00F93CDF" w:rsidRDefault="00F93CDF" w:rsidP="006E5449">
      <w:pPr>
        <w:pStyle w:val="Heading3"/>
        <w:rPr>
          <w:b w:val="0"/>
          <w:bCs w:val="0"/>
          <w:u w:val="none"/>
        </w:rPr>
      </w:pPr>
      <w:proofErr w:type="gramStart"/>
      <w:r>
        <w:rPr>
          <w:b w:val="0"/>
          <w:bCs w:val="0"/>
          <w:u w:val="none"/>
        </w:rPr>
        <w:t>and</w:t>
      </w:r>
      <w:proofErr w:type="gramEnd"/>
    </w:p>
    <w:p w:rsidR="006E5449" w:rsidRPr="00F93CDF" w:rsidRDefault="006E5449" w:rsidP="00F93CDF">
      <w:pPr>
        <w:pStyle w:val="Heading3"/>
        <w:ind w:left="720"/>
        <w:rPr>
          <w:b w:val="0"/>
          <w:bCs w:val="0"/>
          <w:i/>
          <w:u w:val="none"/>
        </w:rPr>
      </w:pPr>
      <w:r w:rsidRPr="00F93CDF">
        <w:rPr>
          <w:b w:val="0"/>
          <w:bCs w:val="0"/>
          <w:i/>
          <w:u w:val="none"/>
        </w:rPr>
        <w:t>3.2: Increase freshwater production of anadromous fish</w:t>
      </w:r>
      <w:bookmarkEnd w:id="5"/>
      <w:bookmarkEnd w:id="6"/>
      <w:bookmarkEnd w:id="7"/>
      <w:bookmarkEnd w:id="8"/>
      <w:bookmarkEnd w:id="9"/>
      <w:bookmarkEnd w:id="10"/>
      <w:bookmarkEnd w:id="11"/>
    </w:p>
    <w:p w:rsidR="006E5449" w:rsidRPr="00F93CDF" w:rsidRDefault="006E5449" w:rsidP="00F93CDF">
      <w:pPr>
        <w:pStyle w:val="sub-obj3level"/>
        <w:ind w:left="2160"/>
        <w:rPr>
          <w:rFonts w:ascii="Times New Roman" w:hAnsi="Times New Roman" w:cs="Times New Roman"/>
          <w:i/>
          <w:sz w:val="24"/>
          <w:szCs w:val="24"/>
        </w:rPr>
      </w:pPr>
      <w:bookmarkStart w:id="15" w:name="_Toc193181205"/>
      <w:bookmarkStart w:id="16" w:name="_Toc193181313"/>
      <w:bookmarkStart w:id="17" w:name="_Toc193181440"/>
      <w:r w:rsidRPr="00F93CDF">
        <w:rPr>
          <w:rFonts w:ascii="Times New Roman" w:hAnsi="Times New Roman" w:cs="Times New Roman"/>
          <w:i/>
          <w:sz w:val="24"/>
          <w:szCs w:val="24"/>
        </w:rPr>
        <w:t>3.2.3</w:t>
      </w:r>
      <w:r w:rsidRPr="00F93CDF">
        <w:rPr>
          <w:rFonts w:ascii="Times New Roman" w:hAnsi="Times New Roman" w:cs="Times New Roman"/>
          <w:i/>
          <w:sz w:val="24"/>
          <w:szCs w:val="24"/>
        </w:rPr>
        <w:tab/>
        <w:t>Improve juvenile fish production as a function of water temperature and habitat flow relationships</w:t>
      </w:r>
      <w:bookmarkEnd w:id="15"/>
      <w:bookmarkEnd w:id="16"/>
      <w:bookmarkEnd w:id="17"/>
      <w:r w:rsidRPr="00F93CDF">
        <w:rPr>
          <w:rFonts w:ascii="Times New Roman" w:hAnsi="Times New Roman" w:cs="Times New Roman"/>
          <w:i/>
          <w:sz w:val="24"/>
          <w:szCs w:val="24"/>
        </w:rPr>
        <w:t xml:space="preserve"> from baseline conditions in the mainstem Trinity River within 3-4 brood cycles following rehabilitation of fluvial river processes</w:t>
      </w:r>
      <w:r w:rsidR="00F93CDF">
        <w:rPr>
          <w:rFonts w:ascii="Times New Roman" w:hAnsi="Times New Roman" w:cs="Times New Roman"/>
          <w:i/>
          <w:sz w:val="24"/>
          <w:szCs w:val="24"/>
        </w:rPr>
        <w:t>.</w:t>
      </w:r>
    </w:p>
    <w:p w:rsidR="00186E4C" w:rsidRDefault="00186E4C" w:rsidP="00714909"/>
    <w:p w:rsidR="00953F8E" w:rsidRDefault="00465CD9" w:rsidP="00714909">
      <w:r w:rsidRPr="00186E4C">
        <w:rPr>
          <w:b/>
        </w:rPr>
        <w:t>Focus of this effort</w:t>
      </w:r>
      <w:r w:rsidR="00F93CDF">
        <w:rPr>
          <w:b/>
        </w:rPr>
        <w:t xml:space="preserve">:  </w:t>
      </w:r>
      <w:r w:rsidR="006E5449">
        <w:t xml:space="preserve">This effort will focus on an evaluation of juvenile Chinook salmon </w:t>
      </w:r>
      <w:proofErr w:type="spellStart"/>
      <w:r w:rsidR="006E5449">
        <w:t>outmigrant</w:t>
      </w:r>
      <w:proofErr w:type="spellEnd"/>
      <w:r w:rsidR="006E5449">
        <w:t xml:space="preserve"> timing in relation to the </w:t>
      </w:r>
      <w:r w:rsidR="00961444">
        <w:t xml:space="preserve">pre-ROD observed mean </w:t>
      </w:r>
      <w:r w:rsidR="006E5449">
        <w:t xml:space="preserve">80% population date of July 9 </w:t>
      </w:r>
      <w:r w:rsidR="00CC2FAF">
        <w:t xml:space="preserve">(Table 1) </w:t>
      </w:r>
      <w:r w:rsidR="006E5449">
        <w:t xml:space="preserve">which coincides with the ROD hydrograph bench of 2,000 </w:t>
      </w:r>
      <w:proofErr w:type="spellStart"/>
      <w:r w:rsidR="006E5449">
        <w:t>cfs</w:t>
      </w:r>
      <w:proofErr w:type="spellEnd"/>
      <w:r w:rsidR="006E5449">
        <w:t xml:space="preserve"> for Normal, Wet or Extremely Wet water years.</w:t>
      </w:r>
      <w:r w:rsidR="00953F8E">
        <w:t xml:space="preserve">  Sampling periods will be standardized for the </w:t>
      </w:r>
      <w:proofErr w:type="gramStart"/>
      <w:r w:rsidR="00953F8E">
        <w:t>upper river</w:t>
      </w:r>
      <w:proofErr w:type="gramEnd"/>
      <w:r w:rsidR="00953F8E">
        <w:t xml:space="preserve"> and lower river sampling locations so that comparisons can be made across years (Table 2).</w:t>
      </w:r>
    </w:p>
    <w:p w:rsidR="00953F8E" w:rsidRDefault="00953F8E" w:rsidP="00714909">
      <w:r>
        <w:t>The following evaluations will occur:</w:t>
      </w:r>
    </w:p>
    <w:p w:rsidR="00953F8E" w:rsidRDefault="00953F8E" w:rsidP="00714909">
      <w:pPr>
        <w:pStyle w:val="ListParagraph"/>
        <w:numPr>
          <w:ilvl w:val="0"/>
          <w:numId w:val="8"/>
        </w:numPr>
      </w:pPr>
      <w:r>
        <w:t xml:space="preserve">Evaluate Chinook salmon </w:t>
      </w:r>
      <w:proofErr w:type="spellStart"/>
      <w:r>
        <w:t>outmigrant</w:t>
      </w:r>
      <w:proofErr w:type="spellEnd"/>
      <w:r>
        <w:t xml:space="preserve"> timing using both </w:t>
      </w:r>
      <w:r w:rsidR="00961444">
        <w:t>discharge</w:t>
      </w:r>
      <w:r>
        <w:t xml:space="preserve">-based abundance indices (as was used in developing the TRFE recommendations) and </w:t>
      </w:r>
      <w:r w:rsidR="00961444">
        <w:t>trapping efficiency-based</w:t>
      </w:r>
      <w:r w:rsidR="00FC1025">
        <w:t xml:space="preserve"> </w:t>
      </w:r>
      <w:r>
        <w:t xml:space="preserve">population estimates using mark-recapture data to assess the relationship between </w:t>
      </w:r>
      <w:proofErr w:type="spellStart"/>
      <w:r>
        <w:t>outmigrant</w:t>
      </w:r>
      <w:proofErr w:type="spellEnd"/>
      <w:r>
        <w:t xml:space="preserve"> timing, the July 9/80% </w:t>
      </w:r>
      <w:proofErr w:type="spellStart"/>
      <w:r>
        <w:t>outmigrant</w:t>
      </w:r>
      <w:proofErr w:type="spellEnd"/>
      <w:r>
        <w:t xml:space="preserve"> criterion, and water year type;  </w:t>
      </w:r>
    </w:p>
    <w:p w:rsidR="00953F8E" w:rsidRDefault="00953F8E" w:rsidP="00953F8E">
      <w:pPr>
        <w:pStyle w:val="ListParagraph"/>
        <w:tabs>
          <w:tab w:val="clear" w:pos="1152"/>
        </w:tabs>
        <w:ind w:left="720" w:firstLine="0"/>
      </w:pPr>
    </w:p>
    <w:p w:rsidR="00953F8E" w:rsidRDefault="00953F8E" w:rsidP="00714909">
      <w:pPr>
        <w:pStyle w:val="ListParagraph"/>
        <w:numPr>
          <w:ilvl w:val="0"/>
          <w:numId w:val="8"/>
        </w:numPr>
      </w:pPr>
      <w:r>
        <w:t xml:space="preserve">Evaluate </w:t>
      </w:r>
      <w:proofErr w:type="spellStart"/>
      <w:r>
        <w:t>outmigrant</w:t>
      </w:r>
      <w:proofErr w:type="spellEnd"/>
      <w:r>
        <w:t xml:space="preserve"> timing data from the upper river sites (Junction City and NF/Pear Tree) in conjunction with the lower river site (Willow Creek) to assess the differences observed along the river; </w:t>
      </w:r>
    </w:p>
    <w:p w:rsidR="00953F8E" w:rsidRDefault="00953F8E" w:rsidP="00953F8E">
      <w:pPr>
        <w:pStyle w:val="ListParagraph"/>
      </w:pPr>
    </w:p>
    <w:p w:rsidR="007944DD" w:rsidRDefault="00953F8E" w:rsidP="00714909">
      <w:pPr>
        <w:pStyle w:val="ListParagraph"/>
        <w:numPr>
          <w:ilvl w:val="0"/>
          <w:numId w:val="8"/>
        </w:numPr>
      </w:pPr>
      <w:r>
        <w:t xml:space="preserve">Evaluate </w:t>
      </w:r>
      <w:r w:rsidR="00961444">
        <w:t>differences in outmigration</w:t>
      </w:r>
      <w:r>
        <w:t xml:space="preserve"> timing of naturally produced</w:t>
      </w:r>
      <w:r w:rsidR="007944DD">
        <w:t xml:space="preserve"> and hatchery produced Chinook salmon;</w:t>
      </w:r>
      <w:r w:rsidR="00E50583">
        <w:t xml:space="preserve"> and</w:t>
      </w:r>
    </w:p>
    <w:p w:rsidR="007944DD" w:rsidRDefault="007944DD" w:rsidP="007944DD">
      <w:pPr>
        <w:pStyle w:val="ListParagraph"/>
      </w:pPr>
    </w:p>
    <w:p w:rsidR="00186E4C" w:rsidRDefault="00415476" w:rsidP="00714909">
      <w:pPr>
        <w:pStyle w:val="ListParagraph"/>
        <w:numPr>
          <w:ilvl w:val="0"/>
          <w:numId w:val="8"/>
        </w:numPr>
      </w:pPr>
      <w:r>
        <w:t xml:space="preserve">Investigate the </w:t>
      </w:r>
      <w:r w:rsidR="00D3392F">
        <w:t xml:space="preserve">relationship/influence between </w:t>
      </w:r>
      <w:proofErr w:type="spellStart"/>
      <w:r w:rsidR="00D3392F">
        <w:t>outmigrant</w:t>
      </w:r>
      <w:proofErr w:type="spellEnd"/>
      <w:r w:rsidR="00D3392F">
        <w:t xml:space="preserve"> timing and physical parameters such as </w:t>
      </w:r>
      <w:r w:rsidR="00D3392F">
        <w:t>temperature</w:t>
      </w:r>
      <w:r w:rsidR="00D3392F">
        <w:t xml:space="preserve"> </w:t>
      </w:r>
      <w:r>
        <w:t>metric</w:t>
      </w:r>
      <w:r w:rsidR="00D3392F">
        <w:t xml:space="preserve">s (e.g. </w:t>
      </w:r>
      <w:r w:rsidR="00D3392F">
        <w:t>accumulated thermal units (ATUs, Sykes et al. 2009)</w:t>
      </w:r>
      <w:r w:rsidR="00D3392F">
        <w:t>) and flow/hydrograph.</w:t>
      </w:r>
    </w:p>
    <w:p w:rsidR="00415476" w:rsidRDefault="00415476" w:rsidP="00714909">
      <w:pPr>
        <w:rPr>
          <w:b/>
        </w:rPr>
      </w:pPr>
    </w:p>
    <w:p w:rsidR="006E5449" w:rsidRDefault="00465CD9" w:rsidP="00714909">
      <w:pPr>
        <w:rPr>
          <w:b/>
        </w:rPr>
      </w:pPr>
      <w:r w:rsidRPr="00186E4C">
        <w:rPr>
          <w:b/>
        </w:rPr>
        <w:lastRenderedPageBreak/>
        <w:t>Future efforts</w:t>
      </w:r>
      <w:r w:rsidR="00415476">
        <w:rPr>
          <w:b/>
        </w:rPr>
        <w:t xml:space="preserve">: </w:t>
      </w:r>
      <w:r w:rsidR="00415476">
        <w:t xml:space="preserve">Future efforts will </w:t>
      </w:r>
      <w:r w:rsidR="00CC2FAF">
        <w:t xml:space="preserve">include, but not limited to </w:t>
      </w:r>
      <w:r w:rsidR="00415476">
        <w:t xml:space="preserve">development of a more comprehensive analysis of the juvenile salmonid </w:t>
      </w:r>
      <w:proofErr w:type="spellStart"/>
      <w:r w:rsidR="00415476">
        <w:t>outmigrant</w:t>
      </w:r>
      <w:proofErr w:type="spellEnd"/>
      <w:r w:rsidR="00415476">
        <w:t xml:space="preserve"> data including analyses of timing for steelhead and coho salmon, evaluation of temperature conditions and associated flows and how these influence outmigration, fish length and condition data, and migration timing </w:t>
      </w:r>
      <w:r w:rsidR="00961444">
        <w:t xml:space="preserve">and duration </w:t>
      </w:r>
      <w:r w:rsidR="00415476">
        <w:t xml:space="preserve">between trapping </w:t>
      </w:r>
      <w:r w:rsidR="00415476" w:rsidRPr="00156521">
        <w:t>sites</w:t>
      </w:r>
      <w:r w:rsidR="00156521" w:rsidRPr="00156521">
        <w:t xml:space="preserve">.  </w:t>
      </w:r>
      <w:r w:rsidR="00636691" w:rsidRPr="00156521">
        <w:t xml:space="preserve">These analyses will hopefully yield valuable information for management decisions and help us identify information </w:t>
      </w:r>
      <w:r w:rsidR="004135FF" w:rsidRPr="00156521">
        <w:t xml:space="preserve">gaps </w:t>
      </w:r>
      <w:r w:rsidR="00636691" w:rsidRPr="00156521">
        <w:t>(e.g. growth and survival informati</w:t>
      </w:r>
      <w:r w:rsidR="004135FF" w:rsidRPr="00156521">
        <w:t xml:space="preserve">on) that can guide future </w:t>
      </w:r>
      <w:r w:rsidR="00636691" w:rsidRPr="00156521">
        <w:t>investigations.</w:t>
      </w:r>
      <w:r w:rsidR="00636691">
        <w:rPr>
          <w:b/>
        </w:rPr>
        <w:t xml:space="preserve">  </w:t>
      </w:r>
    </w:p>
    <w:p w:rsidR="006E5449" w:rsidRDefault="006E5449" w:rsidP="00714909">
      <w:pPr>
        <w:rPr>
          <w:b/>
        </w:rPr>
      </w:pPr>
    </w:p>
    <w:p w:rsidR="00156521" w:rsidRDefault="00156521" w:rsidP="00714909">
      <w:pPr>
        <w:rPr>
          <w:b/>
        </w:rPr>
      </w:pPr>
    </w:p>
    <w:p w:rsidR="00186E4C" w:rsidRPr="0030726E" w:rsidRDefault="00186E4C" w:rsidP="00186E4C">
      <w:pPr>
        <w:rPr>
          <w:b/>
        </w:rPr>
      </w:pPr>
      <w:r w:rsidRPr="0030726E">
        <w:rPr>
          <w:b/>
        </w:rPr>
        <w:t xml:space="preserve">Proposed Schedule: </w:t>
      </w:r>
    </w:p>
    <w:p w:rsidR="00186E4C" w:rsidRPr="00465CD9" w:rsidRDefault="00186E4C" w:rsidP="00186E4C">
      <w:r w:rsidRPr="00465CD9">
        <w:t xml:space="preserve">June-July 2012 </w:t>
      </w:r>
      <w:r>
        <w:tab/>
      </w:r>
      <w:r w:rsidR="00961444">
        <w:t>Complete literature review and a</w:t>
      </w:r>
      <w:r w:rsidRPr="00465CD9">
        <w:t>ssemble datasets for proposed analyses</w:t>
      </w:r>
    </w:p>
    <w:p w:rsidR="00186E4C" w:rsidRPr="00465CD9" w:rsidRDefault="00186E4C" w:rsidP="00186E4C">
      <w:r w:rsidRPr="00465CD9">
        <w:t xml:space="preserve">August 1, 2012 </w:t>
      </w:r>
      <w:r>
        <w:tab/>
      </w:r>
      <w:r w:rsidRPr="00465CD9">
        <w:t xml:space="preserve">Initiate data analyses and report writing </w:t>
      </w:r>
    </w:p>
    <w:p w:rsidR="00186E4C" w:rsidRPr="00465CD9" w:rsidRDefault="00186E4C" w:rsidP="00186E4C">
      <w:r w:rsidRPr="00465CD9">
        <w:t xml:space="preserve">October 1, 2012 </w:t>
      </w:r>
      <w:r>
        <w:tab/>
      </w:r>
      <w:r w:rsidRPr="00465CD9">
        <w:t>Distribute draft report for internal review</w:t>
      </w:r>
    </w:p>
    <w:p w:rsidR="00186E4C" w:rsidRPr="00465CD9" w:rsidRDefault="00186E4C" w:rsidP="00186E4C">
      <w:r w:rsidRPr="00465CD9">
        <w:t>November 1, 2012</w:t>
      </w:r>
      <w:r>
        <w:tab/>
      </w:r>
      <w:r w:rsidRPr="00465CD9">
        <w:t>Distribute draft report for Peer Review</w:t>
      </w:r>
    </w:p>
    <w:p w:rsidR="00186E4C" w:rsidRPr="0030726E" w:rsidRDefault="00186E4C" w:rsidP="00186E4C">
      <w:r w:rsidRPr="0030726E">
        <w:t>January 2013</w:t>
      </w:r>
      <w:r>
        <w:tab/>
      </w:r>
      <w:r>
        <w:tab/>
      </w:r>
      <w:r w:rsidRPr="0030726E">
        <w:t xml:space="preserve">Final report and present at the TRRP Science Symposium </w:t>
      </w:r>
    </w:p>
    <w:p w:rsidR="00186E4C" w:rsidRPr="0030726E" w:rsidRDefault="00186E4C" w:rsidP="00186E4C"/>
    <w:p w:rsidR="00186E4C" w:rsidRDefault="00186E4C" w:rsidP="00714909">
      <w:pPr>
        <w:rPr>
          <w:b/>
        </w:rPr>
      </w:pPr>
    </w:p>
    <w:p w:rsidR="002676B1" w:rsidRDefault="00D75986" w:rsidP="00714909">
      <w:pPr>
        <w:rPr>
          <w:b/>
        </w:rPr>
      </w:pPr>
      <w:r>
        <w:rPr>
          <w:b/>
        </w:rPr>
        <w:t>References:</w:t>
      </w:r>
    </w:p>
    <w:p w:rsidR="00F65B31" w:rsidRDefault="00F65B31" w:rsidP="00D75986">
      <w:pPr>
        <w:ind w:left="720" w:hanging="720"/>
      </w:pPr>
      <w:proofErr w:type="gramStart"/>
      <w:r>
        <w:t>Sykes.</w:t>
      </w:r>
      <w:proofErr w:type="gramEnd"/>
      <w:r>
        <w:t xml:space="preserve"> </w:t>
      </w:r>
      <w:proofErr w:type="gramStart"/>
      <w:r>
        <w:t xml:space="preserve">G.E., C.J. Johnson, and J.M. </w:t>
      </w:r>
      <w:proofErr w:type="spellStart"/>
      <w:r>
        <w:t>Shrimpton</w:t>
      </w:r>
      <w:proofErr w:type="spellEnd"/>
      <w:r>
        <w:t>.</w:t>
      </w:r>
      <w:proofErr w:type="gramEnd"/>
      <w:r>
        <w:t xml:space="preserve"> 2009.</w:t>
      </w:r>
      <w:r w:rsidR="00156521">
        <w:t xml:space="preserve">  Temperature and flow effects on migration timing of Chinook salmon smolts. Transactions of the American Fisheries Society 138:1252-1265.</w:t>
      </w:r>
    </w:p>
    <w:p w:rsidR="00D75986" w:rsidRDefault="00D75986" w:rsidP="00D75986">
      <w:pPr>
        <w:ind w:left="720" w:hanging="720"/>
      </w:pPr>
      <w:r w:rsidRPr="00D75986">
        <w:t xml:space="preserve">TRRP (Trinity River Restoration Program) and ESSA Technologies Ltd. 2009.Integrated Assessment Plan, Version 1.0 – September 2009. Prepared for the Trinity River Restoration Program, Weaverville, </w:t>
      </w:r>
      <w:proofErr w:type="gramStart"/>
      <w:r w:rsidRPr="00D75986">
        <w:t>CA</w:t>
      </w:r>
      <w:proofErr w:type="gramEnd"/>
      <w:r w:rsidRPr="00D75986">
        <w:t>. 285 pp.</w:t>
      </w:r>
    </w:p>
    <w:p w:rsidR="002676B1" w:rsidRDefault="00D75986" w:rsidP="00D75986">
      <w:pPr>
        <w:ind w:left="720" w:hanging="720"/>
      </w:pPr>
      <w:r w:rsidRPr="00D75986">
        <w:t>USDOI (</w:t>
      </w:r>
      <w:r w:rsidR="002676B1" w:rsidRPr="00D75986">
        <w:t xml:space="preserve">United States Department of the Interior). 2000. Record of Decision. </w:t>
      </w:r>
      <w:proofErr w:type="gramStart"/>
      <w:r w:rsidR="002676B1" w:rsidRPr="00D75986">
        <w:t>Trinity River Mainstem Fishery Restoration Final Environmental Impact Statement/Environmental Impact Report.</w:t>
      </w:r>
      <w:proofErr w:type="gramEnd"/>
      <w:r w:rsidR="002676B1" w:rsidRPr="00D75986">
        <w:t xml:space="preserve"> December 2000. 43pp.</w:t>
      </w:r>
    </w:p>
    <w:p w:rsidR="00D75986" w:rsidRPr="00D75986" w:rsidRDefault="00D75986" w:rsidP="00D75986">
      <w:pPr>
        <w:ind w:left="720" w:hanging="720"/>
      </w:pPr>
      <w:proofErr w:type="gramStart"/>
      <w:r w:rsidRPr="00D75986">
        <w:t>US Fish and Wildlife Service and Hoopa Valley Tribe.</w:t>
      </w:r>
      <w:proofErr w:type="gramEnd"/>
      <w:r w:rsidRPr="00D75986">
        <w:t xml:space="preserve"> 1999. Trinity River Flow Evaluation Study - Final Report. </w:t>
      </w:r>
      <w:proofErr w:type="gramStart"/>
      <w:r w:rsidRPr="00D75986">
        <w:t>A report to the Secretary, US Department of the Interior, Washington, D.C.</w:t>
      </w:r>
      <w:r>
        <w:t xml:space="preserve"> 309pp+Appendicies.</w:t>
      </w:r>
      <w:proofErr w:type="gramEnd"/>
    </w:p>
    <w:p w:rsidR="002676B1" w:rsidRPr="00D75986" w:rsidRDefault="002676B1" w:rsidP="00D75986">
      <w:pPr>
        <w:ind w:left="720" w:hanging="720"/>
      </w:pPr>
    </w:p>
    <w:p w:rsidR="00465CD9" w:rsidRDefault="00465CD9" w:rsidP="00714909"/>
    <w:p w:rsidR="002F1678" w:rsidRPr="00D8570D" w:rsidRDefault="002F1678" w:rsidP="00D8570D">
      <w:pPr>
        <w:pStyle w:val="Tablecaption"/>
      </w:pPr>
      <w:bookmarkStart w:id="18" w:name="_Toc210466103"/>
      <w:bookmarkStart w:id="19" w:name="_Toc217449742"/>
      <w:r w:rsidRPr="00D8570D">
        <w:lastRenderedPageBreak/>
        <w:t>Table 1.</w:t>
      </w:r>
      <w:r w:rsidR="00865C3A" w:rsidRPr="00D8570D">
        <w:t>Water</w:t>
      </w:r>
      <w:r w:rsidR="00C164F5" w:rsidRPr="00D8570D">
        <w:t xml:space="preserve"> temperature objectives (ºF) for outmigrating juve</w:t>
      </w:r>
      <w:r w:rsidR="006C28BC">
        <w:t>n</w:t>
      </w:r>
      <w:r w:rsidR="00C164F5" w:rsidRPr="00D8570D">
        <w:t xml:space="preserve">ile </w:t>
      </w:r>
      <w:proofErr w:type="spellStart"/>
      <w:r w:rsidR="00C164F5" w:rsidRPr="00D8570D">
        <w:t>salmonids</w:t>
      </w:r>
      <w:r w:rsidR="00865C3A" w:rsidRPr="00D8570D">
        <w:t>by</w:t>
      </w:r>
      <w:proofErr w:type="spellEnd"/>
      <w:r w:rsidR="00865C3A" w:rsidRPr="00D8570D">
        <w:t xml:space="preserve"> water year type </w:t>
      </w:r>
      <w:r w:rsidRPr="00D8570D">
        <w:t>and associated dates for at least 80% of the spring/summer population.</w:t>
      </w:r>
      <w:bookmarkEnd w:id="18"/>
      <w:bookmarkEnd w:id="19"/>
    </w:p>
    <w:tbl>
      <w:tblPr>
        <w:tblW w:w="0" w:type="auto"/>
        <w:jc w:val="center"/>
        <w:tblInd w:w="-338" w:type="dxa"/>
        <w:tblLayout w:type="fixed"/>
        <w:tblCellMar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101"/>
        <w:gridCol w:w="1890"/>
        <w:gridCol w:w="1710"/>
        <w:gridCol w:w="2599"/>
        <w:gridCol w:w="2541"/>
      </w:tblGrid>
      <w:tr w:rsidR="002F1678" w:rsidRPr="00865C3A" w:rsidTr="00865C3A">
        <w:trPr>
          <w:cantSplit/>
          <w:jc w:val="center"/>
        </w:trPr>
        <w:tc>
          <w:tcPr>
            <w:tcW w:w="19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1678" w:rsidRPr="00865C3A" w:rsidRDefault="002F1678" w:rsidP="00EF04E0">
            <w:pPr>
              <w:keepNext/>
              <w:spacing w:before="40" w:after="40"/>
            </w:pPr>
            <w:r w:rsidRPr="00865C3A">
              <w:t>Species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Date of at least 80% outmigration</w:t>
            </w:r>
            <w:r w:rsidR="003F5AEB" w:rsidRPr="003F5AEB">
              <w:rPr>
                <w:vertAlign w:val="superscript"/>
              </w:rPr>
              <w:t>1</w:t>
            </w:r>
          </w:p>
        </w:tc>
        <w:tc>
          <w:tcPr>
            <w:tcW w:w="259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1678" w:rsidRPr="00865C3A" w:rsidRDefault="00865C3A" w:rsidP="00C164F5">
            <w:pPr>
              <w:spacing w:before="40" w:after="40"/>
              <w:jc w:val="center"/>
            </w:pPr>
            <w:r>
              <w:t>T</w:t>
            </w:r>
            <w:r w:rsidR="002F1678" w:rsidRPr="00865C3A">
              <w:t xml:space="preserve">emperature objective for </w:t>
            </w:r>
            <w:r w:rsidR="00C164F5" w:rsidRPr="00865C3A">
              <w:t>Normal and wetter water years</w:t>
            </w:r>
            <w:r w:rsidR="003F5AEB" w:rsidRPr="003F5AEB">
              <w:rPr>
                <w:vertAlign w:val="superscript"/>
              </w:rPr>
              <w:t>2</w:t>
            </w:r>
          </w:p>
        </w:tc>
        <w:tc>
          <w:tcPr>
            <w:tcW w:w="254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F1678" w:rsidRPr="00865C3A" w:rsidRDefault="00865C3A" w:rsidP="00C164F5">
            <w:pPr>
              <w:spacing w:before="40" w:after="40"/>
              <w:jc w:val="center"/>
            </w:pPr>
            <w:r>
              <w:t>T</w:t>
            </w:r>
            <w:r w:rsidR="002F1678" w:rsidRPr="00865C3A">
              <w:t>emperature objective for Dry and Critically Dry water year</w:t>
            </w:r>
            <w:r w:rsidR="00C164F5" w:rsidRPr="00865C3A">
              <w:t>s</w:t>
            </w:r>
            <w:r w:rsidR="003F5AEB" w:rsidRPr="003F5AEB">
              <w:rPr>
                <w:vertAlign w:val="superscript"/>
              </w:rPr>
              <w:t>2</w:t>
            </w:r>
          </w:p>
        </w:tc>
      </w:tr>
      <w:tr w:rsidR="002F1678" w:rsidRPr="00865C3A" w:rsidTr="00865C3A">
        <w:trPr>
          <w:gridBefore w:val="1"/>
          <w:wBefore w:w="101" w:type="dxa"/>
          <w:cantSplit/>
          <w:jc w:val="center"/>
        </w:trPr>
        <w:tc>
          <w:tcPr>
            <w:tcW w:w="189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keepNext/>
              <w:spacing w:before="40" w:after="40"/>
            </w:pPr>
            <w:r w:rsidRPr="00865C3A">
              <w:t>Steelhead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May 22</w:t>
            </w:r>
          </w:p>
        </w:tc>
        <w:tc>
          <w:tcPr>
            <w:tcW w:w="259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&lt;55.4</w:t>
            </w:r>
          </w:p>
        </w:tc>
        <w:tc>
          <w:tcPr>
            <w:tcW w:w="254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&lt;59.0</w:t>
            </w:r>
          </w:p>
        </w:tc>
      </w:tr>
      <w:tr w:rsidR="002F1678" w:rsidRPr="00865C3A" w:rsidTr="00865C3A">
        <w:trPr>
          <w:gridBefore w:val="1"/>
          <w:wBefore w:w="101" w:type="dxa"/>
          <w:cantSplit/>
          <w:jc w:val="center"/>
        </w:trPr>
        <w:tc>
          <w:tcPr>
            <w:tcW w:w="1890" w:type="dxa"/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keepNext/>
              <w:spacing w:before="40" w:after="40"/>
            </w:pPr>
            <w:r w:rsidRPr="00865C3A">
              <w:t>Coho salmon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June 4</w:t>
            </w:r>
          </w:p>
        </w:tc>
        <w:tc>
          <w:tcPr>
            <w:tcW w:w="2599" w:type="dxa"/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&lt;59.0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:rsidR="002F1678" w:rsidRPr="00865C3A" w:rsidRDefault="002F1678" w:rsidP="00EF04E0">
            <w:pPr>
              <w:spacing w:before="40" w:after="40"/>
              <w:jc w:val="center"/>
            </w:pPr>
            <w:r w:rsidRPr="00865C3A">
              <w:t>&lt;62.6</w:t>
            </w:r>
          </w:p>
        </w:tc>
      </w:tr>
      <w:tr w:rsidR="002F1678" w:rsidRPr="00865C3A" w:rsidTr="00865C3A">
        <w:trPr>
          <w:gridBefore w:val="1"/>
          <w:wBefore w:w="101" w:type="dxa"/>
          <w:cantSplit/>
          <w:jc w:val="center"/>
        </w:trPr>
        <w:tc>
          <w:tcPr>
            <w:tcW w:w="189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C164F5">
            <w:pPr>
              <w:keepNext/>
              <w:spacing w:before="40" w:after="40"/>
            </w:pPr>
            <w:r w:rsidRPr="00865C3A">
              <w:t>Chinook salmon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C164F5">
            <w:pPr>
              <w:keepNext/>
              <w:spacing w:before="40" w:after="40"/>
              <w:jc w:val="center"/>
            </w:pPr>
            <w:r w:rsidRPr="00865C3A">
              <w:t>July 9</w:t>
            </w: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C164F5">
            <w:pPr>
              <w:keepNext/>
              <w:spacing w:before="40" w:after="40"/>
              <w:jc w:val="center"/>
            </w:pPr>
            <w:r w:rsidRPr="00865C3A">
              <w:t>&lt;62.6</w:t>
            </w:r>
          </w:p>
        </w:tc>
        <w:tc>
          <w:tcPr>
            <w:tcW w:w="254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1678" w:rsidRPr="00865C3A" w:rsidRDefault="002F1678" w:rsidP="00C164F5">
            <w:pPr>
              <w:keepNext/>
              <w:spacing w:before="40" w:after="40"/>
              <w:jc w:val="center"/>
            </w:pPr>
            <w:r w:rsidRPr="00865C3A">
              <w:t>&lt;68</w:t>
            </w:r>
          </w:p>
        </w:tc>
      </w:tr>
    </w:tbl>
    <w:p w:rsidR="00465CD9" w:rsidRPr="006024C2" w:rsidRDefault="006C28BC" w:rsidP="003F5A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024C2">
        <w:rPr>
          <w:sz w:val="20"/>
          <w:szCs w:val="20"/>
        </w:rPr>
        <w:t xml:space="preserve">Based on the sampling location on </w:t>
      </w:r>
      <w:r>
        <w:rPr>
          <w:sz w:val="20"/>
          <w:szCs w:val="20"/>
        </w:rPr>
        <w:t>the</w:t>
      </w:r>
      <w:r w:rsidRPr="006024C2">
        <w:rPr>
          <w:sz w:val="20"/>
          <w:szCs w:val="20"/>
        </w:rPr>
        <w:t xml:space="preserve"> mainstem Trinity River near Willow Creek, CA. </w:t>
      </w:r>
    </w:p>
    <w:p w:rsidR="006024C2" w:rsidRPr="006024C2" w:rsidRDefault="006024C2" w:rsidP="003F5A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024C2">
        <w:rPr>
          <w:sz w:val="20"/>
          <w:szCs w:val="20"/>
        </w:rPr>
        <w:t xml:space="preserve">Water temperature location is the mainstem Trinity River immediately upstream of the confluence with the Klamath River at </w:t>
      </w:r>
      <w:proofErr w:type="spellStart"/>
      <w:r w:rsidRPr="006024C2">
        <w:rPr>
          <w:sz w:val="20"/>
          <w:szCs w:val="20"/>
        </w:rPr>
        <w:t>Weitchpec</w:t>
      </w:r>
      <w:proofErr w:type="spellEnd"/>
      <w:r w:rsidRPr="006024C2">
        <w:rPr>
          <w:sz w:val="20"/>
          <w:szCs w:val="20"/>
        </w:rPr>
        <w:t>, CA.</w:t>
      </w:r>
    </w:p>
    <w:p w:rsidR="00D8570D" w:rsidRDefault="00D8570D" w:rsidP="00D8570D">
      <w:pPr>
        <w:pStyle w:val="Tablecaption"/>
      </w:pPr>
    </w:p>
    <w:p w:rsidR="00D8570D" w:rsidRDefault="00D8570D" w:rsidP="00D8570D">
      <w:pPr>
        <w:pStyle w:val="Tablecaption"/>
      </w:pPr>
    </w:p>
    <w:p w:rsidR="006E5449" w:rsidRDefault="006E5449" w:rsidP="00D8570D">
      <w:pPr>
        <w:pStyle w:val="Tablecaption"/>
      </w:pPr>
      <w:proofErr w:type="gramStart"/>
      <w:r w:rsidRPr="00865C3A">
        <w:t xml:space="preserve">Table </w:t>
      </w:r>
      <w:r>
        <w:t>2</w:t>
      </w:r>
      <w:r w:rsidRPr="00865C3A">
        <w:t>.</w:t>
      </w:r>
      <w:proofErr w:type="gramEnd"/>
      <w:r w:rsidR="00D8570D">
        <w:t xml:space="preserve">  Datasets (years) for Trinity River Chinook salmon </w:t>
      </w:r>
      <w:proofErr w:type="spellStart"/>
      <w:r w:rsidR="00D8570D">
        <w:t>outmigrant</w:t>
      </w:r>
      <w:proofErr w:type="spellEnd"/>
      <w:r w:rsidR="00D8570D">
        <w:t xml:space="preserve"> timing analysis for the upper Trinity River (Junction City and NF/Pear Tree) and lower Trin</w:t>
      </w:r>
      <w:r w:rsidR="00FB481A">
        <w:t>ity River (Willow Creek)</w:t>
      </w:r>
      <w:r w:rsidR="00D8570D">
        <w:t xml:space="preserve">. 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2401"/>
        <w:gridCol w:w="2369"/>
        <w:gridCol w:w="1980"/>
        <w:gridCol w:w="2070"/>
      </w:tblGrid>
      <w:tr w:rsidR="00D8570D" w:rsidTr="00D8570D">
        <w:tc>
          <w:tcPr>
            <w:tcW w:w="2401" w:type="dxa"/>
            <w:vMerge w:val="restart"/>
            <w:vAlign w:val="center"/>
          </w:tcPr>
          <w:p w:rsidR="00D8570D" w:rsidRDefault="00D8570D" w:rsidP="00D8570D">
            <w:pPr>
              <w:pStyle w:val="Tablecaption"/>
              <w:jc w:val="center"/>
            </w:pPr>
            <w:r w:rsidRPr="00D8570D">
              <w:t>Population Estimator</w:t>
            </w:r>
          </w:p>
        </w:tc>
        <w:tc>
          <w:tcPr>
            <w:tcW w:w="6419" w:type="dxa"/>
            <w:gridSpan w:val="3"/>
          </w:tcPr>
          <w:p w:rsidR="00D8570D" w:rsidRDefault="00D8570D" w:rsidP="00D8570D">
            <w:pPr>
              <w:pStyle w:val="Tablecaption"/>
              <w:jc w:val="center"/>
            </w:pPr>
            <w:r>
              <w:t>Sampling Location</w:t>
            </w:r>
          </w:p>
        </w:tc>
      </w:tr>
      <w:tr w:rsidR="00D8570D" w:rsidTr="00D8570D">
        <w:tc>
          <w:tcPr>
            <w:tcW w:w="2401" w:type="dxa"/>
            <w:vMerge/>
          </w:tcPr>
          <w:p w:rsidR="00D8570D" w:rsidRDefault="00D8570D" w:rsidP="00D8570D">
            <w:pPr>
              <w:pStyle w:val="Tablecaption"/>
              <w:jc w:val="center"/>
            </w:pPr>
          </w:p>
        </w:tc>
        <w:tc>
          <w:tcPr>
            <w:tcW w:w="2369" w:type="dxa"/>
          </w:tcPr>
          <w:p w:rsidR="00D8570D" w:rsidRDefault="00D8570D" w:rsidP="00D8570D">
            <w:pPr>
              <w:pStyle w:val="Tablecaption"/>
              <w:jc w:val="center"/>
            </w:pPr>
            <w:r>
              <w:t>Willow Creek Site</w:t>
            </w:r>
          </w:p>
        </w:tc>
        <w:tc>
          <w:tcPr>
            <w:tcW w:w="1980" w:type="dxa"/>
          </w:tcPr>
          <w:p w:rsidR="00D8570D" w:rsidRDefault="00D8570D" w:rsidP="00D8570D">
            <w:pPr>
              <w:pStyle w:val="Tablecaption"/>
              <w:jc w:val="center"/>
            </w:pPr>
            <w:r>
              <w:t>Junction City Site</w:t>
            </w:r>
          </w:p>
        </w:tc>
        <w:tc>
          <w:tcPr>
            <w:tcW w:w="2070" w:type="dxa"/>
          </w:tcPr>
          <w:p w:rsidR="00D8570D" w:rsidRDefault="00D8570D" w:rsidP="00D8570D">
            <w:pPr>
              <w:pStyle w:val="Tablecaption"/>
              <w:jc w:val="center"/>
            </w:pPr>
            <w:r>
              <w:t>NF/Pear Tree Site</w:t>
            </w:r>
          </w:p>
        </w:tc>
      </w:tr>
      <w:tr w:rsidR="00D8570D" w:rsidTr="00D8570D">
        <w:tc>
          <w:tcPr>
            <w:tcW w:w="2401" w:type="dxa"/>
          </w:tcPr>
          <w:p w:rsidR="00D8570D" w:rsidRDefault="00D8570D" w:rsidP="00D8570D">
            <w:pPr>
              <w:pStyle w:val="Tablecaption"/>
              <w:jc w:val="center"/>
            </w:pPr>
            <w:r>
              <w:t>Flow Based Index</w:t>
            </w:r>
          </w:p>
        </w:tc>
        <w:tc>
          <w:tcPr>
            <w:tcW w:w="2369" w:type="dxa"/>
          </w:tcPr>
          <w:p w:rsidR="00D8570D" w:rsidRDefault="00D8570D" w:rsidP="00D8570D">
            <w:pPr>
              <w:pStyle w:val="Tablecaption"/>
              <w:jc w:val="center"/>
            </w:pPr>
            <w:r>
              <w:t>1989-2011</w:t>
            </w:r>
          </w:p>
        </w:tc>
        <w:tc>
          <w:tcPr>
            <w:tcW w:w="1980" w:type="dxa"/>
          </w:tcPr>
          <w:p w:rsidR="00D8570D" w:rsidRDefault="006C4AB9" w:rsidP="00156521">
            <w:pPr>
              <w:pStyle w:val="Tablecaption"/>
              <w:jc w:val="center"/>
            </w:pPr>
            <w:r>
              <w:t>1997-20</w:t>
            </w:r>
            <w:r w:rsidR="00E20F18">
              <w:t>03</w:t>
            </w:r>
          </w:p>
        </w:tc>
        <w:tc>
          <w:tcPr>
            <w:tcW w:w="2070" w:type="dxa"/>
          </w:tcPr>
          <w:p w:rsidR="00D8570D" w:rsidRDefault="00D8570D" w:rsidP="00D8570D">
            <w:pPr>
              <w:pStyle w:val="Tablecaption"/>
              <w:jc w:val="center"/>
            </w:pPr>
            <w:r>
              <w:t>2003-2011</w:t>
            </w:r>
          </w:p>
        </w:tc>
      </w:tr>
      <w:tr w:rsidR="00D8570D" w:rsidTr="00D8570D">
        <w:tc>
          <w:tcPr>
            <w:tcW w:w="2401" w:type="dxa"/>
          </w:tcPr>
          <w:p w:rsidR="00D8570D" w:rsidRDefault="00D8570D" w:rsidP="00D8570D">
            <w:pPr>
              <w:pStyle w:val="Tablecaption"/>
              <w:jc w:val="center"/>
            </w:pPr>
            <w:r>
              <w:t>Numeric Estimate</w:t>
            </w:r>
          </w:p>
        </w:tc>
        <w:tc>
          <w:tcPr>
            <w:tcW w:w="2369" w:type="dxa"/>
          </w:tcPr>
          <w:p w:rsidR="00D8570D" w:rsidRDefault="00D8570D" w:rsidP="00D8570D">
            <w:pPr>
              <w:pStyle w:val="Tablecaption"/>
              <w:jc w:val="center"/>
            </w:pPr>
            <w:r>
              <w:t>2002-2011</w:t>
            </w:r>
          </w:p>
        </w:tc>
        <w:tc>
          <w:tcPr>
            <w:tcW w:w="1980" w:type="dxa"/>
          </w:tcPr>
          <w:p w:rsidR="00D8570D" w:rsidRDefault="00D8570D" w:rsidP="00D8570D">
            <w:pPr>
              <w:pStyle w:val="Tablecaption"/>
              <w:jc w:val="center"/>
            </w:pPr>
            <w:r>
              <w:t>2002-2004</w:t>
            </w:r>
          </w:p>
        </w:tc>
        <w:tc>
          <w:tcPr>
            <w:tcW w:w="2070" w:type="dxa"/>
          </w:tcPr>
          <w:p w:rsidR="00D8570D" w:rsidRDefault="00D8570D" w:rsidP="00D8570D">
            <w:pPr>
              <w:pStyle w:val="Tablecaption"/>
              <w:jc w:val="center"/>
            </w:pPr>
            <w:r>
              <w:t>2003-2011</w:t>
            </w:r>
          </w:p>
        </w:tc>
      </w:tr>
    </w:tbl>
    <w:p w:rsidR="00D8570D" w:rsidRDefault="00D8570D" w:rsidP="00D8570D">
      <w:pPr>
        <w:pStyle w:val="Tablecaption"/>
      </w:pPr>
    </w:p>
    <w:p w:rsidR="00D8570D" w:rsidRDefault="00D8570D" w:rsidP="00D8570D">
      <w:pPr>
        <w:pStyle w:val="Tablecaption"/>
      </w:pPr>
    </w:p>
    <w:p w:rsidR="00D8570D" w:rsidRPr="006024C2" w:rsidRDefault="00D8570D" w:rsidP="00D8570D">
      <w:pPr>
        <w:pStyle w:val="Tablecaption"/>
      </w:pPr>
      <w:bookmarkStart w:id="20" w:name="_GoBack"/>
      <w:bookmarkEnd w:id="20"/>
    </w:p>
    <w:sectPr w:rsidR="00D8570D" w:rsidRPr="006024C2" w:rsidSect="000509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5C8" w:rsidRDefault="00E815C8" w:rsidP="0030726E">
      <w:pPr>
        <w:spacing w:after="0"/>
      </w:pPr>
      <w:r>
        <w:separator/>
      </w:r>
    </w:p>
  </w:endnote>
  <w:endnote w:type="continuationSeparator" w:id="0">
    <w:p w:rsidR="00E815C8" w:rsidRDefault="00E815C8" w:rsidP="003072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5C8" w:rsidRDefault="00E815C8" w:rsidP="0030726E">
      <w:pPr>
        <w:spacing w:after="0"/>
      </w:pPr>
      <w:r>
        <w:separator/>
      </w:r>
    </w:p>
  </w:footnote>
  <w:footnote w:type="continuationSeparator" w:id="0">
    <w:p w:rsidR="00E815C8" w:rsidRDefault="00E815C8" w:rsidP="0030726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534"/>
    <w:multiLevelType w:val="hybridMultilevel"/>
    <w:tmpl w:val="795897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5A0A11"/>
    <w:multiLevelType w:val="hybridMultilevel"/>
    <w:tmpl w:val="9C76C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94CE9"/>
    <w:multiLevelType w:val="hybridMultilevel"/>
    <w:tmpl w:val="4D646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56517"/>
    <w:multiLevelType w:val="singleLevel"/>
    <w:tmpl w:val="6F9A015C"/>
    <w:lvl w:ilvl="0">
      <w:start w:val="1"/>
      <w:numFmt w:val="bullet"/>
      <w:pStyle w:val="bulletsnormal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4">
    <w:nsid w:val="57FE6E59"/>
    <w:multiLevelType w:val="hybridMultilevel"/>
    <w:tmpl w:val="42A072BE"/>
    <w:lvl w:ilvl="0" w:tplc="7252437A">
      <w:start w:val="1"/>
      <w:numFmt w:val="decimal"/>
      <w:pStyle w:val="item"/>
      <w:lvlText w:val="%1."/>
      <w:lvlJc w:val="left"/>
      <w:pPr>
        <w:ind w:left="54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908"/>
        </w:tabs>
        <w:ind w:left="190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28"/>
        </w:tabs>
        <w:ind w:left="262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8"/>
        </w:tabs>
        <w:ind w:left="334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68"/>
        </w:tabs>
        <w:ind w:left="406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88"/>
        </w:tabs>
        <w:ind w:left="478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08"/>
        </w:tabs>
        <w:ind w:left="550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28"/>
        </w:tabs>
        <w:ind w:left="622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48"/>
        </w:tabs>
        <w:ind w:left="6948" w:hanging="180"/>
      </w:pPr>
    </w:lvl>
  </w:abstractNum>
  <w:abstractNum w:abstractNumId="5">
    <w:nsid w:val="6ECF57DA"/>
    <w:multiLevelType w:val="hybridMultilevel"/>
    <w:tmpl w:val="9C76C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137A9"/>
    <w:multiLevelType w:val="hybridMultilevel"/>
    <w:tmpl w:val="E2BCF704"/>
    <w:lvl w:ilvl="0" w:tplc="0409000F">
      <w:start w:val="1"/>
      <w:numFmt w:val="decimal"/>
      <w:lvlText w:val="%1."/>
      <w:lvlJc w:val="left"/>
      <w:pPr>
        <w:tabs>
          <w:tab w:val="num" w:pos="144"/>
        </w:tabs>
        <w:ind w:left="72" w:hanging="360"/>
      </w:pPr>
      <w:rPr>
        <w:rFonts w:hint="default"/>
      </w:rPr>
    </w:lvl>
    <w:lvl w:ilvl="1" w:tplc="7526BD8A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6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909"/>
    <w:rsid w:val="000018D6"/>
    <w:rsid w:val="00026418"/>
    <w:rsid w:val="000509A7"/>
    <w:rsid w:val="000C15F0"/>
    <w:rsid w:val="00156521"/>
    <w:rsid w:val="00186E4C"/>
    <w:rsid w:val="001E5D5E"/>
    <w:rsid w:val="002676B1"/>
    <w:rsid w:val="00274412"/>
    <w:rsid w:val="002C09CB"/>
    <w:rsid w:val="002F1678"/>
    <w:rsid w:val="0030726E"/>
    <w:rsid w:val="00317118"/>
    <w:rsid w:val="003246EF"/>
    <w:rsid w:val="0032564F"/>
    <w:rsid w:val="0035694D"/>
    <w:rsid w:val="003923D6"/>
    <w:rsid w:val="003F5AEB"/>
    <w:rsid w:val="004135FF"/>
    <w:rsid w:val="00415476"/>
    <w:rsid w:val="00465CD9"/>
    <w:rsid w:val="00487985"/>
    <w:rsid w:val="00490318"/>
    <w:rsid w:val="005124DF"/>
    <w:rsid w:val="005B1BC1"/>
    <w:rsid w:val="005C3705"/>
    <w:rsid w:val="006024C2"/>
    <w:rsid w:val="00620797"/>
    <w:rsid w:val="00636691"/>
    <w:rsid w:val="006C28BC"/>
    <w:rsid w:val="006C4AB9"/>
    <w:rsid w:val="006E5449"/>
    <w:rsid w:val="00714909"/>
    <w:rsid w:val="007944DD"/>
    <w:rsid w:val="00805CBA"/>
    <w:rsid w:val="00865C3A"/>
    <w:rsid w:val="008B052D"/>
    <w:rsid w:val="008C325D"/>
    <w:rsid w:val="00953F8E"/>
    <w:rsid w:val="00961444"/>
    <w:rsid w:val="009F54A9"/>
    <w:rsid w:val="00A216AA"/>
    <w:rsid w:val="00A52D00"/>
    <w:rsid w:val="00B03E35"/>
    <w:rsid w:val="00B20329"/>
    <w:rsid w:val="00B31FF0"/>
    <w:rsid w:val="00B97F84"/>
    <w:rsid w:val="00C164F5"/>
    <w:rsid w:val="00C32ED1"/>
    <w:rsid w:val="00C71544"/>
    <w:rsid w:val="00CC2FAF"/>
    <w:rsid w:val="00D02519"/>
    <w:rsid w:val="00D3392F"/>
    <w:rsid w:val="00D75986"/>
    <w:rsid w:val="00D8570D"/>
    <w:rsid w:val="00D94A8D"/>
    <w:rsid w:val="00E11C29"/>
    <w:rsid w:val="00E20F18"/>
    <w:rsid w:val="00E50583"/>
    <w:rsid w:val="00E815C8"/>
    <w:rsid w:val="00EA7E0E"/>
    <w:rsid w:val="00F65B31"/>
    <w:rsid w:val="00F93CDF"/>
    <w:rsid w:val="00FB481A"/>
    <w:rsid w:val="00FC1025"/>
    <w:rsid w:val="00FE7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909"/>
    <w:pPr>
      <w:widowControl w:val="0"/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B03E35"/>
    <w:pPr>
      <w:keepNext/>
      <w:spacing w:before="240" w:after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qFormat/>
    <w:rsid w:val="00B03E35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qFormat/>
    <w:rsid w:val="00B03E35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qFormat/>
    <w:rsid w:val="00B03E35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3E35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03E35"/>
    <w:rPr>
      <w:b/>
      <w:iCs/>
      <w:sz w:val="26"/>
      <w:szCs w:val="24"/>
      <w:u w:val="single"/>
    </w:rPr>
  </w:style>
  <w:style w:type="character" w:customStyle="1" w:styleId="Heading2Char">
    <w:name w:val="Heading 2 Char"/>
    <w:link w:val="Heading2"/>
    <w:rsid w:val="00B03E35"/>
    <w:rPr>
      <w:b/>
      <w:i/>
      <w:sz w:val="26"/>
      <w:szCs w:val="28"/>
      <w:u w:val="single"/>
    </w:rPr>
  </w:style>
  <w:style w:type="character" w:customStyle="1" w:styleId="Heading3Char">
    <w:name w:val="Heading 3 Char"/>
    <w:link w:val="Heading3"/>
    <w:rsid w:val="00B03E35"/>
    <w:rPr>
      <w:b/>
      <w:bCs/>
      <w:sz w:val="24"/>
      <w:szCs w:val="24"/>
      <w:u w:val="single"/>
    </w:rPr>
  </w:style>
  <w:style w:type="character" w:customStyle="1" w:styleId="Heading4Char">
    <w:name w:val="Heading 4 Char"/>
    <w:link w:val="Heading4"/>
    <w:rsid w:val="00B03E35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03E35"/>
    <w:rPr>
      <w:b/>
      <w:bCs/>
      <w:sz w:val="24"/>
      <w:szCs w:val="22"/>
    </w:rPr>
  </w:style>
  <w:style w:type="paragraph" w:styleId="Title">
    <w:name w:val="Title"/>
    <w:basedOn w:val="Normal"/>
    <w:link w:val="TitleChar"/>
    <w:qFormat/>
    <w:rsid w:val="00B03E35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link w:val="Title"/>
    <w:rsid w:val="00B03E35"/>
    <w:rPr>
      <w:sz w:val="28"/>
      <w:szCs w:val="28"/>
    </w:rPr>
  </w:style>
  <w:style w:type="paragraph" w:styleId="NoSpacing">
    <w:name w:val="No Spacing"/>
    <w:uiPriority w:val="1"/>
    <w:qFormat/>
    <w:rsid w:val="00B03E35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03E35"/>
    <w:pPr>
      <w:tabs>
        <w:tab w:val="num" w:pos="1152"/>
      </w:tabs>
      <w:ind w:left="1152" w:hanging="360"/>
      <w:contextualSpacing/>
    </w:pPr>
  </w:style>
  <w:style w:type="character" w:customStyle="1" w:styleId="ListParagraphChar">
    <w:name w:val="List Paragraph Char"/>
    <w:link w:val="ListParagraph"/>
    <w:uiPriority w:val="34"/>
    <w:rsid w:val="00B03E35"/>
    <w:rPr>
      <w:sz w:val="24"/>
      <w:szCs w:val="24"/>
    </w:rPr>
  </w:style>
  <w:style w:type="paragraph" w:customStyle="1" w:styleId="item">
    <w:name w:val="item"/>
    <w:basedOn w:val="Normal"/>
    <w:next w:val="Normal"/>
    <w:link w:val="itemChar"/>
    <w:autoRedefine/>
    <w:rsid w:val="00714909"/>
    <w:pPr>
      <w:numPr>
        <w:numId w:val="3"/>
      </w:numPr>
      <w:spacing w:before="240"/>
      <w:outlineLvl w:val="1"/>
    </w:pPr>
    <w:rPr>
      <w:b/>
      <w:szCs w:val="20"/>
      <w:u w:val="single"/>
    </w:rPr>
  </w:style>
  <w:style w:type="character" w:customStyle="1" w:styleId="itemChar">
    <w:name w:val="item Char"/>
    <w:link w:val="item"/>
    <w:rsid w:val="00714909"/>
    <w:rPr>
      <w:b/>
      <w:sz w:val="24"/>
      <w:u w:val="single"/>
    </w:rPr>
  </w:style>
  <w:style w:type="paragraph" w:customStyle="1" w:styleId="Actionitem">
    <w:name w:val="Action item"/>
    <w:basedOn w:val="Normal"/>
    <w:next w:val="Normal"/>
    <w:autoRedefine/>
    <w:rsid w:val="00714909"/>
    <w:pPr>
      <w:ind w:left="1584" w:hanging="720"/>
    </w:pPr>
    <w:rPr>
      <w:b/>
    </w:rPr>
  </w:style>
  <w:style w:type="paragraph" w:customStyle="1" w:styleId="Tablecaption">
    <w:name w:val="Table caption"/>
    <w:basedOn w:val="Normal"/>
    <w:link w:val="TablecaptionChar"/>
    <w:autoRedefine/>
    <w:rsid w:val="00D8570D"/>
    <w:pPr>
      <w:keepNext/>
      <w:keepLines/>
      <w:widowControl/>
      <w:spacing w:before="120" w:after="180"/>
    </w:pPr>
  </w:style>
  <w:style w:type="character" w:customStyle="1" w:styleId="TablecaptionChar">
    <w:name w:val="Table caption Char"/>
    <w:basedOn w:val="DefaultParagraphFont"/>
    <w:link w:val="Tablecaption"/>
    <w:rsid w:val="00D8570D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0726E"/>
    <w:pPr>
      <w:widowControl/>
      <w:spacing w:after="0"/>
      <w:ind w:left="274" w:hanging="274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0726E"/>
    <w:rPr>
      <w:sz w:val="18"/>
    </w:rPr>
  </w:style>
  <w:style w:type="character" w:styleId="FootnoteReference">
    <w:name w:val="footnote reference"/>
    <w:basedOn w:val="DefaultParagraphFont"/>
    <w:semiHidden/>
    <w:rsid w:val="0030726E"/>
    <w:rPr>
      <w:vertAlign w:val="superscript"/>
    </w:rPr>
  </w:style>
  <w:style w:type="paragraph" w:customStyle="1" w:styleId="sub-obj3level">
    <w:name w:val="sub-obj 3 level"/>
    <w:basedOn w:val="Normal"/>
    <w:rsid w:val="0030726E"/>
    <w:pPr>
      <w:keepNext/>
      <w:widowControl/>
      <w:spacing w:after="80"/>
      <w:ind w:left="1440" w:hanging="720"/>
    </w:pPr>
    <w:rPr>
      <w:rFonts w:ascii="Arial" w:hAnsi="Arial" w:cs="Arial"/>
      <w:sz w:val="20"/>
      <w:szCs w:val="20"/>
    </w:rPr>
  </w:style>
  <w:style w:type="paragraph" w:customStyle="1" w:styleId="bulletsnormal">
    <w:name w:val="*bullets normal"/>
    <w:basedOn w:val="Normal"/>
    <w:rsid w:val="0030726E"/>
    <w:pPr>
      <w:widowControl/>
      <w:numPr>
        <w:numId w:val="5"/>
      </w:numPr>
      <w:spacing w:before="100" w:after="0"/>
    </w:pPr>
    <w:rPr>
      <w:sz w:val="22"/>
      <w:szCs w:val="20"/>
    </w:rPr>
  </w:style>
  <w:style w:type="table" w:styleId="TableGrid">
    <w:name w:val="Table Grid"/>
    <w:basedOn w:val="TableNormal"/>
    <w:uiPriority w:val="59"/>
    <w:rsid w:val="00D85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52D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D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D0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D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D0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D0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909"/>
    <w:pPr>
      <w:widowControl w:val="0"/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B03E35"/>
    <w:pPr>
      <w:keepNext/>
      <w:spacing w:before="240" w:after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qFormat/>
    <w:rsid w:val="00B03E35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qFormat/>
    <w:rsid w:val="00B03E35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qFormat/>
    <w:rsid w:val="00B03E35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3E35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03E35"/>
    <w:rPr>
      <w:b/>
      <w:iCs/>
      <w:sz w:val="26"/>
      <w:szCs w:val="24"/>
      <w:u w:val="single"/>
    </w:rPr>
  </w:style>
  <w:style w:type="character" w:customStyle="1" w:styleId="Heading2Char">
    <w:name w:val="Heading 2 Char"/>
    <w:link w:val="Heading2"/>
    <w:rsid w:val="00B03E35"/>
    <w:rPr>
      <w:b/>
      <w:i/>
      <w:sz w:val="26"/>
      <w:szCs w:val="28"/>
      <w:u w:val="single"/>
    </w:rPr>
  </w:style>
  <w:style w:type="character" w:customStyle="1" w:styleId="Heading3Char">
    <w:name w:val="Heading 3 Char"/>
    <w:link w:val="Heading3"/>
    <w:rsid w:val="00B03E35"/>
    <w:rPr>
      <w:b/>
      <w:bCs/>
      <w:sz w:val="24"/>
      <w:szCs w:val="24"/>
      <w:u w:val="single"/>
    </w:rPr>
  </w:style>
  <w:style w:type="character" w:customStyle="1" w:styleId="Heading4Char">
    <w:name w:val="Heading 4 Char"/>
    <w:link w:val="Heading4"/>
    <w:rsid w:val="00B03E35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03E35"/>
    <w:rPr>
      <w:b/>
      <w:bCs/>
      <w:sz w:val="24"/>
      <w:szCs w:val="22"/>
    </w:rPr>
  </w:style>
  <w:style w:type="paragraph" w:styleId="Title">
    <w:name w:val="Title"/>
    <w:basedOn w:val="Normal"/>
    <w:link w:val="TitleChar"/>
    <w:qFormat/>
    <w:rsid w:val="00B03E35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link w:val="Title"/>
    <w:rsid w:val="00B03E35"/>
    <w:rPr>
      <w:sz w:val="28"/>
      <w:szCs w:val="28"/>
    </w:rPr>
  </w:style>
  <w:style w:type="paragraph" w:styleId="NoSpacing">
    <w:name w:val="No Spacing"/>
    <w:uiPriority w:val="1"/>
    <w:qFormat/>
    <w:rsid w:val="00B03E35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B03E35"/>
    <w:pPr>
      <w:tabs>
        <w:tab w:val="num" w:pos="1152"/>
      </w:tabs>
      <w:ind w:left="1152" w:hanging="360"/>
      <w:contextualSpacing/>
    </w:pPr>
  </w:style>
  <w:style w:type="character" w:customStyle="1" w:styleId="ListParagraphChar">
    <w:name w:val="List Paragraph Char"/>
    <w:link w:val="ListParagraph"/>
    <w:uiPriority w:val="34"/>
    <w:rsid w:val="00B03E35"/>
    <w:rPr>
      <w:sz w:val="24"/>
      <w:szCs w:val="24"/>
    </w:rPr>
  </w:style>
  <w:style w:type="paragraph" w:customStyle="1" w:styleId="item">
    <w:name w:val="item"/>
    <w:basedOn w:val="Normal"/>
    <w:next w:val="Normal"/>
    <w:link w:val="itemChar"/>
    <w:autoRedefine/>
    <w:rsid w:val="00714909"/>
    <w:pPr>
      <w:numPr>
        <w:numId w:val="3"/>
      </w:numPr>
      <w:spacing w:before="240"/>
      <w:outlineLvl w:val="1"/>
    </w:pPr>
    <w:rPr>
      <w:b/>
      <w:szCs w:val="20"/>
      <w:u w:val="single"/>
    </w:rPr>
  </w:style>
  <w:style w:type="character" w:customStyle="1" w:styleId="itemChar">
    <w:name w:val="item Char"/>
    <w:link w:val="item"/>
    <w:rsid w:val="00714909"/>
    <w:rPr>
      <w:b/>
      <w:sz w:val="24"/>
      <w:u w:val="single"/>
    </w:rPr>
  </w:style>
  <w:style w:type="paragraph" w:customStyle="1" w:styleId="Actionitem">
    <w:name w:val="Action item"/>
    <w:basedOn w:val="Normal"/>
    <w:next w:val="Normal"/>
    <w:autoRedefine/>
    <w:rsid w:val="00714909"/>
    <w:pPr>
      <w:ind w:left="1584" w:hanging="720"/>
    </w:pPr>
    <w:rPr>
      <w:b/>
    </w:rPr>
  </w:style>
  <w:style w:type="paragraph" w:customStyle="1" w:styleId="Tablecaption">
    <w:name w:val="Table caption"/>
    <w:basedOn w:val="Normal"/>
    <w:link w:val="TablecaptionChar"/>
    <w:autoRedefine/>
    <w:rsid w:val="00D8570D"/>
    <w:pPr>
      <w:keepNext/>
      <w:keepLines/>
      <w:widowControl/>
      <w:spacing w:before="120" w:after="180"/>
    </w:pPr>
  </w:style>
  <w:style w:type="character" w:customStyle="1" w:styleId="TablecaptionChar">
    <w:name w:val="Table caption Char"/>
    <w:basedOn w:val="DefaultParagraphFont"/>
    <w:link w:val="Tablecaption"/>
    <w:rsid w:val="00D8570D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0726E"/>
    <w:pPr>
      <w:widowControl/>
      <w:spacing w:after="0"/>
      <w:ind w:left="274" w:hanging="274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0726E"/>
    <w:rPr>
      <w:sz w:val="18"/>
    </w:rPr>
  </w:style>
  <w:style w:type="character" w:styleId="FootnoteReference">
    <w:name w:val="footnote reference"/>
    <w:basedOn w:val="DefaultParagraphFont"/>
    <w:semiHidden/>
    <w:rsid w:val="0030726E"/>
    <w:rPr>
      <w:vertAlign w:val="superscript"/>
    </w:rPr>
  </w:style>
  <w:style w:type="paragraph" w:customStyle="1" w:styleId="sub-obj3level">
    <w:name w:val="sub-obj 3 level"/>
    <w:basedOn w:val="Normal"/>
    <w:rsid w:val="0030726E"/>
    <w:pPr>
      <w:keepNext/>
      <w:widowControl/>
      <w:spacing w:after="80"/>
      <w:ind w:left="1440" w:hanging="720"/>
    </w:pPr>
    <w:rPr>
      <w:rFonts w:ascii="Arial" w:hAnsi="Arial" w:cs="Arial"/>
      <w:sz w:val="20"/>
      <w:szCs w:val="20"/>
    </w:rPr>
  </w:style>
  <w:style w:type="paragraph" w:customStyle="1" w:styleId="bulletsnormal">
    <w:name w:val="*bullets normal"/>
    <w:basedOn w:val="Normal"/>
    <w:rsid w:val="0030726E"/>
    <w:pPr>
      <w:widowControl/>
      <w:numPr>
        <w:numId w:val="5"/>
      </w:numPr>
      <w:spacing w:before="100" w:after="0"/>
    </w:pPr>
    <w:rPr>
      <w:sz w:val="22"/>
      <w:szCs w:val="20"/>
    </w:rPr>
  </w:style>
  <w:style w:type="table" w:styleId="TableGrid">
    <w:name w:val="Table Grid"/>
    <w:basedOn w:val="TableNormal"/>
    <w:uiPriority w:val="59"/>
    <w:rsid w:val="00D85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52D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D0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D0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D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D0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D0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2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EAA84-D23E-4225-95C3-F9FB2B634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Fish and Wildlife Service</Company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Polos</dc:creator>
  <cp:lastModifiedBy>Joe Polos</cp:lastModifiedBy>
  <cp:revision>2</cp:revision>
  <cp:lastPrinted>2012-06-29T18:09:00Z</cp:lastPrinted>
  <dcterms:created xsi:type="dcterms:W3CDTF">2012-07-20T22:06:00Z</dcterms:created>
  <dcterms:modified xsi:type="dcterms:W3CDTF">2012-07-20T22:06:00Z</dcterms:modified>
</cp:coreProperties>
</file>