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27D4" w:rsidRPr="00DC25CA" w:rsidRDefault="00D927D4" w:rsidP="001072F4">
      <w:pPr>
        <w:pStyle w:val="Title"/>
      </w:pPr>
      <w:bookmarkStart w:id="0" w:name="_GoBack"/>
      <w:bookmarkEnd w:id="0"/>
      <w:r w:rsidRPr="009E6715">
        <w:t>Meeting Summary</w:t>
      </w:r>
      <w:r w:rsidRPr="00950181">
        <w:rPr>
          <w:b/>
        </w:rPr>
        <w:br/>
      </w:r>
      <w:r w:rsidR="00194761">
        <w:rPr>
          <w:b/>
        </w:rPr>
        <w:t>TEMPERATURE</w:t>
      </w:r>
      <w:r w:rsidRPr="001072F4">
        <w:rPr>
          <w:b/>
        </w:rPr>
        <w:t xml:space="preserve"> WORKGROUP</w:t>
      </w:r>
    </w:p>
    <w:p w:rsidR="00D927D4" w:rsidRDefault="00D927D4" w:rsidP="001072F4">
      <w:pPr>
        <w:pStyle w:val="Title"/>
        <w:rPr>
          <w:sz w:val="22"/>
          <w:szCs w:val="22"/>
        </w:rPr>
      </w:pPr>
      <w:r>
        <w:rPr>
          <w:sz w:val="22"/>
          <w:szCs w:val="22"/>
        </w:rPr>
        <w:t>TRRP Office,</w:t>
      </w:r>
      <w:r w:rsidRPr="001072F4">
        <w:rPr>
          <w:sz w:val="22"/>
          <w:szCs w:val="22"/>
        </w:rPr>
        <w:t xml:space="preserve"> </w:t>
      </w:r>
      <w:smartTag w:uri="urn:schemas-microsoft-com:office:smarttags" w:element="City">
        <w:smartTag w:uri="urn:schemas-microsoft-com:office:smarttags" w:element="place">
          <w:r w:rsidRPr="001072F4">
            <w:rPr>
              <w:sz w:val="22"/>
              <w:szCs w:val="22"/>
            </w:rPr>
            <w:t>Weaverville</w:t>
          </w:r>
        </w:smartTag>
        <w:r w:rsidRPr="001072F4">
          <w:rPr>
            <w:sz w:val="22"/>
            <w:szCs w:val="22"/>
          </w:rPr>
          <w:t xml:space="preserve">, </w:t>
        </w:r>
        <w:smartTag w:uri="urn:schemas-microsoft-com:office:smarttags" w:element="State">
          <w:r w:rsidRPr="001072F4">
            <w:rPr>
              <w:sz w:val="22"/>
              <w:szCs w:val="22"/>
            </w:rPr>
            <w:t>CA</w:t>
          </w:r>
        </w:smartTag>
      </w:smartTag>
      <w:r w:rsidRPr="001072F4">
        <w:rPr>
          <w:sz w:val="22"/>
          <w:szCs w:val="22"/>
        </w:rPr>
        <w:t xml:space="preserve"> </w:t>
      </w:r>
    </w:p>
    <w:p w:rsidR="00D927D4" w:rsidRPr="001072F4" w:rsidRDefault="00194761" w:rsidP="001072F4">
      <w:pPr>
        <w:pStyle w:val="Title"/>
        <w:rPr>
          <w:sz w:val="22"/>
          <w:szCs w:val="22"/>
        </w:rPr>
      </w:pPr>
      <w:r>
        <w:rPr>
          <w:sz w:val="22"/>
          <w:szCs w:val="22"/>
        </w:rPr>
        <w:t>April 13</w:t>
      </w:r>
      <w:r w:rsidR="00D927D4">
        <w:rPr>
          <w:sz w:val="22"/>
          <w:szCs w:val="22"/>
        </w:rPr>
        <w:t>, 2012</w:t>
      </w:r>
    </w:p>
    <w:p w:rsidR="00D927D4" w:rsidRDefault="00194761" w:rsidP="004B4424">
      <w:pPr>
        <w:pStyle w:val="Heading1"/>
      </w:pPr>
      <w:r>
        <w:t>Frid</w:t>
      </w:r>
      <w:r w:rsidR="00D927D4">
        <w:t xml:space="preserve">ay </w:t>
      </w:r>
      <w:r>
        <w:t>April 13,</w:t>
      </w:r>
      <w:r w:rsidR="00D927D4" w:rsidRPr="00E6349D">
        <w:t xml:space="preserve"> 201</w:t>
      </w:r>
      <w:r w:rsidR="00D927D4">
        <w:t>2, 9:00 AM</w:t>
      </w:r>
    </w:p>
    <w:p w:rsidR="00D927D4" w:rsidRPr="00BF23A8" w:rsidRDefault="00D927D4" w:rsidP="00687E68">
      <w:pPr>
        <w:pStyle w:val="Heading3"/>
      </w:pPr>
      <w:r w:rsidRPr="00BF23A8">
        <w:t>Participants</w:t>
      </w:r>
    </w:p>
    <w:p w:rsidR="00D927D4" w:rsidRDefault="00D927D4" w:rsidP="00194761">
      <w:r>
        <w:t xml:space="preserve">Core members: </w:t>
      </w:r>
      <w:r w:rsidR="00194761">
        <w:t>Rod Wittler (</w:t>
      </w:r>
      <w:r w:rsidR="00F322E1">
        <w:t xml:space="preserve">coordinator, </w:t>
      </w:r>
      <w:r w:rsidR="00194761">
        <w:t xml:space="preserve">TRRP); </w:t>
      </w:r>
      <w:r w:rsidR="00F322E1">
        <w:t>Teresa Connor (DWR); Tim Hayden (Yurok Tribe); Andrea Hilton (Hoopa Valley Tribe); Roger Jaegel (Trinity County), Seth Naman (NMFS).</w:t>
      </w:r>
    </w:p>
    <w:p w:rsidR="00F322E1" w:rsidRDefault="00F322E1" w:rsidP="00194761">
      <w:r>
        <w:t xml:space="preserve">Other  members: Bill Brock (USFS); Ernie Clarke and Robin Schrock (TRRP); Tom Stokely (CWIN), Paul Zedonis (BOR). </w:t>
      </w:r>
    </w:p>
    <w:p w:rsidR="00D927D4" w:rsidRDefault="00F322E1" w:rsidP="008E048E">
      <w:r>
        <w:t xml:space="preserve">Note taker: Rod Wittler. </w:t>
      </w:r>
    </w:p>
    <w:p w:rsidR="00D927D4" w:rsidRDefault="00D927D4" w:rsidP="004B4424">
      <w:pPr>
        <w:pStyle w:val="Heading1"/>
      </w:pPr>
      <w:r>
        <w:t>Action Items from this Meeting</w:t>
      </w:r>
    </w:p>
    <w:p w:rsidR="00D927D4" w:rsidRDefault="00D927D4" w:rsidP="004B4424">
      <w:pPr>
        <w:pStyle w:val="Heading1"/>
      </w:pPr>
      <w:r>
        <w:t>Summaries for Agenda Items</w:t>
      </w:r>
    </w:p>
    <w:p w:rsidR="00D927D4" w:rsidRDefault="00953073" w:rsidP="00953073">
      <w:pPr>
        <w:pStyle w:val="item"/>
      </w:pPr>
      <w:r>
        <w:t>Introductions/Agenda Review</w:t>
      </w:r>
    </w:p>
    <w:p w:rsidR="00953073" w:rsidRPr="00953073" w:rsidRDefault="00B90BFC" w:rsidP="00953073">
      <w:pPr>
        <w:pStyle w:val="item"/>
      </w:pPr>
      <w:r>
        <w:t xml:space="preserve">Clarification </w:t>
      </w:r>
      <w:r w:rsidR="00953073">
        <w:t>of ‘Other’ workgroup member</w:t>
      </w:r>
    </w:p>
    <w:p w:rsidR="00953073" w:rsidRDefault="00953073" w:rsidP="00953073">
      <w:pPr>
        <w:pStyle w:val="item"/>
      </w:pPr>
      <w:r>
        <w:t xml:space="preserve">Lewiston Concepts Study </w:t>
      </w:r>
    </w:p>
    <w:p w:rsidR="00953073" w:rsidRPr="00953073" w:rsidRDefault="00953073" w:rsidP="00953073">
      <w:r w:rsidRPr="00AD677D">
        <w:rPr>
          <w:szCs w:val="22"/>
        </w:rPr>
        <w:t>Fred Holz</w:t>
      </w:r>
      <w:r>
        <w:rPr>
          <w:szCs w:val="22"/>
        </w:rPr>
        <w:t xml:space="preserve"> was invited as a guest speaker to talk about </w:t>
      </w:r>
      <w:r w:rsidRPr="00AD677D">
        <w:rPr>
          <w:szCs w:val="22"/>
        </w:rPr>
        <w:t>USBR MP-700</w:t>
      </w:r>
      <w:r>
        <w:rPr>
          <w:szCs w:val="22"/>
        </w:rPr>
        <w:t xml:space="preserve"> and Service Agreement.  </w:t>
      </w:r>
    </w:p>
    <w:p w:rsidR="00953073" w:rsidRDefault="00953073" w:rsidP="00953073">
      <w:pPr>
        <w:pStyle w:val="Heading3"/>
      </w:pPr>
      <w:r>
        <w:t>Background</w:t>
      </w:r>
    </w:p>
    <w:p w:rsidR="00953073" w:rsidRDefault="00953073" w:rsidP="00953073">
      <w:r>
        <w:t>Fred Holz provided his background: 3 years at Reclamation; 22 years of consulting engineering; 2 engineering degrees; residential development; high-tech facilities; Greenfield/Brownfield. Training in analyzing/formulating needs – traveling through process to product.  Registered Professional Engineer.  Currently in MP-700 – Planning. Project Manager. Formulates the project staff.</w:t>
      </w:r>
    </w:p>
    <w:p w:rsidR="00953073" w:rsidRDefault="00953073" w:rsidP="00953073">
      <w:pPr>
        <w:pStyle w:val="Heading3"/>
      </w:pPr>
      <w:r>
        <w:t>Tasks</w:t>
      </w:r>
    </w:p>
    <w:p w:rsidR="00953073" w:rsidRDefault="00953073" w:rsidP="00953073">
      <w:r>
        <w:t>Temperature modeling by TRRP (Wittler) and/or CVO and/or NCAO (Zedonis); Engineering by MP-200 and/or TSC (Denver). Benefits Analysis – TSC.</w:t>
      </w:r>
    </w:p>
    <w:p w:rsidR="00953073" w:rsidRDefault="00953073" w:rsidP="00953073">
      <w:r>
        <w:t>Service Agreement - $150k budgeted for FY12. Total scope is roughly $400k. What can we get for $150k – what decision document can we produce? $150k may not be all we will get, it’s all we have right now.</w:t>
      </w:r>
    </w:p>
    <w:p w:rsidR="00953073" w:rsidRDefault="00953073" w:rsidP="00953073">
      <w:r>
        <w:t>Not looking to pick winner/loser right now. Need to qualify alternatives for deeper analysis. Funnel multiple alternatives down to fewer (4) alternatives within FY12 (end of September 2012).  Scope is basically the same – level of detail dependent upon funding.</w:t>
      </w:r>
    </w:p>
    <w:p w:rsidR="00953073" w:rsidRDefault="00953073" w:rsidP="00953073">
      <w:r>
        <w:lastRenderedPageBreak/>
        <w:t>Seth – how to decide how to structure study with available funding. All or part?</w:t>
      </w:r>
      <w:r w:rsidR="00115858">
        <w:t xml:space="preserve">  </w:t>
      </w:r>
      <w:r>
        <w:t>Fred – not mutually exclusive. Additive.</w:t>
      </w:r>
      <w:r w:rsidR="00115858">
        <w:t xml:space="preserve">  </w:t>
      </w:r>
      <w:r>
        <w:t>Rod – More alternatives with low precision – few alternatives with greater precision.</w:t>
      </w:r>
      <w:r w:rsidR="00115858">
        <w:t xml:space="preserve"> </w:t>
      </w:r>
      <w:r>
        <w:t>Mike – We could likely narrow it down to 4 right now.</w:t>
      </w:r>
    </w:p>
    <w:p w:rsidR="00953073" w:rsidRDefault="00953073" w:rsidP="00953073">
      <w:r>
        <w:t xml:space="preserve">Fred – review 4 </w:t>
      </w:r>
      <w:proofErr w:type="spellStart"/>
      <w:r>
        <w:t>strawman</w:t>
      </w:r>
      <w:proofErr w:type="spellEnd"/>
      <w:r>
        <w:t xml:space="preserve"> alternatives from Service Agreement – </w:t>
      </w:r>
    </w:p>
    <w:p w:rsidR="00953073" w:rsidRDefault="00953073" w:rsidP="00953073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Trinity Reservoir Management</w:t>
      </w:r>
    </w:p>
    <w:p w:rsidR="00953073" w:rsidRDefault="00953073" w:rsidP="00953073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Lewiston Reservoir Management</w:t>
      </w:r>
    </w:p>
    <w:p w:rsidR="00953073" w:rsidRDefault="00953073" w:rsidP="00953073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Physical Modification of Lewiston Reservoir and/or Dam</w:t>
      </w:r>
    </w:p>
    <w:p w:rsidR="00953073" w:rsidRDefault="00953073" w:rsidP="00953073">
      <w:pPr>
        <w:pStyle w:val="ListParagraph"/>
        <w:widowControl w:val="0"/>
        <w:numPr>
          <w:ilvl w:val="0"/>
          <w:numId w:val="22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 w:rsidRPr="002A2171">
        <w:rPr>
          <w:sz w:val="22"/>
          <w:szCs w:val="22"/>
        </w:rPr>
        <w:t>Removal of Lewiston Dam.</w:t>
      </w:r>
    </w:p>
    <w:p w:rsidR="00953073" w:rsidRDefault="00953073" w:rsidP="00953073">
      <w:r>
        <w:t>Rod – workgroup needs to establish criteria for assessing potential of alternatives.</w:t>
      </w:r>
    </w:p>
    <w:p w:rsidR="00953073" w:rsidRDefault="00953073" w:rsidP="00953073">
      <w:r>
        <w:t>Fred – trail for Reclamation projects:</w:t>
      </w:r>
    </w:p>
    <w:p w:rsidR="00953073" w:rsidRDefault="00953073" w:rsidP="00115858">
      <w:pPr>
        <w:numPr>
          <w:ilvl w:val="0"/>
          <w:numId w:val="26"/>
        </w:numPr>
        <w:spacing w:after="0"/>
      </w:pPr>
      <w:r>
        <w:t>Conceptual</w:t>
      </w:r>
    </w:p>
    <w:p w:rsidR="00953073" w:rsidRDefault="00953073" w:rsidP="00115858">
      <w:pPr>
        <w:numPr>
          <w:ilvl w:val="0"/>
          <w:numId w:val="26"/>
        </w:numPr>
        <w:spacing w:after="0"/>
      </w:pPr>
      <w:r>
        <w:t>Appraisal (existing documentation collection – what we currently know…)</w:t>
      </w:r>
      <w:r w:rsidR="00115858">
        <w:t xml:space="preserve"> </w:t>
      </w:r>
      <w:r>
        <w:t>$150k to start</w:t>
      </w:r>
      <w:r w:rsidR="00115858">
        <w:t xml:space="preserve"> </w:t>
      </w:r>
      <w:r>
        <w:t>$250k to finish</w:t>
      </w:r>
    </w:p>
    <w:p w:rsidR="00953073" w:rsidRDefault="00953073" w:rsidP="00115858">
      <w:pPr>
        <w:numPr>
          <w:ilvl w:val="0"/>
          <w:numId w:val="26"/>
        </w:numPr>
        <w:spacing w:after="0"/>
      </w:pPr>
      <w:r>
        <w:t>IAIR (Initial Alternatives Initial Results) – probably where we really are. That’s why Fred has been calling this a ‘Special Study’. Not attached to a specific stage of this process.</w:t>
      </w:r>
      <w:r w:rsidR="00115858">
        <w:t xml:space="preserve"> </w:t>
      </w:r>
      <w:r>
        <w:t>$750k-$1M</w:t>
      </w:r>
    </w:p>
    <w:p w:rsidR="00953073" w:rsidRDefault="00953073" w:rsidP="00115858">
      <w:pPr>
        <w:numPr>
          <w:ilvl w:val="0"/>
          <w:numId w:val="26"/>
        </w:numPr>
        <w:spacing w:after="0"/>
      </w:pPr>
      <w:r>
        <w:t>Feasibility (Accompanies NEPA) (Funding request to Congress)</w:t>
      </w:r>
      <w:r w:rsidR="00115858">
        <w:t xml:space="preserve"> </w:t>
      </w:r>
      <w:r>
        <w:t>~$2M</w:t>
      </w:r>
    </w:p>
    <w:p w:rsidR="00115858" w:rsidRDefault="00115858" w:rsidP="00115858">
      <w:pPr>
        <w:spacing w:after="0"/>
        <w:ind w:left="720"/>
      </w:pPr>
    </w:p>
    <w:p w:rsidR="00953073" w:rsidRDefault="00953073" w:rsidP="00953073">
      <w:r>
        <w:t>Bill – Is there an informal cost cap on implementation?</w:t>
      </w:r>
      <w:r w:rsidR="00115858">
        <w:t xml:space="preserve">  </w:t>
      </w:r>
      <w:r>
        <w:t>Fred – No. Basically looking at B/C&gt;1.0. I’m here to help quantify alternatives, not pick a winner.</w:t>
      </w:r>
      <w:r w:rsidR="00115858">
        <w:t xml:space="preserve"> </w:t>
      </w:r>
      <w:r>
        <w:t xml:space="preserve"> Not predisposed towards any alternative at this time.</w:t>
      </w:r>
    </w:p>
    <w:p w:rsidR="00953073" w:rsidRDefault="00953073" w:rsidP="00953073">
      <w:r>
        <w:t>Fred – Scope description.</w:t>
      </w:r>
      <w:r w:rsidR="00115858">
        <w:t xml:space="preserve"> </w:t>
      </w:r>
      <w:r>
        <w:t>4 High Level Alternatives</w:t>
      </w:r>
    </w:p>
    <w:p w:rsidR="00953073" w:rsidRDefault="00953073" w:rsidP="0095307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Trinity Reservoir Management</w:t>
      </w:r>
    </w:p>
    <w:p w:rsidR="00953073" w:rsidRDefault="00953073" w:rsidP="0095307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Lewiston Reservoir Management</w:t>
      </w:r>
    </w:p>
    <w:p w:rsidR="00953073" w:rsidRDefault="00953073" w:rsidP="0095307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Physical Modification of Lewiston Reservoir and/or Dam</w:t>
      </w:r>
    </w:p>
    <w:p w:rsidR="00953073" w:rsidRDefault="00953073" w:rsidP="00953073">
      <w:pPr>
        <w:pStyle w:val="ListParagraph"/>
        <w:widowControl w:val="0"/>
        <w:numPr>
          <w:ilvl w:val="0"/>
          <w:numId w:val="24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 w:rsidRPr="002A2171">
        <w:rPr>
          <w:sz w:val="22"/>
          <w:szCs w:val="22"/>
        </w:rPr>
        <w:t>Removal of Lewiston Dam.</w:t>
      </w:r>
    </w:p>
    <w:p w:rsidR="00953073" w:rsidRDefault="00953073" w:rsidP="00953073">
      <w:r>
        <w:t>Hoping to refine these today.</w:t>
      </w:r>
    </w:p>
    <w:p w:rsidR="00953073" w:rsidRDefault="00953073" w:rsidP="00953073">
      <w:r>
        <w:t>Really doing Item 1 in the Sequence.</w:t>
      </w:r>
      <w:r w:rsidR="00115858">
        <w:t xml:space="preserve"> </w:t>
      </w:r>
      <w:r w:rsidRPr="00AC17F2">
        <w:rPr>
          <w:szCs w:val="22"/>
        </w:rPr>
        <w:t xml:space="preserve">Clarify </w:t>
      </w:r>
      <w:r>
        <w:rPr>
          <w:szCs w:val="22"/>
        </w:rPr>
        <w:t xml:space="preserve">and research </w:t>
      </w:r>
      <w:r w:rsidRPr="00AC17F2">
        <w:rPr>
          <w:szCs w:val="22"/>
        </w:rPr>
        <w:t>concept</w:t>
      </w:r>
      <w:r>
        <w:rPr>
          <w:szCs w:val="22"/>
        </w:rPr>
        <w:t>ual alternatives</w:t>
      </w:r>
      <w:r w:rsidRPr="00AC17F2">
        <w:rPr>
          <w:szCs w:val="22"/>
        </w:rPr>
        <w:t xml:space="preserve"> with TRRP and partners</w:t>
      </w:r>
      <w:r>
        <w:rPr>
          <w:szCs w:val="22"/>
        </w:rPr>
        <w:t xml:space="preserve"> to provide a unified focus.</w:t>
      </w:r>
      <w:r w:rsidR="00115858">
        <w:rPr>
          <w:szCs w:val="22"/>
        </w:rPr>
        <w:t xml:space="preserve"> </w:t>
      </w:r>
      <w:r>
        <w:t>IAIR picks losers and sheds them; Feasibility picks winners and forwards to Congress with a funding request.</w:t>
      </w:r>
      <w:r w:rsidR="00115858">
        <w:t xml:space="preserve">  </w:t>
      </w:r>
      <w:r>
        <w:t>Not precluded from adding alternatives to IAIR in the future.</w:t>
      </w:r>
    </w:p>
    <w:p w:rsidR="00953073" w:rsidRDefault="00953073" w:rsidP="00953073">
      <w:r>
        <w:t>Seth – Top priorities for today is to accomplish Item 1 as well as establish success criteria (may include temperature compliance; fish production; overall cost; other success measures).</w:t>
      </w:r>
      <w:r w:rsidR="00115858">
        <w:t xml:space="preserve"> </w:t>
      </w:r>
      <w:r>
        <w:t>Fred – Success measures can shift for a little while.</w:t>
      </w:r>
      <w:r w:rsidR="00115858">
        <w:t xml:space="preserve">  </w:t>
      </w:r>
      <w:r>
        <w:t>Seth – Best to hone in on alternatives that make sense – don’t want to walk out of here with 10 alternatives…</w:t>
      </w:r>
    </w:p>
    <w:p w:rsidR="00953073" w:rsidRDefault="00953073" w:rsidP="00953073">
      <w:r>
        <w:t>Rod – 2 sets of criteria – 1 set to screen alternatives for preliminary analysis at beginning of process; 1 set to judge success of proposed and analyzed alternatives at end of 2012 (existing funding) for promulgation to extended analysis.</w:t>
      </w:r>
    </w:p>
    <w:p w:rsidR="00953073" w:rsidRDefault="00953073" w:rsidP="00953073">
      <w:r>
        <w:t>Seth – Use our professional judgment to accomplish screening today.</w:t>
      </w:r>
      <w:r w:rsidR="00115858">
        <w:t xml:space="preserve">  </w:t>
      </w:r>
      <w:r>
        <w:t>Fred – doesn’t necessarily see two sets, but a simple narrowing today.</w:t>
      </w:r>
    </w:p>
    <w:p w:rsidR="00953073" w:rsidRDefault="00953073" w:rsidP="00953073">
      <w:r>
        <w:t>Mike – we will probably be back at this point again, so let’s go through it today with this group.</w:t>
      </w:r>
    </w:p>
    <w:p w:rsidR="00953073" w:rsidRDefault="00953073" w:rsidP="00953073">
      <w:r>
        <w:lastRenderedPageBreak/>
        <w:t>Fred – doesn’t matter to me how many alternatives we have – only impacts level of detail we can achieve with available funding. Will produce an Interim Technical Memorandum (Decision Document) at end of September regardless.</w:t>
      </w:r>
    </w:p>
    <w:p w:rsidR="00953073" w:rsidRDefault="00953073" w:rsidP="00953073">
      <w:r>
        <w:t>Sean – Is $150k TRRP funds?</w:t>
      </w:r>
      <w:r w:rsidR="00115858">
        <w:t xml:space="preserve">  </w:t>
      </w:r>
      <w:r>
        <w:t>Rod – Yes; looking for EOY funding</w:t>
      </w:r>
    </w:p>
    <w:p w:rsidR="00953073" w:rsidRDefault="00953073" w:rsidP="00953073">
      <w:pPr>
        <w:pStyle w:val="Heading1"/>
      </w:pPr>
      <w:r>
        <w:t>Break</w:t>
      </w:r>
    </w:p>
    <w:p w:rsidR="00953073" w:rsidRDefault="00953073" w:rsidP="00953073">
      <w:pPr>
        <w:pStyle w:val="item"/>
      </w:pPr>
      <w:r>
        <w:t>Task 1 – Alternative Identification &amp; Discussion</w:t>
      </w:r>
    </w:p>
    <w:p w:rsidR="00115858" w:rsidRDefault="00115858" w:rsidP="00115858">
      <w:r>
        <w:t>Alternative Discussion</w:t>
      </w:r>
    </w:p>
    <w:p w:rsidR="00115858" w:rsidRDefault="00115858" w:rsidP="00115858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Lewiston Reservoir Management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Trinity </w:t>
      </w:r>
      <w:proofErr w:type="spellStart"/>
      <w:r>
        <w:rPr>
          <w:sz w:val="22"/>
          <w:szCs w:val="22"/>
        </w:rPr>
        <w:t>Powerplant</w:t>
      </w:r>
      <w:proofErr w:type="spellEnd"/>
      <w:r>
        <w:rPr>
          <w:sz w:val="22"/>
          <w:szCs w:val="22"/>
        </w:rPr>
        <w:t xml:space="preserve"> Operations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Lewiston Reservoir stage management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Lewiston </w:t>
      </w:r>
      <w:proofErr w:type="spellStart"/>
      <w:r>
        <w:rPr>
          <w:sz w:val="22"/>
          <w:szCs w:val="22"/>
        </w:rPr>
        <w:t>Powerplant</w:t>
      </w:r>
      <w:proofErr w:type="spellEnd"/>
      <w:r>
        <w:rPr>
          <w:sz w:val="22"/>
          <w:szCs w:val="22"/>
        </w:rPr>
        <w:t xml:space="preserve"> and Hatchery Operations</w:t>
      </w:r>
    </w:p>
    <w:p w:rsidR="00115858" w:rsidRDefault="00115858" w:rsidP="00115858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Physical Modification of Lewiston Reservoir and/or Dam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New pipe or tunnel from Trinity Dam to Carr Tunnel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Flexible or Rigid Pipe underneath existing Lewiston Reservoir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Pipe capacity – 450-4,000 </w:t>
      </w:r>
      <w:r w:rsidRPr="00056BD4">
        <w:rPr>
          <w:sz w:val="22"/>
          <w:szCs w:val="22"/>
        </w:rPr>
        <w:t>ft</w:t>
      </w:r>
      <w:r w:rsidRPr="00056BD4">
        <w:rPr>
          <w:sz w:val="22"/>
          <w:szCs w:val="22"/>
          <w:vertAlign w:val="superscript"/>
        </w:rPr>
        <w:t>3</w:t>
      </w:r>
      <w:r w:rsidRPr="00056BD4">
        <w:rPr>
          <w:sz w:val="22"/>
          <w:szCs w:val="22"/>
        </w:rPr>
        <w:t>/s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Dredging (in-reservoir channelization)</w:t>
      </w:r>
    </w:p>
    <w:p w:rsidR="00115858" w:rsidRDefault="00115858" w:rsidP="00115858">
      <w:pPr>
        <w:pStyle w:val="ListParagraph"/>
        <w:widowControl w:val="0"/>
        <w:numPr>
          <w:ilvl w:val="2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Could include reservoir stage reduction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Raise Lewiston Dam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Replace Lewiston </w:t>
      </w:r>
      <w:proofErr w:type="spellStart"/>
      <w:r>
        <w:rPr>
          <w:sz w:val="22"/>
          <w:szCs w:val="22"/>
        </w:rPr>
        <w:t>Powerplant</w:t>
      </w:r>
      <w:proofErr w:type="spellEnd"/>
      <w:r>
        <w:rPr>
          <w:sz w:val="22"/>
          <w:szCs w:val="22"/>
        </w:rPr>
        <w:t xml:space="preserve"> with change in intake.</w:t>
      </w:r>
    </w:p>
    <w:p w:rsidR="00115858" w:rsidRDefault="00115858" w:rsidP="00115858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 w:rsidRPr="002A2171">
        <w:rPr>
          <w:sz w:val="22"/>
          <w:szCs w:val="22"/>
        </w:rPr>
        <w:t>Removal of Lewiston Da</w:t>
      </w:r>
      <w:r>
        <w:rPr>
          <w:sz w:val="22"/>
          <w:szCs w:val="22"/>
        </w:rPr>
        <w:t>m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Full removal</w:t>
      </w:r>
    </w:p>
    <w:p w:rsidR="00115858" w:rsidRDefault="00115858" w:rsidP="00115858">
      <w:pPr>
        <w:pStyle w:val="ListParagraph"/>
        <w:widowControl w:val="0"/>
        <w:numPr>
          <w:ilvl w:val="1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Notching</w:t>
      </w:r>
    </w:p>
    <w:p w:rsidR="00115858" w:rsidRDefault="00115858" w:rsidP="00115858">
      <w:pPr>
        <w:pStyle w:val="ListParagraph"/>
        <w:widowControl w:val="0"/>
        <w:numPr>
          <w:ilvl w:val="0"/>
          <w:numId w:val="27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Natural channel passage to Stuart’s Fork</w:t>
      </w:r>
    </w:p>
    <w:p w:rsidR="00115858" w:rsidRDefault="00115858" w:rsidP="00115858">
      <w:pPr>
        <w:pStyle w:val="ListParagraph"/>
        <w:widowControl w:val="0"/>
        <w:numPr>
          <w:ilvl w:val="0"/>
          <w:numId w:val="0"/>
        </w:numPr>
        <w:autoSpaceDE w:val="0"/>
        <w:autoSpaceDN w:val="0"/>
        <w:adjustRightInd w:val="0"/>
        <w:spacing w:after="0"/>
        <w:ind w:left="720"/>
        <w:rPr>
          <w:sz w:val="22"/>
          <w:szCs w:val="22"/>
        </w:rPr>
      </w:pPr>
    </w:p>
    <w:p w:rsidR="00115858" w:rsidRDefault="00115858" w:rsidP="00115858">
      <w:r>
        <w:t>Fred’s List</w:t>
      </w:r>
    </w:p>
    <w:p w:rsidR="00115858" w:rsidRDefault="00115858" w:rsidP="00115858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Pipe through Lewiston Reservoir (to </w:t>
      </w:r>
      <w:proofErr w:type="spellStart"/>
      <w:r>
        <w:rPr>
          <w:sz w:val="22"/>
          <w:szCs w:val="22"/>
        </w:rPr>
        <w:t>forebay</w:t>
      </w:r>
      <w:proofErr w:type="spellEnd"/>
      <w:r>
        <w:rPr>
          <w:sz w:val="22"/>
          <w:szCs w:val="22"/>
        </w:rPr>
        <w:t xml:space="preserve"> of Carr &amp; Hatchery)</w:t>
      </w:r>
    </w:p>
    <w:p w:rsidR="00115858" w:rsidRDefault="00115858" w:rsidP="00115858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Trinity PP to Carr intake &amp; Trinity River (within existing reservoir)</w:t>
      </w:r>
    </w:p>
    <w:p w:rsidR="00115858" w:rsidRDefault="00115858" w:rsidP="00115858">
      <w:pPr>
        <w:pStyle w:val="ListParagraph"/>
        <w:widowControl w:val="0"/>
        <w:numPr>
          <w:ilvl w:val="2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Rigid</w:t>
      </w:r>
    </w:p>
    <w:p w:rsidR="00115858" w:rsidRDefault="00115858" w:rsidP="00115858">
      <w:pPr>
        <w:pStyle w:val="ListParagraph"/>
        <w:widowControl w:val="0"/>
        <w:numPr>
          <w:ilvl w:val="2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Flexible</w:t>
      </w:r>
    </w:p>
    <w:p w:rsidR="00115858" w:rsidRDefault="00115858" w:rsidP="00115858">
      <w:pPr>
        <w:pStyle w:val="ListParagraph"/>
        <w:widowControl w:val="0"/>
        <w:numPr>
          <w:ilvl w:val="2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Curtain(s)</w:t>
      </w:r>
    </w:p>
    <w:p w:rsidR="00115858" w:rsidRDefault="00115858" w:rsidP="00115858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Trinity PP to Carr intake &amp; Trinity River (skirt reservoir boundary)</w:t>
      </w:r>
    </w:p>
    <w:p w:rsidR="00115858" w:rsidRDefault="00115858" w:rsidP="00115858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Dredge Lewiston Reservoir (enhance density current; remove obstructions; reduce lateral mixing)</w:t>
      </w:r>
    </w:p>
    <w:p w:rsidR="00115858" w:rsidRDefault="00115858" w:rsidP="00115858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Normal Operations</w:t>
      </w:r>
    </w:p>
    <w:p w:rsidR="00115858" w:rsidRDefault="00115858" w:rsidP="00115858">
      <w:pPr>
        <w:pStyle w:val="ListParagraph"/>
        <w:widowControl w:val="0"/>
        <w:numPr>
          <w:ilvl w:val="1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Operate like river – summertime drawdown</w:t>
      </w:r>
    </w:p>
    <w:p w:rsidR="00115858" w:rsidRDefault="00115858" w:rsidP="00115858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Removal of Lewiston Dam (PP)</w:t>
      </w:r>
    </w:p>
    <w:p w:rsidR="00115858" w:rsidRDefault="00115858" w:rsidP="00115858">
      <w:pPr>
        <w:pStyle w:val="ListParagraph"/>
        <w:widowControl w:val="0"/>
        <w:numPr>
          <w:ilvl w:val="2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Full or Partial removal</w:t>
      </w:r>
    </w:p>
    <w:p w:rsidR="00115858" w:rsidRDefault="00115858" w:rsidP="00115858">
      <w:pPr>
        <w:pStyle w:val="ListParagraph"/>
        <w:widowControl w:val="0"/>
        <w:numPr>
          <w:ilvl w:val="2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Coffer dam at Carr &amp; Hatchery intakes</w:t>
      </w:r>
    </w:p>
    <w:p w:rsidR="00115858" w:rsidRDefault="00115858" w:rsidP="00115858">
      <w:pPr>
        <w:pStyle w:val="ListParagraph"/>
        <w:widowControl w:val="0"/>
        <w:numPr>
          <w:ilvl w:val="0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Tunnel (to </w:t>
      </w:r>
      <w:proofErr w:type="spellStart"/>
      <w:r>
        <w:rPr>
          <w:sz w:val="22"/>
          <w:szCs w:val="22"/>
        </w:rPr>
        <w:t>forebay</w:t>
      </w:r>
      <w:proofErr w:type="spellEnd"/>
      <w:r>
        <w:rPr>
          <w:sz w:val="22"/>
          <w:szCs w:val="22"/>
        </w:rPr>
        <w:t xml:space="preserve"> of Carr &amp; Hatchery - Branch to Carr tunnel and Hatchery)</w:t>
      </w:r>
    </w:p>
    <w:p w:rsidR="00115858" w:rsidRDefault="00115858" w:rsidP="00115858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Trinity PP to Carr intake (straight shot)</w:t>
      </w:r>
    </w:p>
    <w:p w:rsidR="00115858" w:rsidRDefault="00115858" w:rsidP="00115858">
      <w:pPr>
        <w:pStyle w:val="ListParagraph"/>
        <w:widowControl w:val="0"/>
        <w:numPr>
          <w:ilvl w:val="2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Ox-bow to Carr intake (shorter distance)</w:t>
      </w:r>
    </w:p>
    <w:p w:rsidR="00115858" w:rsidRDefault="00115858" w:rsidP="00115858">
      <w:pPr>
        <w:pStyle w:val="ListParagraph"/>
        <w:widowControl w:val="0"/>
        <w:numPr>
          <w:ilvl w:val="1"/>
          <w:numId w:val="29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 xml:space="preserve">Rigid Pipe (to </w:t>
      </w:r>
      <w:proofErr w:type="spellStart"/>
      <w:r>
        <w:rPr>
          <w:sz w:val="22"/>
          <w:szCs w:val="22"/>
        </w:rPr>
        <w:t>forebay</w:t>
      </w:r>
      <w:proofErr w:type="spellEnd"/>
      <w:r>
        <w:rPr>
          <w:sz w:val="22"/>
          <w:szCs w:val="22"/>
        </w:rPr>
        <w:t xml:space="preserve"> of Carr &amp; Hatchery - Branch to Carr tunnel and Hatchery)</w:t>
      </w:r>
    </w:p>
    <w:p w:rsidR="00115858" w:rsidRDefault="00115858" w:rsidP="00115858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Physical modification of Trinity Dam (PP) – TCD?</w:t>
      </w:r>
    </w:p>
    <w:p w:rsidR="00115858" w:rsidRDefault="00115858" w:rsidP="00115858">
      <w:pPr>
        <w:pStyle w:val="ListParagraph"/>
        <w:widowControl w:val="0"/>
        <w:numPr>
          <w:ilvl w:val="0"/>
          <w:numId w:val="28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Raise Lewiston Dam</w:t>
      </w:r>
    </w:p>
    <w:p w:rsidR="00115858" w:rsidRDefault="00115858" w:rsidP="00115858">
      <w:pPr>
        <w:pStyle w:val="ListParagraph"/>
        <w:widowControl w:val="0"/>
        <w:numPr>
          <w:ilvl w:val="0"/>
          <w:numId w:val="0"/>
        </w:numPr>
        <w:autoSpaceDE w:val="0"/>
        <w:autoSpaceDN w:val="0"/>
        <w:adjustRightInd w:val="0"/>
        <w:spacing w:after="0"/>
        <w:ind w:left="720"/>
        <w:rPr>
          <w:sz w:val="22"/>
          <w:szCs w:val="22"/>
        </w:rPr>
      </w:pPr>
    </w:p>
    <w:p w:rsidR="00115858" w:rsidRPr="00115858" w:rsidRDefault="00115858" w:rsidP="00115858"/>
    <w:p w:rsidR="00953073" w:rsidRDefault="00953073" w:rsidP="00953073">
      <w:pPr>
        <w:pStyle w:val="item"/>
      </w:pPr>
      <w:r>
        <w:lastRenderedPageBreak/>
        <w:t>Analyses discussion</w:t>
      </w:r>
    </w:p>
    <w:p w:rsidR="00115858" w:rsidRDefault="00115858" w:rsidP="00115858">
      <w:r>
        <w:t>Analyses for all alternatives</w:t>
      </w:r>
    </w:p>
    <w:p w:rsidR="00115858" w:rsidRDefault="00115858" w:rsidP="00115858">
      <w:pPr>
        <w:pStyle w:val="ListParagraph"/>
        <w:widowControl w:val="0"/>
        <w:numPr>
          <w:ilvl w:val="0"/>
          <w:numId w:val="30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Lewiston PP &amp; Hatchery operations impacts</w:t>
      </w:r>
    </w:p>
    <w:p w:rsidR="00115858" w:rsidRDefault="00115858" w:rsidP="00115858"/>
    <w:p w:rsidR="00115858" w:rsidRDefault="00115858" w:rsidP="00115858">
      <w:r>
        <w:t>Mentioned - Not Within Scope</w:t>
      </w:r>
    </w:p>
    <w:p w:rsidR="00115858" w:rsidRDefault="00115858" w:rsidP="00115858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Natural channel passage to Stuart’s Fork</w:t>
      </w:r>
    </w:p>
    <w:p w:rsidR="00115858" w:rsidRDefault="00115858" w:rsidP="00115858">
      <w:pPr>
        <w:pStyle w:val="ListParagraph"/>
        <w:widowControl w:val="0"/>
        <w:numPr>
          <w:ilvl w:val="0"/>
          <w:numId w:val="31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Raise Lewiston Dam (Do a quick check of the available head between Trinity PP and crest of Lewiston dam.</w:t>
      </w:r>
    </w:p>
    <w:p w:rsidR="00115858" w:rsidRDefault="00115858" w:rsidP="00115858">
      <w:pPr>
        <w:pStyle w:val="ListParagraph"/>
        <w:widowControl w:val="0"/>
        <w:numPr>
          <w:ilvl w:val="0"/>
          <w:numId w:val="0"/>
        </w:numPr>
        <w:autoSpaceDE w:val="0"/>
        <w:autoSpaceDN w:val="0"/>
        <w:adjustRightInd w:val="0"/>
        <w:spacing w:after="0"/>
        <w:ind w:left="720"/>
        <w:rPr>
          <w:sz w:val="22"/>
          <w:szCs w:val="22"/>
        </w:rPr>
      </w:pPr>
    </w:p>
    <w:p w:rsidR="00115858" w:rsidRDefault="00115858" w:rsidP="00115858">
      <w:r>
        <w:t xml:space="preserve">A big issue that the engineers will need scoping assistance with is the interaction of any of these alternatives with Hatchery operations and larger fish issues in general.  </w:t>
      </w:r>
    </w:p>
    <w:p w:rsidR="00115858" w:rsidRDefault="00115858" w:rsidP="00115858">
      <w:r>
        <w:t>Goal (Success measures) Discussion</w:t>
      </w:r>
      <w:r w:rsidRPr="004C2704">
        <w:t xml:space="preserve"> </w:t>
      </w:r>
      <w:r>
        <w:t>(Nested within existing TRRP goals manifested in ROD &amp; Flow Study)</w:t>
      </w:r>
    </w:p>
    <w:p w:rsidR="00115858" w:rsidRDefault="00115858" w:rsidP="00115858">
      <w:pPr>
        <w:numPr>
          <w:ilvl w:val="0"/>
          <w:numId w:val="32"/>
        </w:numPr>
        <w:spacing w:after="0"/>
      </w:pPr>
      <w:r>
        <w:t>Improve cold-water transmission through Lewiston reservoir</w:t>
      </w:r>
    </w:p>
    <w:p w:rsidR="00115858" w:rsidRDefault="00115858" w:rsidP="00115858">
      <w:pPr>
        <w:numPr>
          <w:ilvl w:val="0"/>
          <w:numId w:val="32"/>
        </w:numPr>
        <w:spacing w:after="0"/>
      </w:pPr>
      <w:r>
        <w:t>Improve cold-water transmission upstream of Lewiston dam</w:t>
      </w:r>
    </w:p>
    <w:p w:rsidR="00115858" w:rsidRDefault="00115858" w:rsidP="00115858">
      <w:pPr>
        <w:numPr>
          <w:ilvl w:val="0"/>
          <w:numId w:val="32"/>
        </w:numPr>
        <w:spacing w:after="0"/>
      </w:pPr>
      <w:r>
        <w:t>Improve fish habitat</w:t>
      </w:r>
    </w:p>
    <w:p w:rsidR="00115858" w:rsidRDefault="00115858" w:rsidP="00115858">
      <w:pPr>
        <w:numPr>
          <w:ilvl w:val="1"/>
          <w:numId w:val="32"/>
        </w:numPr>
        <w:spacing w:after="0"/>
      </w:pPr>
      <w:r>
        <w:t>Increase miles of fish habitat</w:t>
      </w:r>
    </w:p>
    <w:p w:rsidR="00115858" w:rsidRDefault="00115858" w:rsidP="00115858">
      <w:pPr>
        <w:numPr>
          <w:ilvl w:val="1"/>
          <w:numId w:val="32"/>
        </w:numPr>
        <w:spacing w:after="0"/>
      </w:pPr>
      <w:r>
        <w:t>Improve existing 40 miles</w:t>
      </w:r>
    </w:p>
    <w:p w:rsidR="00115858" w:rsidRDefault="00115858" w:rsidP="00115858">
      <w:pPr>
        <w:numPr>
          <w:ilvl w:val="0"/>
          <w:numId w:val="32"/>
        </w:numPr>
        <w:spacing w:after="0"/>
      </w:pPr>
      <w:r>
        <w:t>Increase certainty of meeting temperature targets</w:t>
      </w:r>
    </w:p>
    <w:p w:rsidR="00115858" w:rsidRDefault="00115858" w:rsidP="00115858">
      <w:pPr>
        <w:numPr>
          <w:ilvl w:val="0"/>
          <w:numId w:val="32"/>
        </w:numPr>
        <w:spacing w:after="0"/>
      </w:pPr>
      <w:r>
        <w:t>Limit impacts to Hatchery/Power/Water Operations/Recreation/Public Safety</w:t>
      </w:r>
    </w:p>
    <w:p w:rsidR="00115858" w:rsidRDefault="00115858" w:rsidP="00115858">
      <w:pPr>
        <w:numPr>
          <w:ilvl w:val="0"/>
          <w:numId w:val="32"/>
        </w:numPr>
        <w:spacing w:after="0"/>
      </w:pPr>
      <w:r>
        <w:t>Increase salmon production</w:t>
      </w:r>
    </w:p>
    <w:p w:rsidR="00115858" w:rsidRDefault="00115858" w:rsidP="00115858">
      <w:pPr>
        <w:numPr>
          <w:ilvl w:val="0"/>
          <w:numId w:val="32"/>
        </w:numPr>
        <w:spacing w:after="0"/>
      </w:pPr>
      <w:r>
        <w:t>Limit impacts to Sacramento (Whiskeytown) temperatures</w:t>
      </w:r>
    </w:p>
    <w:p w:rsidR="00115858" w:rsidRDefault="00115858" w:rsidP="00115858">
      <w:r>
        <w:t>Create benefits?</w:t>
      </w:r>
    </w:p>
    <w:p w:rsidR="00115858" w:rsidRDefault="00115858" w:rsidP="00115858">
      <w:r>
        <w:t>NMFS SONCC Coho Recovery Plan – 1 recovery action for upper Trinity is to study feasibility and effect of modifications to Lewiston Dam (including removal).</w:t>
      </w:r>
    </w:p>
    <w:p w:rsidR="00115858" w:rsidRDefault="00115858" w:rsidP="00115858">
      <w:r>
        <w:t>Teresa – if there are benefits to Whiskeytown then someone from the Sacramento side should assist in funding this study.</w:t>
      </w:r>
    </w:p>
    <w:p w:rsidR="00115858" w:rsidRDefault="00115858" w:rsidP="0011585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Pipe through Lewiston Reservoir to Carr intake &amp; Trinity River (within existing reservoir)</w:t>
      </w:r>
    </w:p>
    <w:p w:rsidR="00115858" w:rsidRDefault="00115858" w:rsidP="0011585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Dredge Lewiston Reservoir (enhance density current; remove obstructions; reduce lateral mixing)</w:t>
      </w:r>
    </w:p>
    <w:p w:rsidR="00115858" w:rsidRDefault="00115858" w:rsidP="0011585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Remove Lewiston Dam (PP), retaining transmission to Carr tunnel</w:t>
      </w:r>
    </w:p>
    <w:p w:rsidR="00115858" w:rsidRDefault="00115858" w:rsidP="0011585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Physical modification of Trinity Dam – TCD</w:t>
      </w:r>
    </w:p>
    <w:p w:rsidR="00115858" w:rsidRDefault="00115858" w:rsidP="00115858">
      <w:pPr>
        <w:pStyle w:val="ListParagraph"/>
        <w:widowControl w:val="0"/>
        <w:numPr>
          <w:ilvl w:val="0"/>
          <w:numId w:val="33"/>
        </w:numPr>
        <w:autoSpaceDE w:val="0"/>
        <w:autoSpaceDN w:val="0"/>
        <w:adjustRightInd w:val="0"/>
        <w:spacing w:after="0"/>
        <w:rPr>
          <w:sz w:val="22"/>
          <w:szCs w:val="22"/>
        </w:rPr>
      </w:pPr>
      <w:r>
        <w:rPr>
          <w:sz w:val="22"/>
          <w:szCs w:val="22"/>
        </w:rPr>
        <w:t>Raise Lewiston Dam</w:t>
      </w:r>
    </w:p>
    <w:p w:rsidR="00115858" w:rsidRDefault="00115858" w:rsidP="00115858"/>
    <w:p w:rsidR="00115858" w:rsidRDefault="00115858" w:rsidP="00115858">
      <w:r>
        <w:t>Description Contents</w:t>
      </w:r>
    </w:p>
    <w:p w:rsidR="00115858" w:rsidRDefault="00115858" w:rsidP="00115858">
      <w:pPr>
        <w:numPr>
          <w:ilvl w:val="0"/>
          <w:numId w:val="34"/>
        </w:numPr>
        <w:spacing w:after="0"/>
      </w:pPr>
      <w:r>
        <w:t>Annotated description of alternative – based on titles above and content of discussions at today’s meeting</w:t>
      </w:r>
    </w:p>
    <w:p w:rsidR="00115858" w:rsidRDefault="00115858" w:rsidP="00115858">
      <w:pPr>
        <w:numPr>
          <w:ilvl w:val="0"/>
          <w:numId w:val="34"/>
        </w:numPr>
        <w:spacing w:after="0"/>
      </w:pPr>
      <w:r>
        <w:t>Analyses foreseen for each alternative</w:t>
      </w:r>
    </w:p>
    <w:p w:rsidR="00115858" w:rsidRDefault="00115858" w:rsidP="00115858">
      <w:pPr>
        <w:numPr>
          <w:ilvl w:val="0"/>
          <w:numId w:val="34"/>
        </w:numPr>
        <w:spacing w:after="0"/>
      </w:pPr>
      <w:r>
        <w:t>List of considerations for each alternative (not yet constraints)</w:t>
      </w:r>
    </w:p>
    <w:p w:rsidR="00115858" w:rsidRDefault="00115858" w:rsidP="00115858">
      <w:pPr>
        <w:numPr>
          <w:ilvl w:val="0"/>
          <w:numId w:val="34"/>
        </w:numPr>
        <w:spacing w:after="0"/>
      </w:pPr>
      <w:r>
        <w:t>Exhibit for each alternative</w:t>
      </w:r>
    </w:p>
    <w:p w:rsidR="00115858" w:rsidRDefault="00115858" w:rsidP="00115858">
      <w:pPr>
        <w:numPr>
          <w:ilvl w:val="0"/>
          <w:numId w:val="34"/>
        </w:numPr>
        <w:spacing w:after="0"/>
      </w:pPr>
      <w:r>
        <w:t>Other listed by Fred…</w:t>
      </w:r>
    </w:p>
    <w:p w:rsidR="00115858" w:rsidRDefault="00115858" w:rsidP="00115858"/>
    <w:p w:rsidR="00115858" w:rsidRDefault="00115858" w:rsidP="00115858">
      <w:r>
        <w:t>Next Steps</w:t>
      </w:r>
    </w:p>
    <w:p w:rsidR="00115858" w:rsidRDefault="00115858" w:rsidP="00115858">
      <w:pPr>
        <w:numPr>
          <w:ilvl w:val="0"/>
          <w:numId w:val="35"/>
        </w:numPr>
        <w:spacing w:after="0"/>
      </w:pPr>
      <w:r>
        <w:lastRenderedPageBreak/>
        <w:t>Fred describe description</w:t>
      </w:r>
      <w:r w:rsidRPr="004E5AF0">
        <w:t xml:space="preserve"> </w:t>
      </w:r>
      <w:r>
        <w:t>contents (April 23)</w:t>
      </w:r>
    </w:p>
    <w:p w:rsidR="00115858" w:rsidRDefault="00115858" w:rsidP="00115858">
      <w:pPr>
        <w:numPr>
          <w:ilvl w:val="0"/>
          <w:numId w:val="35"/>
        </w:numPr>
        <w:spacing w:after="0"/>
      </w:pPr>
      <w:r>
        <w:t>TWG comment on description contents (April 30)</w:t>
      </w:r>
    </w:p>
    <w:p w:rsidR="00115858" w:rsidRDefault="00115858" w:rsidP="00115858">
      <w:pPr>
        <w:numPr>
          <w:ilvl w:val="0"/>
          <w:numId w:val="35"/>
        </w:numPr>
        <w:spacing w:after="0"/>
      </w:pPr>
      <w:r>
        <w:t>Fred produce draft descriptions (May 14)</w:t>
      </w:r>
    </w:p>
    <w:p w:rsidR="00115858" w:rsidRDefault="00115858" w:rsidP="00115858">
      <w:pPr>
        <w:numPr>
          <w:ilvl w:val="0"/>
          <w:numId w:val="35"/>
        </w:numPr>
        <w:spacing w:after="0"/>
      </w:pPr>
      <w:r>
        <w:t>TWG comment on draft descriptions (May 22, 23, or 24, depending on availability) (Rod to doodle this)</w:t>
      </w:r>
    </w:p>
    <w:p w:rsidR="00115858" w:rsidRDefault="00115858" w:rsidP="00115858">
      <w:pPr>
        <w:numPr>
          <w:ilvl w:val="0"/>
          <w:numId w:val="35"/>
        </w:numPr>
        <w:spacing w:after="0"/>
      </w:pPr>
      <w:r>
        <w:t>Fred finalize descriptions (June 1)</w:t>
      </w:r>
    </w:p>
    <w:p w:rsidR="00953073" w:rsidRDefault="00953073" w:rsidP="00953073">
      <w:pPr>
        <w:pStyle w:val="item"/>
      </w:pPr>
      <w:r>
        <w:t>Action Tracker update</w:t>
      </w:r>
    </w:p>
    <w:p w:rsidR="00953073" w:rsidRDefault="00953073" w:rsidP="00953073">
      <w:pPr>
        <w:pStyle w:val="item"/>
      </w:pPr>
      <w:r>
        <w:t>Next Meetings</w:t>
      </w:r>
    </w:p>
    <w:p w:rsidR="00D927D4" w:rsidRDefault="00B90BFC" w:rsidP="002636A1">
      <w:r>
        <w:t>23 May 2012 - Weaverville</w:t>
      </w:r>
    </w:p>
    <w:p w:rsidR="00D927D4" w:rsidRDefault="00D927D4" w:rsidP="004B4424">
      <w:pPr>
        <w:pStyle w:val="Heading1"/>
      </w:pPr>
      <w:r>
        <w:t xml:space="preserve">Adjourn </w:t>
      </w:r>
      <w:r w:rsidR="00953073">
        <w:t>12:00 PM</w:t>
      </w:r>
    </w:p>
    <w:p w:rsidR="00D927D4" w:rsidRPr="00696822" w:rsidRDefault="00D927D4" w:rsidP="00696822"/>
    <w:p w:rsidR="00D927D4" w:rsidRDefault="00D927D4" w:rsidP="00696822"/>
    <w:p w:rsidR="00D927D4" w:rsidRDefault="00D927D4" w:rsidP="00696822">
      <w:r>
        <w:br w:type="page"/>
      </w:r>
    </w:p>
    <w:tbl>
      <w:tblPr>
        <w:tblW w:w="936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304"/>
        <w:gridCol w:w="186"/>
        <w:gridCol w:w="440"/>
        <w:gridCol w:w="2934"/>
        <w:gridCol w:w="1520"/>
        <w:gridCol w:w="365"/>
        <w:gridCol w:w="2611"/>
      </w:tblGrid>
      <w:tr w:rsidR="00194761" w:rsidRPr="0086110A" w:rsidTr="00194761">
        <w:trPr>
          <w:trHeight w:val="360"/>
        </w:trPr>
        <w:tc>
          <w:tcPr>
            <w:tcW w:w="6384" w:type="dxa"/>
            <w:gridSpan w:val="5"/>
            <w:vMerge w:val="restart"/>
          </w:tcPr>
          <w:p w:rsidR="00194761" w:rsidRPr="00AD677D" w:rsidRDefault="00194761" w:rsidP="00194761">
            <w:pPr>
              <w:pStyle w:val="Heading3"/>
            </w:pPr>
            <w:r w:rsidRPr="00AD677D">
              <w:lastRenderedPageBreak/>
              <w:t>DRAFT Version Date – 5 April 2012</w:t>
            </w:r>
          </w:p>
          <w:p w:rsidR="00194761" w:rsidRPr="00AD677D" w:rsidRDefault="00194761" w:rsidP="00194761">
            <w:pPr>
              <w:pStyle w:val="Heading3"/>
            </w:pPr>
            <w:r w:rsidRPr="00AD677D">
              <w:t>Temperature Workgroup Meeting Agenda</w:t>
            </w:r>
          </w:p>
          <w:p w:rsidR="00194761" w:rsidRPr="0086110A" w:rsidRDefault="00194761" w:rsidP="00CB1176"/>
        </w:tc>
        <w:tc>
          <w:tcPr>
            <w:tcW w:w="2976" w:type="dxa"/>
            <w:gridSpan w:val="2"/>
            <w:vAlign w:val="center"/>
          </w:tcPr>
          <w:p w:rsidR="00194761" w:rsidRPr="0086110A" w:rsidRDefault="00194761" w:rsidP="00CB1176">
            <w:pPr>
              <w:pStyle w:val="MeetingInformation"/>
              <w:ind w:left="-3"/>
            </w:pPr>
            <w:r>
              <w:t>Meeting Date 13 Apr 2012</w:t>
            </w:r>
          </w:p>
        </w:tc>
      </w:tr>
      <w:tr w:rsidR="00194761" w:rsidRPr="0086110A" w:rsidTr="00194761">
        <w:trPr>
          <w:trHeight w:val="351"/>
        </w:trPr>
        <w:tc>
          <w:tcPr>
            <w:tcW w:w="6384" w:type="dxa"/>
            <w:gridSpan w:val="5"/>
            <w:vMerge/>
          </w:tcPr>
          <w:p w:rsidR="00194761" w:rsidRPr="0086110A" w:rsidRDefault="00194761" w:rsidP="00CB1176"/>
        </w:tc>
        <w:tc>
          <w:tcPr>
            <w:tcW w:w="2976" w:type="dxa"/>
            <w:gridSpan w:val="2"/>
            <w:vAlign w:val="center"/>
          </w:tcPr>
          <w:p w:rsidR="00194761" w:rsidRPr="0086110A" w:rsidRDefault="00194761" w:rsidP="00CB1176">
            <w:pPr>
              <w:pStyle w:val="MeetingInformation"/>
              <w:ind w:left="-3"/>
            </w:pPr>
            <w:r>
              <w:t>Meeting Time 9:00 a.m.</w:t>
            </w:r>
          </w:p>
        </w:tc>
      </w:tr>
      <w:tr w:rsidR="00194761" w:rsidRPr="0086110A" w:rsidTr="00194761">
        <w:tc>
          <w:tcPr>
            <w:tcW w:w="6384" w:type="dxa"/>
            <w:gridSpan w:val="5"/>
            <w:vMerge/>
            <w:tcBorders>
              <w:bottom w:val="single" w:sz="12" w:space="0" w:color="999999"/>
            </w:tcBorders>
          </w:tcPr>
          <w:p w:rsidR="00194761" w:rsidRPr="0086110A" w:rsidRDefault="00194761" w:rsidP="00CB1176"/>
        </w:tc>
        <w:tc>
          <w:tcPr>
            <w:tcW w:w="2976" w:type="dxa"/>
            <w:gridSpan w:val="2"/>
            <w:tcBorders>
              <w:bottom w:val="single" w:sz="12" w:space="0" w:color="999999"/>
            </w:tcBorders>
            <w:vAlign w:val="center"/>
          </w:tcPr>
          <w:p w:rsidR="00194761" w:rsidRDefault="00194761" w:rsidP="00CB1176">
            <w:pPr>
              <w:pStyle w:val="MeetingInformation"/>
              <w:ind w:left="-3"/>
            </w:pPr>
            <w:r>
              <w:t>Meeting Location/Type</w:t>
            </w:r>
          </w:p>
          <w:p w:rsidR="00194761" w:rsidRDefault="00194761" w:rsidP="00CB1176">
            <w:pPr>
              <w:pStyle w:val="MeetingInformation"/>
              <w:ind w:left="-3"/>
            </w:pPr>
            <w:r>
              <w:t>TRRP Office – Weaverville</w:t>
            </w:r>
          </w:p>
          <w:p w:rsidR="00194761" w:rsidRPr="0086110A" w:rsidRDefault="00194761" w:rsidP="00CB1176">
            <w:pPr>
              <w:pStyle w:val="MeetingInformation"/>
              <w:ind w:left="-3"/>
            </w:pPr>
            <w:r>
              <w:t>WebEx available</w:t>
            </w:r>
          </w:p>
        </w:tc>
      </w:tr>
      <w:tr w:rsidR="00194761" w:rsidRPr="0086110A" w:rsidTr="00194761">
        <w:tc>
          <w:tcPr>
            <w:tcW w:w="1930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194761" w:rsidRPr="00AD677D" w:rsidRDefault="00194761" w:rsidP="00CB1176">
            <w:pPr>
              <w:pStyle w:val="1stLine"/>
              <w:spacing w:before="120" w:after="120"/>
              <w:rPr>
                <w:szCs w:val="22"/>
              </w:rPr>
            </w:pPr>
            <w:r w:rsidRPr="00AD677D">
              <w:rPr>
                <w:szCs w:val="22"/>
              </w:rPr>
              <w:t>Coordinator:</w:t>
            </w:r>
          </w:p>
        </w:tc>
        <w:tc>
          <w:tcPr>
            <w:tcW w:w="2934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194761" w:rsidRPr="00AD677D" w:rsidRDefault="00194761" w:rsidP="00CB1176">
            <w:pPr>
              <w:pStyle w:val="1stLine"/>
              <w:spacing w:before="120" w:after="120"/>
              <w:rPr>
                <w:szCs w:val="22"/>
              </w:rPr>
            </w:pPr>
            <w:r w:rsidRPr="00AD677D">
              <w:rPr>
                <w:szCs w:val="22"/>
              </w:rPr>
              <w:t>Rod Wittler</w:t>
            </w:r>
          </w:p>
        </w:tc>
        <w:tc>
          <w:tcPr>
            <w:tcW w:w="1885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194761" w:rsidRPr="00AD677D" w:rsidRDefault="00194761" w:rsidP="00CB1176">
            <w:pPr>
              <w:pStyle w:val="1stLine"/>
              <w:spacing w:before="120" w:after="120"/>
              <w:rPr>
                <w:szCs w:val="22"/>
              </w:rPr>
            </w:pPr>
            <w:r w:rsidRPr="00AD677D">
              <w:rPr>
                <w:szCs w:val="22"/>
              </w:rPr>
              <w:t>Guest:</w:t>
            </w:r>
          </w:p>
        </w:tc>
        <w:tc>
          <w:tcPr>
            <w:tcW w:w="2611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194761" w:rsidRPr="00AD677D" w:rsidRDefault="00194761" w:rsidP="00CB1176">
            <w:pPr>
              <w:pStyle w:val="1stLine"/>
              <w:spacing w:before="120" w:after="120"/>
              <w:rPr>
                <w:szCs w:val="22"/>
              </w:rPr>
            </w:pPr>
            <w:r w:rsidRPr="00AD677D">
              <w:rPr>
                <w:szCs w:val="22"/>
              </w:rPr>
              <w:t>Fred Holz – USBR MP-700</w:t>
            </w:r>
          </w:p>
        </w:tc>
      </w:tr>
      <w:tr w:rsidR="00194761" w:rsidRPr="0086110A" w:rsidTr="00194761">
        <w:tc>
          <w:tcPr>
            <w:tcW w:w="1304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94761" w:rsidRPr="00AD677D" w:rsidRDefault="00194761" w:rsidP="00CB1176">
            <w:pPr>
              <w:pStyle w:val="FieldLabel"/>
              <w:rPr>
                <w:szCs w:val="22"/>
              </w:rPr>
            </w:pPr>
            <w:r w:rsidRPr="00AD677D">
              <w:rPr>
                <w:szCs w:val="22"/>
              </w:rPr>
              <w:t>Desired Outcome:</w:t>
            </w:r>
          </w:p>
        </w:tc>
        <w:tc>
          <w:tcPr>
            <w:tcW w:w="8056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94761" w:rsidRPr="0086110A" w:rsidRDefault="00194761" w:rsidP="00CB1176">
            <w:pPr>
              <w:pStyle w:val="FieldText"/>
            </w:pPr>
            <w:r>
              <w:t>Initiate Lewiston Concepts study</w:t>
            </w:r>
          </w:p>
        </w:tc>
      </w:tr>
      <w:tr w:rsidR="00194761" w:rsidRPr="0086110A" w:rsidTr="00194761">
        <w:tc>
          <w:tcPr>
            <w:tcW w:w="149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94761" w:rsidRPr="00AD677D" w:rsidRDefault="00194761" w:rsidP="00CB1176">
            <w:pPr>
              <w:pStyle w:val="FieldLabel"/>
              <w:rPr>
                <w:szCs w:val="22"/>
              </w:rPr>
            </w:pPr>
            <w:r w:rsidRPr="00AD677D">
              <w:rPr>
                <w:szCs w:val="22"/>
              </w:rPr>
              <w:t>Please Read/ Review:</w:t>
            </w:r>
          </w:p>
        </w:tc>
        <w:tc>
          <w:tcPr>
            <w:tcW w:w="7870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94761" w:rsidRPr="007F2AA4" w:rsidRDefault="00194761" w:rsidP="00CB1176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Lewiston Concepts Service Agreement (</w:t>
            </w:r>
            <w:r w:rsidRPr="007F2AA4">
              <w:rPr>
                <w:sz w:val="18"/>
                <w:szCs w:val="18"/>
              </w:rPr>
              <w:t>12-03-28 MP-700 Service Agreement.docx</w:t>
            </w:r>
            <w:r>
              <w:rPr>
                <w:sz w:val="18"/>
                <w:szCs w:val="18"/>
              </w:rPr>
              <w:t>)</w:t>
            </w:r>
          </w:p>
          <w:p w:rsidR="00194761" w:rsidRDefault="00194761" w:rsidP="00CB1176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Budget (</w:t>
            </w:r>
            <w:r w:rsidRPr="007F2AA4">
              <w:rPr>
                <w:sz w:val="18"/>
                <w:szCs w:val="18"/>
              </w:rPr>
              <w:t>12-03-28 Lewiston Temp Control Project Budget.pdf</w:t>
            </w:r>
            <w:r>
              <w:rPr>
                <w:sz w:val="18"/>
                <w:szCs w:val="18"/>
              </w:rPr>
              <w:t>)</w:t>
            </w:r>
          </w:p>
          <w:p w:rsidR="00194761" w:rsidRPr="007F2AA4" w:rsidRDefault="00194761" w:rsidP="00CB1176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WEBEX information (Attached to this agenda)</w:t>
            </w:r>
          </w:p>
        </w:tc>
      </w:tr>
      <w:tr w:rsidR="00194761" w:rsidRPr="0086110A" w:rsidTr="00194761">
        <w:tc>
          <w:tcPr>
            <w:tcW w:w="149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94761" w:rsidRPr="00AD677D" w:rsidRDefault="00194761" w:rsidP="00CB1176">
            <w:pPr>
              <w:pStyle w:val="FieldLabel"/>
              <w:rPr>
                <w:szCs w:val="22"/>
              </w:rPr>
            </w:pPr>
            <w:r w:rsidRPr="00AD677D">
              <w:rPr>
                <w:szCs w:val="22"/>
              </w:rPr>
              <w:t>Please Bring:</w:t>
            </w:r>
          </w:p>
        </w:tc>
        <w:tc>
          <w:tcPr>
            <w:tcW w:w="7870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194761" w:rsidRPr="0011659F" w:rsidRDefault="00194761" w:rsidP="00CB1176">
            <w:pPr>
              <w:pStyle w:val="FieldTex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Ideas for improving cold water transmission through Lewiston reservoir</w:t>
            </w:r>
          </w:p>
        </w:tc>
      </w:tr>
    </w:tbl>
    <w:p w:rsidR="00D927D4" w:rsidRDefault="00194761" w:rsidP="00915B55">
      <w:r>
        <w:t>Agenda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167"/>
        <w:gridCol w:w="6674"/>
        <w:gridCol w:w="1447"/>
      </w:tblGrid>
      <w:tr w:rsidR="00194761" w:rsidRPr="0011659F" w:rsidTr="00CB1176">
        <w:trPr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Time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Topic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 w:rsidRPr="00892631">
              <w:rPr>
                <w:sz w:val="18"/>
                <w:szCs w:val="18"/>
              </w:rPr>
              <w:t>Presenter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9288" w:type="dxa"/>
            <w:gridSpan w:val="3"/>
            <w:shd w:val="clear" w:color="auto" w:fill="BFBFBF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Lewiston Concepts Study Initiation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9:00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rFonts w:cs="Times New Roman"/>
                <w:sz w:val="18"/>
                <w:szCs w:val="18"/>
              </w:rPr>
            </w:pPr>
            <w:r>
              <w:rPr>
                <w:rFonts w:cs="Times New Roman"/>
                <w:sz w:val="18"/>
                <w:szCs w:val="18"/>
              </w:rPr>
              <w:t>Introductions/Agenda Review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1167" w:type="dxa"/>
            <w:vAlign w:val="center"/>
          </w:tcPr>
          <w:p w:rsidR="0019476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9:10</w:t>
            </w:r>
          </w:p>
        </w:tc>
        <w:tc>
          <w:tcPr>
            <w:tcW w:w="6674" w:type="dxa"/>
            <w:vAlign w:val="center"/>
          </w:tcPr>
          <w:p w:rsidR="00194761" w:rsidRDefault="00194761" w:rsidP="00CB11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Consideration of ‘Other’ workgroup member – Paul Hauser (Trinity PUD)</w:t>
            </w:r>
          </w:p>
        </w:tc>
        <w:tc>
          <w:tcPr>
            <w:tcW w:w="1447" w:type="dxa"/>
            <w:vAlign w:val="center"/>
          </w:tcPr>
          <w:p w:rsidR="00194761" w:rsidRDefault="00194761" w:rsidP="00CB11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9:15</w:t>
            </w:r>
          </w:p>
        </w:tc>
        <w:tc>
          <w:tcPr>
            <w:tcW w:w="6674" w:type="dxa"/>
            <w:vAlign w:val="center"/>
          </w:tcPr>
          <w:p w:rsidR="00194761" w:rsidRDefault="00194761" w:rsidP="00CB11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Lewiston Concepts Study –</w:t>
            </w:r>
          </w:p>
          <w:p w:rsidR="00194761" w:rsidRDefault="00194761" w:rsidP="00194761">
            <w:pPr>
              <w:pStyle w:val="ActionItems"/>
              <w:numPr>
                <w:ilvl w:val="0"/>
                <w:numId w:val="2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Background</w:t>
            </w:r>
          </w:p>
          <w:p w:rsidR="00194761" w:rsidRPr="00892631" w:rsidRDefault="00194761" w:rsidP="00194761">
            <w:pPr>
              <w:pStyle w:val="ActionItems"/>
              <w:numPr>
                <w:ilvl w:val="0"/>
                <w:numId w:val="2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Tasks</w:t>
            </w:r>
          </w:p>
        </w:tc>
        <w:tc>
          <w:tcPr>
            <w:tcW w:w="1447" w:type="dxa"/>
            <w:vAlign w:val="center"/>
          </w:tcPr>
          <w:p w:rsidR="00194761" w:rsidRDefault="00194761" w:rsidP="00CB11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</w:p>
          <w:p w:rsidR="00194761" w:rsidRDefault="00194761" w:rsidP="00CB1176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</w:t>
            </w:r>
          </w:p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Fred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10:00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Break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</w:p>
        </w:tc>
      </w:tr>
      <w:tr w:rsidR="00194761" w:rsidRPr="0011659F" w:rsidTr="00CB1176">
        <w:trPr>
          <w:trHeight w:val="339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10:10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Task 1 – Alternative Identification &amp; Discussion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11:00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Analyses discussion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 &amp; Fred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11:45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Action Tracker update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</w:t>
            </w:r>
          </w:p>
        </w:tc>
      </w:tr>
      <w:tr w:rsidR="00194761" w:rsidRPr="0011659F" w:rsidTr="00CB1176">
        <w:trPr>
          <w:trHeight w:val="338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11:55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Next Meetings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Rod</w:t>
            </w:r>
          </w:p>
        </w:tc>
      </w:tr>
      <w:tr w:rsidR="00194761" w:rsidRPr="0011659F" w:rsidTr="00CB1176">
        <w:trPr>
          <w:trHeight w:val="339"/>
          <w:jc w:val="center"/>
        </w:trPr>
        <w:tc>
          <w:tcPr>
            <w:tcW w:w="116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Noon</w:t>
            </w:r>
          </w:p>
        </w:tc>
        <w:tc>
          <w:tcPr>
            <w:tcW w:w="6674" w:type="dxa"/>
            <w:vAlign w:val="center"/>
          </w:tcPr>
          <w:p w:rsidR="00194761" w:rsidRPr="00892631" w:rsidRDefault="00194761" w:rsidP="00CB1176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1447" w:type="dxa"/>
            <w:vAlign w:val="center"/>
          </w:tcPr>
          <w:p w:rsidR="00194761" w:rsidRPr="00892631" w:rsidRDefault="00194761" w:rsidP="00CB1176">
            <w:pPr>
              <w:rPr>
                <w:sz w:val="18"/>
                <w:szCs w:val="18"/>
              </w:rPr>
            </w:pPr>
          </w:p>
        </w:tc>
      </w:tr>
    </w:tbl>
    <w:p w:rsidR="00194761" w:rsidRPr="00DA3B02" w:rsidRDefault="00194761" w:rsidP="00915B55"/>
    <w:sectPr w:rsidR="00194761" w:rsidRPr="00DA3B02" w:rsidSect="001072F4">
      <w:headerReference w:type="even" r:id="rId8"/>
      <w:headerReference w:type="default" r:id="rId9"/>
      <w:pgSz w:w="12240" w:h="15840" w:code="1"/>
      <w:pgMar w:top="66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A1E" w:rsidRDefault="00FA2A1E">
      <w:pPr>
        <w:spacing w:after="0"/>
      </w:pPr>
      <w:r>
        <w:separator/>
      </w:r>
    </w:p>
  </w:endnote>
  <w:endnote w:type="continuationSeparator" w:id="0">
    <w:p w:rsidR="00FA2A1E" w:rsidRDefault="00FA2A1E">
      <w:pPr>
        <w:spacing w:after="0"/>
      </w:pPr>
      <w:r>
        <w:continuationSeparator/>
      </w:r>
    </w:p>
  </w:endnote>
  <w:endnote w:type="continuationNotice" w:id="1">
    <w:p w:rsidR="00FA2A1E" w:rsidRDefault="00FA2A1E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A1E" w:rsidRDefault="00FA2A1E">
      <w:pPr>
        <w:spacing w:after="0"/>
      </w:pPr>
      <w:r>
        <w:separator/>
      </w:r>
    </w:p>
  </w:footnote>
  <w:footnote w:type="continuationSeparator" w:id="0">
    <w:p w:rsidR="00FA2A1E" w:rsidRDefault="00FA2A1E">
      <w:pPr>
        <w:spacing w:after="0"/>
      </w:pPr>
      <w:r>
        <w:continuationSeparator/>
      </w:r>
    </w:p>
  </w:footnote>
  <w:footnote w:type="continuationNotice" w:id="1">
    <w:p w:rsidR="00FA2A1E" w:rsidRDefault="00FA2A1E">
      <w:pPr>
        <w:spacing w:after="0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7D4" w:rsidRDefault="00D927D4"/>
  <w:p w:rsidR="00D927D4" w:rsidRDefault="00D927D4"/>
  <w:p w:rsidR="00D927D4" w:rsidRDefault="00D927D4" w:rsidP="00A87CEF"/>
  <w:p w:rsidR="00D927D4" w:rsidRDefault="00D927D4" w:rsidP="00A87CEF"/>
  <w:p w:rsidR="00D927D4" w:rsidRDefault="00D927D4" w:rsidP="00A87CEF"/>
  <w:p w:rsidR="00D927D4" w:rsidRDefault="00D927D4" w:rsidP="00A87CEF"/>
  <w:p w:rsidR="00D927D4" w:rsidRDefault="00D927D4" w:rsidP="00A87CEF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7D4" w:rsidRPr="00CD303F" w:rsidRDefault="00D927D4" w:rsidP="00950181">
    <w:pPr>
      <w:pStyle w:val="Header"/>
      <w:tabs>
        <w:tab w:val="clear" w:pos="4320"/>
        <w:tab w:val="clear" w:pos="8640"/>
        <w:tab w:val="right" w:pos="-3600"/>
      </w:tabs>
      <w:rPr>
        <w:sz w:val="20"/>
      </w:rPr>
    </w:pPr>
    <w:r>
      <w:rPr>
        <w:sz w:val="20"/>
      </w:rPr>
      <w:t xml:space="preserve">Meeting Summary </w:t>
    </w:r>
    <w:r w:rsidR="00194761">
      <w:rPr>
        <w:sz w:val="20"/>
      </w:rPr>
      <w:t xml:space="preserve">Temperature </w:t>
    </w:r>
    <w:r w:rsidRPr="00CD303F">
      <w:rPr>
        <w:sz w:val="20"/>
      </w:rPr>
      <w:t>Workgroup</w:t>
    </w:r>
    <w:proofErr w:type="gramStart"/>
    <w:r w:rsidRPr="00CD303F">
      <w:rPr>
        <w:sz w:val="20"/>
      </w:rPr>
      <w:t xml:space="preserve">, </w:t>
    </w:r>
    <w:r w:rsidR="006978AC">
      <w:rPr>
        <w:sz w:val="20"/>
      </w:rPr>
      <w:t xml:space="preserve"> </w:t>
    </w:r>
    <w:r w:rsidR="00194761">
      <w:rPr>
        <w:sz w:val="20"/>
      </w:rPr>
      <w:t>April</w:t>
    </w:r>
    <w:proofErr w:type="gramEnd"/>
    <w:r w:rsidR="00194761">
      <w:rPr>
        <w:sz w:val="20"/>
      </w:rPr>
      <w:t xml:space="preserve"> 13,</w:t>
    </w:r>
    <w:r>
      <w:rPr>
        <w:sz w:val="20"/>
      </w:rPr>
      <w:t xml:space="preserve"> 2012</w:t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  <w:t xml:space="preserve">page </w:t>
    </w:r>
    <w:r w:rsidR="00A664D2" w:rsidRPr="00CD303F">
      <w:rPr>
        <w:rStyle w:val="PageNumber"/>
        <w:sz w:val="20"/>
      </w:rPr>
      <w:fldChar w:fldCharType="begin"/>
    </w:r>
    <w:r w:rsidRPr="00CD303F">
      <w:rPr>
        <w:rStyle w:val="PageNumber"/>
        <w:sz w:val="20"/>
      </w:rPr>
      <w:instrText xml:space="preserve"> PAGE </w:instrText>
    </w:r>
    <w:r w:rsidR="00A664D2" w:rsidRPr="00CD303F">
      <w:rPr>
        <w:rStyle w:val="PageNumber"/>
        <w:sz w:val="20"/>
      </w:rPr>
      <w:fldChar w:fldCharType="separate"/>
    </w:r>
    <w:r w:rsidR="00B16393">
      <w:rPr>
        <w:rStyle w:val="PageNumber"/>
        <w:noProof/>
        <w:sz w:val="20"/>
      </w:rPr>
      <w:t>1</w:t>
    </w:r>
    <w:r w:rsidR="00A664D2" w:rsidRPr="00CD303F">
      <w:rPr>
        <w:rStyle w:val="PageNumber"/>
        <w:sz w:val="20"/>
      </w:rPr>
      <w:fldChar w:fldCharType="end"/>
    </w:r>
  </w:p>
  <w:p w:rsidR="00D927D4" w:rsidRDefault="00D927D4" w:rsidP="00A87CE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04987"/>
    <w:multiLevelType w:val="hybridMultilevel"/>
    <w:tmpl w:val="255C8DA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480644F"/>
    <w:multiLevelType w:val="hybridMultilevel"/>
    <w:tmpl w:val="EA92979C"/>
    <w:lvl w:ilvl="0" w:tplc="201631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246E95"/>
    <w:multiLevelType w:val="hybridMultilevel"/>
    <w:tmpl w:val="23C47EE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EAE5541"/>
    <w:multiLevelType w:val="hybridMultilevel"/>
    <w:tmpl w:val="CBBEF2F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1C5165"/>
    <w:multiLevelType w:val="hybridMultilevel"/>
    <w:tmpl w:val="C95AFED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C575D43"/>
    <w:multiLevelType w:val="hybridMultilevel"/>
    <w:tmpl w:val="82BA8AA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C70408"/>
    <w:multiLevelType w:val="hybridMultilevel"/>
    <w:tmpl w:val="A5AEA128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9636E8A"/>
    <w:multiLevelType w:val="hybridMultilevel"/>
    <w:tmpl w:val="F56A9720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98219AB"/>
    <w:multiLevelType w:val="hybridMultilevel"/>
    <w:tmpl w:val="F640ACBE"/>
    <w:lvl w:ilvl="0" w:tplc="A89842AC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B330FB8"/>
    <w:multiLevelType w:val="hybridMultilevel"/>
    <w:tmpl w:val="78CA38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526352"/>
    <w:multiLevelType w:val="hybridMultilevel"/>
    <w:tmpl w:val="0A8C122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F616A44"/>
    <w:multiLevelType w:val="hybridMultilevel"/>
    <w:tmpl w:val="17604766"/>
    <w:lvl w:ilvl="0" w:tplc="013A68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34F567FA"/>
    <w:multiLevelType w:val="hybridMultilevel"/>
    <w:tmpl w:val="553C2E9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AA011A"/>
    <w:multiLevelType w:val="hybridMultilevel"/>
    <w:tmpl w:val="F00CA2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AAD4EBB"/>
    <w:multiLevelType w:val="hybridMultilevel"/>
    <w:tmpl w:val="0188F5AE"/>
    <w:lvl w:ilvl="0" w:tplc="579A1F34">
      <w:start w:val="1"/>
      <w:numFmt w:val="decimal"/>
      <w:pStyle w:val="Subitemnumbering"/>
      <w:lvlText w:val="3.%1."/>
      <w:lvlJc w:val="left"/>
      <w:pPr>
        <w:tabs>
          <w:tab w:val="num" w:pos="144"/>
        </w:tabs>
        <w:ind w:left="72" w:hanging="360"/>
      </w:pPr>
      <w:rPr>
        <w:rFonts w:cs="Times New Roman" w:hint="default"/>
        <w:b/>
        <w:bCs/>
      </w:rPr>
    </w:lvl>
    <w:lvl w:ilvl="1" w:tplc="9EF80F34">
      <w:start w:val="1"/>
      <w:numFmt w:val="lowerLetter"/>
      <w:lvlText w:val="%2."/>
      <w:lvlJc w:val="left"/>
      <w:pPr>
        <w:ind w:left="720" w:hanging="36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BA023A4"/>
    <w:multiLevelType w:val="hybridMultilevel"/>
    <w:tmpl w:val="09C63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5301A5"/>
    <w:multiLevelType w:val="hybridMultilevel"/>
    <w:tmpl w:val="7CBCBC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3CE66B3"/>
    <w:multiLevelType w:val="hybridMultilevel"/>
    <w:tmpl w:val="56322E64"/>
    <w:lvl w:ilvl="0" w:tplc="A5A0738E">
      <w:start w:val="1"/>
      <w:numFmt w:val="lowerLetter"/>
      <w:pStyle w:val="List2"/>
      <w:lvlText w:val="%1."/>
      <w:lvlJc w:val="left"/>
      <w:pPr>
        <w:tabs>
          <w:tab w:val="num" w:pos="792"/>
        </w:tabs>
        <w:ind w:left="79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8BB6E61"/>
    <w:multiLevelType w:val="hybridMultilevel"/>
    <w:tmpl w:val="BFB4E18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4D6E4039"/>
    <w:multiLevelType w:val="hybridMultilevel"/>
    <w:tmpl w:val="F9CA7D76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FE6E59"/>
    <w:multiLevelType w:val="hybridMultilevel"/>
    <w:tmpl w:val="50C896B2"/>
    <w:lvl w:ilvl="0" w:tplc="A3AEEDF4">
      <w:start w:val="1"/>
      <w:numFmt w:val="decimal"/>
      <w:pStyle w:val="item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8004E9C"/>
    <w:multiLevelType w:val="hybridMultilevel"/>
    <w:tmpl w:val="4ED0FFE0"/>
    <w:lvl w:ilvl="0" w:tplc="00E0CBA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nsid w:val="5A2F1429"/>
    <w:multiLevelType w:val="hybridMultilevel"/>
    <w:tmpl w:val="FE34A0FA"/>
    <w:lvl w:ilvl="0" w:tplc="5F5847B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>
    <w:nsid w:val="5D3805C2"/>
    <w:multiLevelType w:val="hybridMultilevel"/>
    <w:tmpl w:val="3574340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626222BB"/>
    <w:multiLevelType w:val="hybridMultilevel"/>
    <w:tmpl w:val="17A69E7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3046166"/>
    <w:multiLevelType w:val="hybridMultilevel"/>
    <w:tmpl w:val="C2A00D52"/>
    <w:lvl w:ilvl="0" w:tplc="7526BD8A">
      <w:start w:val="1"/>
      <w:numFmt w:val="bullet"/>
      <w:pStyle w:val="ListParagraph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6">
    <w:nsid w:val="66BB7167"/>
    <w:multiLevelType w:val="hybridMultilevel"/>
    <w:tmpl w:val="F9B8CE92"/>
    <w:lvl w:ilvl="0" w:tplc="32E87E04">
      <w:start w:val="1"/>
      <w:numFmt w:val="decimal"/>
      <w:pStyle w:val="Actionitem"/>
      <w:lvlText w:val="%1."/>
      <w:lvlJc w:val="left"/>
      <w:pPr>
        <w:tabs>
          <w:tab w:val="num" w:pos="1584"/>
        </w:tabs>
        <w:ind w:left="158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304"/>
        </w:tabs>
        <w:ind w:left="230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24"/>
        </w:tabs>
        <w:ind w:left="302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744"/>
        </w:tabs>
        <w:ind w:left="374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4464"/>
        </w:tabs>
        <w:ind w:left="446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184"/>
        </w:tabs>
        <w:ind w:left="518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904"/>
        </w:tabs>
        <w:ind w:left="590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624"/>
        </w:tabs>
        <w:ind w:left="662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7344"/>
        </w:tabs>
        <w:ind w:left="7344" w:hanging="180"/>
      </w:pPr>
      <w:rPr>
        <w:rFonts w:cs="Times New Roman"/>
      </w:rPr>
    </w:lvl>
  </w:abstractNum>
  <w:abstractNum w:abstractNumId="27">
    <w:nsid w:val="678221F2"/>
    <w:multiLevelType w:val="hybridMultilevel"/>
    <w:tmpl w:val="F33AA0DA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8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EC830BC"/>
    <w:multiLevelType w:val="hybridMultilevel"/>
    <w:tmpl w:val="8D2694A6"/>
    <w:lvl w:ilvl="0" w:tplc="2016314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0CD329C"/>
    <w:multiLevelType w:val="hybridMultilevel"/>
    <w:tmpl w:val="6CDC8D9C"/>
    <w:lvl w:ilvl="0" w:tplc="04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31">
    <w:nsid w:val="71465EFD"/>
    <w:multiLevelType w:val="hybridMultilevel"/>
    <w:tmpl w:val="C058854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1580043"/>
    <w:multiLevelType w:val="hybridMultilevel"/>
    <w:tmpl w:val="6A9E9A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25C1398"/>
    <w:multiLevelType w:val="hybridMultilevel"/>
    <w:tmpl w:val="5BCC062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781644AC"/>
    <w:multiLevelType w:val="hybridMultilevel"/>
    <w:tmpl w:val="5A807AB4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0"/>
  </w:num>
  <w:num w:numId="2">
    <w:abstractNumId w:val="25"/>
  </w:num>
  <w:num w:numId="3">
    <w:abstractNumId w:val="14"/>
  </w:num>
  <w:num w:numId="4">
    <w:abstractNumId w:val="17"/>
  </w:num>
  <w:num w:numId="5">
    <w:abstractNumId w:val="28"/>
  </w:num>
  <w:num w:numId="6">
    <w:abstractNumId w:val="13"/>
  </w:num>
  <w:num w:numId="7">
    <w:abstractNumId w:val="9"/>
  </w:num>
  <w:num w:numId="8">
    <w:abstractNumId w:val="31"/>
  </w:num>
  <w:num w:numId="9">
    <w:abstractNumId w:val="33"/>
  </w:num>
  <w:num w:numId="10">
    <w:abstractNumId w:val="11"/>
  </w:num>
  <w:num w:numId="11">
    <w:abstractNumId w:val="0"/>
  </w:num>
  <w:num w:numId="12">
    <w:abstractNumId w:val="8"/>
  </w:num>
  <w:num w:numId="13">
    <w:abstractNumId w:val="18"/>
  </w:num>
  <w:num w:numId="14">
    <w:abstractNumId w:val="15"/>
  </w:num>
  <w:num w:numId="15">
    <w:abstractNumId w:val="27"/>
  </w:num>
  <w:num w:numId="16">
    <w:abstractNumId w:val="30"/>
  </w:num>
  <w:num w:numId="17">
    <w:abstractNumId w:val="26"/>
  </w:num>
  <w:num w:numId="18">
    <w:abstractNumId w:val="21"/>
  </w:num>
  <w:num w:numId="19">
    <w:abstractNumId w:val="22"/>
  </w:num>
  <w:num w:numId="20">
    <w:abstractNumId w:val="1"/>
  </w:num>
  <w:num w:numId="21">
    <w:abstractNumId w:val="23"/>
  </w:num>
  <w:num w:numId="22">
    <w:abstractNumId w:val="2"/>
  </w:num>
  <w:num w:numId="23">
    <w:abstractNumId w:val="32"/>
  </w:num>
  <w:num w:numId="24">
    <w:abstractNumId w:val="4"/>
  </w:num>
  <w:num w:numId="25">
    <w:abstractNumId w:val="16"/>
  </w:num>
  <w:num w:numId="26">
    <w:abstractNumId w:val="12"/>
  </w:num>
  <w:num w:numId="27">
    <w:abstractNumId w:val="7"/>
  </w:num>
  <w:num w:numId="28">
    <w:abstractNumId w:val="3"/>
  </w:num>
  <w:num w:numId="29">
    <w:abstractNumId w:val="19"/>
  </w:num>
  <w:num w:numId="30">
    <w:abstractNumId w:val="6"/>
  </w:num>
  <w:num w:numId="31">
    <w:abstractNumId w:val="10"/>
  </w:num>
  <w:num w:numId="32">
    <w:abstractNumId w:val="29"/>
  </w:num>
  <w:num w:numId="33">
    <w:abstractNumId w:val="5"/>
  </w:num>
  <w:num w:numId="34">
    <w:abstractNumId w:val="34"/>
  </w:num>
  <w:num w:numId="35">
    <w:abstractNumId w:val="2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410"/>
    <w:rsid w:val="00001383"/>
    <w:rsid w:val="000037B0"/>
    <w:rsid w:val="00004C98"/>
    <w:rsid w:val="000107E0"/>
    <w:rsid w:val="00011F86"/>
    <w:rsid w:val="00027FE1"/>
    <w:rsid w:val="00037924"/>
    <w:rsid w:val="00044410"/>
    <w:rsid w:val="000448AD"/>
    <w:rsid w:val="00047A11"/>
    <w:rsid w:val="000505DE"/>
    <w:rsid w:val="00055C16"/>
    <w:rsid w:val="00055D87"/>
    <w:rsid w:val="000642B4"/>
    <w:rsid w:val="000708DA"/>
    <w:rsid w:val="000736FC"/>
    <w:rsid w:val="000751EF"/>
    <w:rsid w:val="00080BE4"/>
    <w:rsid w:val="00083977"/>
    <w:rsid w:val="00084866"/>
    <w:rsid w:val="00090BAD"/>
    <w:rsid w:val="0009152E"/>
    <w:rsid w:val="000915B5"/>
    <w:rsid w:val="0009460F"/>
    <w:rsid w:val="00095B12"/>
    <w:rsid w:val="000A66B7"/>
    <w:rsid w:val="000A7BB1"/>
    <w:rsid w:val="000C55CD"/>
    <w:rsid w:val="000D1380"/>
    <w:rsid w:val="000D3279"/>
    <w:rsid w:val="000D4CF8"/>
    <w:rsid w:val="000D63B4"/>
    <w:rsid w:val="000E5843"/>
    <w:rsid w:val="000E7238"/>
    <w:rsid w:val="000E7B35"/>
    <w:rsid w:val="000F31B7"/>
    <w:rsid w:val="00105294"/>
    <w:rsid w:val="001072F4"/>
    <w:rsid w:val="001151C6"/>
    <w:rsid w:val="00115858"/>
    <w:rsid w:val="00120C63"/>
    <w:rsid w:val="0012149F"/>
    <w:rsid w:val="001275DF"/>
    <w:rsid w:val="00136666"/>
    <w:rsid w:val="0013688E"/>
    <w:rsid w:val="001444CA"/>
    <w:rsid w:val="001470BB"/>
    <w:rsid w:val="0015447B"/>
    <w:rsid w:val="001565F1"/>
    <w:rsid w:val="00157A7D"/>
    <w:rsid w:val="0016119F"/>
    <w:rsid w:val="00162E78"/>
    <w:rsid w:val="00163696"/>
    <w:rsid w:val="00164313"/>
    <w:rsid w:val="001772BD"/>
    <w:rsid w:val="001811DE"/>
    <w:rsid w:val="001838FC"/>
    <w:rsid w:val="00192552"/>
    <w:rsid w:val="00194761"/>
    <w:rsid w:val="001A404B"/>
    <w:rsid w:val="001B1B6E"/>
    <w:rsid w:val="001B49B6"/>
    <w:rsid w:val="001C47C8"/>
    <w:rsid w:val="001D683C"/>
    <w:rsid w:val="001E60BD"/>
    <w:rsid w:val="001F2112"/>
    <w:rsid w:val="001F6938"/>
    <w:rsid w:val="00200C11"/>
    <w:rsid w:val="002129F4"/>
    <w:rsid w:val="002173D4"/>
    <w:rsid w:val="0023567A"/>
    <w:rsid w:val="00240527"/>
    <w:rsid w:val="00241E9B"/>
    <w:rsid w:val="00251B74"/>
    <w:rsid w:val="00257DB9"/>
    <w:rsid w:val="00261F39"/>
    <w:rsid w:val="002636A1"/>
    <w:rsid w:val="00264C9F"/>
    <w:rsid w:val="002665DA"/>
    <w:rsid w:val="00270F9B"/>
    <w:rsid w:val="00271BF0"/>
    <w:rsid w:val="0027318F"/>
    <w:rsid w:val="00275F30"/>
    <w:rsid w:val="00287561"/>
    <w:rsid w:val="00297351"/>
    <w:rsid w:val="002B246E"/>
    <w:rsid w:val="002B4A70"/>
    <w:rsid w:val="002B4FEF"/>
    <w:rsid w:val="002C3AA4"/>
    <w:rsid w:val="002C4918"/>
    <w:rsid w:val="002C4E2F"/>
    <w:rsid w:val="002C5503"/>
    <w:rsid w:val="002D2A26"/>
    <w:rsid w:val="002D37F9"/>
    <w:rsid w:val="002D4D43"/>
    <w:rsid w:val="002D6E9E"/>
    <w:rsid w:val="002D7BF6"/>
    <w:rsid w:val="002E0A4F"/>
    <w:rsid w:val="002E5897"/>
    <w:rsid w:val="002F2566"/>
    <w:rsid w:val="002F5618"/>
    <w:rsid w:val="00306F5D"/>
    <w:rsid w:val="0031412A"/>
    <w:rsid w:val="00316F8A"/>
    <w:rsid w:val="0032613F"/>
    <w:rsid w:val="00327ABF"/>
    <w:rsid w:val="00351454"/>
    <w:rsid w:val="00370CE9"/>
    <w:rsid w:val="003732A1"/>
    <w:rsid w:val="0037733F"/>
    <w:rsid w:val="003802B5"/>
    <w:rsid w:val="00381B91"/>
    <w:rsid w:val="00382026"/>
    <w:rsid w:val="00384F7D"/>
    <w:rsid w:val="00386D35"/>
    <w:rsid w:val="00391560"/>
    <w:rsid w:val="003936AE"/>
    <w:rsid w:val="003A0D67"/>
    <w:rsid w:val="003A2B32"/>
    <w:rsid w:val="003A3E66"/>
    <w:rsid w:val="003A4EC0"/>
    <w:rsid w:val="003B05C5"/>
    <w:rsid w:val="003B3075"/>
    <w:rsid w:val="003B506C"/>
    <w:rsid w:val="003C3D81"/>
    <w:rsid w:val="003D197A"/>
    <w:rsid w:val="003D3CFA"/>
    <w:rsid w:val="003D40E8"/>
    <w:rsid w:val="003E4C77"/>
    <w:rsid w:val="003E7B87"/>
    <w:rsid w:val="003F2C11"/>
    <w:rsid w:val="003F69B4"/>
    <w:rsid w:val="0041118F"/>
    <w:rsid w:val="00412431"/>
    <w:rsid w:val="0042415F"/>
    <w:rsid w:val="0043330F"/>
    <w:rsid w:val="00433B2B"/>
    <w:rsid w:val="00435A3A"/>
    <w:rsid w:val="00435E2E"/>
    <w:rsid w:val="0043614D"/>
    <w:rsid w:val="00437EB0"/>
    <w:rsid w:val="00452334"/>
    <w:rsid w:val="00454FE0"/>
    <w:rsid w:val="004613BE"/>
    <w:rsid w:val="00465D8C"/>
    <w:rsid w:val="00474DD9"/>
    <w:rsid w:val="00483E6D"/>
    <w:rsid w:val="00491107"/>
    <w:rsid w:val="00494700"/>
    <w:rsid w:val="00496408"/>
    <w:rsid w:val="00497A98"/>
    <w:rsid w:val="004A5F6D"/>
    <w:rsid w:val="004B2254"/>
    <w:rsid w:val="004B34E5"/>
    <w:rsid w:val="004B4424"/>
    <w:rsid w:val="004B6411"/>
    <w:rsid w:val="004D39C0"/>
    <w:rsid w:val="004E3C5E"/>
    <w:rsid w:val="004F088D"/>
    <w:rsid w:val="004F0D28"/>
    <w:rsid w:val="004F7132"/>
    <w:rsid w:val="00502917"/>
    <w:rsid w:val="00504B14"/>
    <w:rsid w:val="00507A77"/>
    <w:rsid w:val="00513562"/>
    <w:rsid w:val="005302B9"/>
    <w:rsid w:val="00542ACE"/>
    <w:rsid w:val="0054637C"/>
    <w:rsid w:val="00551439"/>
    <w:rsid w:val="005543EE"/>
    <w:rsid w:val="0055569E"/>
    <w:rsid w:val="005569F6"/>
    <w:rsid w:val="00561489"/>
    <w:rsid w:val="00562F21"/>
    <w:rsid w:val="00563259"/>
    <w:rsid w:val="00563F11"/>
    <w:rsid w:val="00570665"/>
    <w:rsid w:val="00571570"/>
    <w:rsid w:val="005741EA"/>
    <w:rsid w:val="00574393"/>
    <w:rsid w:val="00580444"/>
    <w:rsid w:val="00580DCF"/>
    <w:rsid w:val="00586CC7"/>
    <w:rsid w:val="00593B77"/>
    <w:rsid w:val="005A04F3"/>
    <w:rsid w:val="005B532C"/>
    <w:rsid w:val="005B56DB"/>
    <w:rsid w:val="005C627D"/>
    <w:rsid w:val="005D4C81"/>
    <w:rsid w:val="005E6A6D"/>
    <w:rsid w:val="005F283A"/>
    <w:rsid w:val="005F3B54"/>
    <w:rsid w:val="005F4626"/>
    <w:rsid w:val="00603A6E"/>
    <w:rsid w:val="0060437E"/>
    <w:rsid w:val="00617A33"/>
    <w:rsid w:val="00626780"/>
    <w:rsid w:val="006457DB"/>
    <w:rsid w:val="00650D24"/>
    <w:rsid w:val="00653AD1"/>
    <w:rsid w:val="0066332C"/>
    <w:rsid w:val="00673297"/>
    <w:rsid w:val="006810BA"/>
    <w:rsid w:val="00687E68"/>
    <w:rsid w:val="00691429"/>
    <w:rsid w:val="0069225C"/>
    <w:rsid w:val="00696822"/>
    <w:rsid w:val="006978AC"/>
    <w:rsid w:val="006A1395"/>
    <w:rsid w:val="006A3C30"/>
    <w:rsid w:val="006A561B"/>
    <w:rsid w:val="006A686B"/>
    <w:rsid w:val="006B34C3"/>
    <w:rsid w:val="006B414D"/>
    <w:rsid w:val="006C00B3"/>
    <w:rsid w:val="006C1706"/>
    <w:rsid w:val="006D6105"/>
    <w:rsid w:val="006D78FB"/>
    <w:rsid w:val="006E5319"/>
    <w:rsid w:val="006F272E"/>
    <w:rsid w:val="00705AB7"/>
    <w:rsid w:val="00706B59"/>
    <w:rsid w:val="00710452"/>
    <w:rsid w:val="00711C39"/>
    <w:rsid w:val="007122C7"/>
    <w:rsid w:val="007219CA"/>
    <w:rsid w:val="00734990"/>
    <w:rsid w:val="007405E5"/>
    <w:rsid w:val="007425CC"/>
    <w:rsid w:val="00745C4A"/>
    <w:rsid w:val="00762571"/>
    <w:rsid w:val="00780EAC"/>
    <w:rsid w:val="0079008D"/>
    <w:rsid w:val="00791A34"/>
    <w:rsid w:val="00794BDD"/>
    <w:rsid w:val="00795729"/>
    <w:rsid w:val="00796BBE"/>
    <w:rsid w:val="00797EAE"/>
    <w:rsid w:val="007A374F"/>
    <w:rsid w:val="007B4ED9"/>
    <w:rsid w:val="007B6349"/>
    <w:rsid w:val="007C09BD"/>
    <w:rsid w:val="007C236E"/>
    <w:rsid w:val="007C2E5D"/>
    <w:rsid w:val="007C4602"/>
    <w:rsid w:val="007C781F"/>
    <w:rsid w:val="007D3D49"/>
    <w:rsid w:val="007D66A5"/>
    <w:rsid w:val="007E3A2E"/>
    <w:rsid w:val="007E419E"/>
    <w:rsid w:val="007E77DE"/>
    <w:rsid w:val="00800AC1"/>
    <w:rsid w:val="00817070"/>
    <w:rsid w:val="008325E1"/>
    <w:rsid w:val="00832B82"/>
    <w:rsid w:val="00835AFA"/>
    <w:rsid w:val="00835B35"/>
    <w:rsid w:val="008407F3"/>
    <w:rsid w:val="0084453D"/>
    <w:rsid w:val="00844A33"/>
    <w:rsid w:val="0085468D"/>
    <w:rsid w:val="0086110A"/>
    <w:rsid w:val="00865898"/>
    <w:rsid w:val="00872972"/>
    <w:rsid w:val="0087405D"/>
    <w:rsid w:val="00875873"/>
    <w:rsid w:val="0088385C"/>
    <w:rsid w:val="008A237D"/>
    <w:rsid w:val="008B00BE"/>
    <w:rsid w:val="008B16A2"/>
    <w:rsid w:val="008B33E2"/>
    <w:rsid w:val="008B3588"/>
    <w:rsid w:val="008B428F"/>
    <w:rsid w:val="008C1D38"/>
    <w:rsid w:val="008D0AFC"/>
    <w:rsid w:val="008D12F9"/>
    <w:rsid w:val="008D5629"/>
    <w:rsid w:val="008E01D6"/>
    <w:rsid w:val="008E048E"/>
    <w:rsid w:val="008E1DD5"/>
    <w:rsid w:val="008E4ED5"/>
    <w:rsid w:val="008E50FB"/>
    <w:rsid w:val="008E542C"/>
    <w:rsid w:val="00903A6D"/>
    <w:rsid w:val="0090576D"/>
    <w:rsid w:val="009147D6"/>
    <w:rsid w:val="009154F2"/>
    <w:rsid w:val="00915B55"/>
    <w:rsid w:val="009169C4"/>
    <w:rsid w:val="0093402F"/>
    <w:rsid w:val="009352B0"/>
    <w:rsid w:val="009374E1"/>
    <w:rsid w:val="00941CDF"/>
    <w:rsid w:val="0094307E"/>
    <w:rsid w:val="00950181"/>
    <w:rsid w:val="00953073"/>
    <w:rsid w:val="00953B30"/>
    <w:rsid w:val="00961992"/>
    <w:rsid w:val="00963F61"/>
    <w:rsid w:val="00964228"/>
    <w:rsid w:val="0096481E"/>
    <w:rsid w:val="009668A7"/>
    <w:rsid w:val="00967DCD"/>
    <w:rsid w:val="00972856"/>
    <w:rsid w:val="009731B1"/>
    <w:rsid w:val="00985D6A"/>
    <w:rsid w:val="00986BC5"/>
    <w:rsid w:val="009910DF"/>
    <w:rsid w:val="009A5A94"/>
    <w:rsid w:val="009B0552"/>
    <w:rsid w:val="009B5A5E"/>
    <w:rsid w:val="009B655C"/>
    <w:rsid w:val="009C6587"/>
    <w:rsid w:val="009D2226"/>
    <w:rsid w:val="009D2980"/>
    <w:rsid w:val="009E1827"/>
    <w:rsid w:val="009E6715"/>
    <w:rsid w:val="009F0316"/>
    <w:rsid w:val="009F43EC"/>
    <w:rsid w:val="009F7BA1"/>
    <w:rsid w:val="00A1161E"/>
    <w:rsid w:val="00A120D4"/>
    <w:rsid w:val="00A129C4"/>
    <w:rsid w:val="00A16547"/>
    <w:rsid w:val="00A245E1"/>
    <w:rsid w:val="00A30536"/>
    <w:rsid w:val="00A31CC8"/>
    <w:rsid w:val="00A44F98"/>
    <w:rsid w:val="00A53285"/>
    <w:rsid w:val="00A57368"/>
    <w:rsid w:val="00A573AF"/>
    <w:rsid w:val="00A664D2"/>
    <w:rsid w:val="00A7261B"/>
    <w:rsid w:val="00A73389"/>
    <w:rsid w:val="00A74838"/>
    <w:rsid w:val="00A87CEF"/>
    <w:rsid w:val="00A92989"/>
    <w:rsid w:val="00A9406B"/>
    <w:rsid w:val="00A96200"/>
    <w:rsid w:val="00A96595"/>
    <w:rsid w:val="00AA145D"/>
    <w:rsid w:val="00AC1EAC"/>
    <w:rsid w:val="00AC250E"/>
    <w:rsid w:val="00AD0D17"/>
    <w:rsid w:val="00AD215F"/>
    <w:rsid w:val="00AE08E6"/>
    <w:rsid w:val="00AE35CF"/>
    <w:rsid w:val="00AE3ACF"/>
    <w:rsid w:val="00AF1F0B"/>
    <w:rsid w:val="00AF707F"/>
    <w:rsid w:val="00AF7985"/>
    <w:rsid w:val="00B036E8"/>
    <w:rsid w:val="00B059A4"/>
    <w:rsid w:val="00B110DD"/>
    <w:rsid w:val="00B11537"/>
    <w:rsid w:val="00B15C67"/>
    <w:rsid w:val="00B16393"/>
    <w:rsid w:val="00B21C48"/>
    <w:rsid w:val="00B24505"/>
    <w:rsid w:val="00B25607"/>
    <w:rsid w:val="00B272B7"/>
    <w:rsid w:val="00B322C1"/>
    <w:rsid w:val="00B34198"/>
    <w:rsid w:val="00B34F51"/>
    <w:rsid w:val="00B370D8"/>
    <w:rsid w:val="00B41A8E"/>
    <w:rsid w:val="00B5060A"/>
    <w:rsid w:val="00B61AF5"/>
    <w:rsid w:val="00B62044"/>
    <w:rsid w:val="00B757A8"/>
    <w:rsid w:val="00B75A7B"/>
    <w:rsid w:val="00B778BD"/>
    <w:rsid w:val="00B81E1F"/>
    <w:rsid w:val="00B836A0"/>
    <w:rsid w:val="00B8515B"/>
    <w:rsid w:val="00B85ACF"/>
    <w:rsid w:val="00B86B7F"/>
    <w:rsid w:val="00B90BFC"/>
    <w:rsid w:val="00BB4D36"/>
    <w:rsid w:val="00BB4E55"/>
    <w:rsid w:val="00BD0C6D"/>
    <w:rsid w:val="00BD307D"/>
    <w:rsid w:val="00BF23A8"/>
    <w:rsid w:val="00BF2BD4"/>
    <w:rsid w:val="00BF5960"/>
    <w:rsid w:val="00BF5ABF"/>
    <w:rsid w:val="00BF6861"/>
    <w:rsid w:val="00C007BC"/>
    <w:rsid w:val="00C05A27"/>
    <w:rsid w:val="00C069B2"/>
    <w:rsid w:val="00C076B9"/>
    <w:rsid w:val="00C12825"/>
    <w:rsid w:val="00C31A12"/>
    <w:rsid w:val="00C5009C"/>
    <w:rsid w:val="00C653D4"/>
    <w:rsid w:val="00C74084"/>
    <w:rsid w:val="00C745A0"/>
    <w:rsid w:val="00C93AF2"/>
    <w:rsid w:val="00CA4929"/>
    <w:rsid w:val="00CA6D14"/>
    <w:rsid w:val="00CB020D"/>
    <w:rsid w:val="00CB1176"/>
    <w:rsid w:val="00CC1CEF"/>
    <w:rsid w:val="00CD2C8B"/>
    <w:rsid w:val="00CD2C9A"/>
    <w:rsid w:val="00CD303F"/>
    <w:rsid w:val="00CE1A52"/>
    <w:rsid w:val="00CF0C07"/>
    <w:rsid w:val="00CF64C3"/>
    <w:rsid w:val="00D00E62"/>
    <w:rsid w:val="00D1357B"/>
    <w:rsid w:val="00D13EB8"/>
    <w:rsid w:val="00D25500"/>
    <w:rsid w:val="00D305C8"/>
    <w:rsid w:val="00D30858"/>
    <w:rsid w:val="00D4064E"/>
    <w:rsid w:val="00D42419"/>
    <w:rsid w:val="00D5293E"/>
    <w:rsid w:val="00D55547"/>
    <w:rsid w:val="00D634F0"/>
    <w:rsid w:val="00D76841"/>
    <w:rsid w:val="00D80CD3"/>
    <w:rsid w:val="00D83156"/>
    <w:rsid w:val="00D874B5"/>
    <w:rsid w:val="00D92711"/>
    <w:rsid w:val="00D927D4"/>
    <w:rsid w:val="00D92D57"/>
    <w:rsid w:val="00D948E8"/>
    <w:rsid w:val="00D96F3D"/>
    <w:rsid w:val="00DA32B5"/>
    <w:rsid w:val="00DA37A5"/>
    <w:rsid w:val="00DA3B02"/>
    <w:rsid w:val="00DA482E"/>
    <w:rsid w:val="00DB1BD8"/>
    <w:rsid w:val="00DB4FD9"/>
    <w:rsid w:val="00DC165C"/>
    <w:rsid w:val="00DC25CA"/>
    <w:rsid w:val="00DC5A28"/>
    <w:rsid w:val="00DC6075"/>
    <w:rsid w:val="00DD0BE1"/>
    <w:rsid w:val="00DD3023"/>
    <w:rsid w:val="00DD6889"/>
    <w:rsid w:val="00DD7BCF"/>
    <w:rsid w:val="00DF07BF"/>
    <w:rsid w:val="00DF16B2"/>
    <w:rsid w:val="00E00075"/>
    <w:rsid w:val="00E00990"/>
    <w:rsid w:val="00E03D11"/>
    <w:rsid w:val="00E075E7"/>
    <w:rsid w:val="00E161DD"/>
    <w:rsid w:val="00E16D9C"/>
    <w:rsid w:val="00E20C12"/>
    <w:rsid w:val="00E24BCD"/>
    <w:rsid w:val="00E307FB"/>
    <w:rsid w:val="00E30D4C"/>
    <w:rsid w:val="00E323C2"/>
    <w:rsid w:val="00E34673"/>
    <w:rsid w:val="00E40CED"/>
    <w:rsid w:val="00E47588"/>
    <w:rsid w:val="00E508E3"/>
    <w:rsid w:val="00E524C6"/>
    <w:rsid w:val="00E534DE"/>
    <w:rsid w:val="00E57445"/>
    <w:rsid w:val="00E6349D"/>
    <w:rsid w:val="00E63ECF"/>
    <w:rsid w:val="00E65FE7"/>
    <w:rsid w:val="00E83E5E"/>
    <w:rsid w:val="00E8629A"/>
    <w:rsid w:val="00E87633"/>
    <w:rsid w:val="00E90E32"/>
    <w:rsid w:val="00EA7B25"/>
    <w:rsid w:val="00EC5238"/>
    <w:rsid w:val="00EC6970"/>
    <w:rsid w:val="00EC6ABB"/>
    <w:rsid w:val="00ED3C89"/>
    <w:rsid w:val="00EE2003"/>
    <w:rsid w:val="00EF65A9"/>
    <w:rsid w:val="00F04EF1"/>
    <w:rsid w:val="00F11C0A"/>
    <w:rsid w:val="00F17173"/>
    <w:rsid w:val="00F2334D"/>
    <w:rsid w:val="00F32152"/>
    <w:rsid w:val="00F322E1"/>
    <w:rsid w:val="00F37860"/>
    <w:rsid w:val="00F402CE"/>
    <w:rsid w:val="00F46527"/>
    <w:rsid w:val="00F5493D"/>
    <w:rsid w:val="00F65268"/>
    <w:rsid w:val="00F67406"/>
    <w:rsid w:val="00F7006A"/>
    <w:rsid w:val="00F9276A"/>
    <w:rsid w:val="00FA1B62"/>
    <w:rsid w:val="00FA2A1E"/>
    <w:rsid w:val="00FA4380"/>
    <w:rsid w:val="00FA6C14"/>
    <w:rsid w:val="00FA6FE4"/>
    <w:rsid w:val="00FB1E0E"/>
    <w:rsid w:val="00FB70D5"/>
    <w:rsid w:val="00FC6FCE"/>
    <w:rsid w:val="00FD495A"/>
    <w:rsid w:val="00FE164D"/>
    <w:rsid w:val="00FE2A6A"/>
    <w:rsid w:val="00FE3268"/>
    <w:rsid w:val="00FE51F0"/>
    <w:rsid w:val="00FF0341"/>
    <w:rsid w:val="00FF1A73"/>
    <w:rsid w:val="00FF6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7E68"/>
    <w:pPr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4B4424"/>
    <w:pPr>
      <w:keepNext/>
      <w:spacing w:before="240"/>
      <w:ind w:left="-288"/>
      <w:outlineLvl w:val="0"/>
    </w:pPr>
    <w:rPr>
      <w:b/>
      <w:iCs/>
      <w:sz w:val="26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87E68"/>
    <w:pPr>
      <w:keepNext/>
      <w:spacing w:before="240"/>
      <w:ind w:left="-288"/>
      <w:outlineLvl w:val="1"/>
    </w:pPr>
    <w:rPr>
      <w:b/>
      <w:i/>
      <w:sz w:val="26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87E68"/>
    <w:pPr>
      <w:keepNext/>
      <w:spacing w:before="240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87E68"/>
    <w:pPr>
      <w:keepNext/>
      <w:tabs>
        <w:tab w:val="left" w:pos="180"/>
      </w:tabs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87E68"/>
    <w:pPr>
      <w:keepNext/>
      <w:spacing w:before="120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4424"/>
    <w:rPr>
      <w:b/>
      <w:iCs/>
      <w:sz w:val="26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87E68"/>
    <w:rPr>
      <w:rFonts w:cs="Times New Roman"/>
      <w:b/>
      <w:i/>
      <w:sz w:val="28"/>
      <w:szCs w:val="28"/>
      <w:u w:val="single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87E68"/>
    <w:rPr>
      <w:rFonts w:cs="Times New Roman"/>
      <w:b/>
      <w:bCs/>
      <w:sz w:val="24"/>
      <w:szCs w:val="24"/>
      <w:u w:val="single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7E68"/>
    <w:rPr>
      <w:rFonts w:ascii="Calibri" w:hAnsi="Calibri" w:cs="Calibri"/>
      <w:b/>
      <w:bCs/>
      <w:sz w:val="28"/>
      <w:szCs w:val="28"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7E68"/>
    <w:rPr>
      <w:rFonts w:cs="Times New Roman"/>
      <w:b/>
      <w:bCs/>
      <w:sz w:val="22"/>
      <w:szCs w:val="22"/>
      <w:lang w:val="en-US" w:eastAsia="en-US" w:bidi="ar-SA"/>
    </w:rPr>
  </w:style>
  <w:style w:type="paragraph" w:customStyle="1" w:styleId="Phototext">
    <w:name w:val="Photo text"/>
    <w:basedOn w:val="Normal"/>
    <w:autoRedefine/>
    <w:uiPriority w:val="99"/>
    <w:rsid w:val="00044410"/>
    <w:pPr>
      <w:tabs>
        <w:tab w:val="left" w:pos="792"/>
      </w:tabs>
    </w:pPr>
    <w:rPr>
      <w:bCs/>
      <w:sz w:val="22"/>
    </w:rPr>
  </w:style>
  <w:style w:type="paragraph" w:customStyle="1" w:styleId="Citationlist">
    <w:name w:val="Citation list"/>
    <w:basedOn w:val="Normal"/>
    <w:autoRedefine/>
    <w:uiPriority w:val="99"/>
    <w:rsid w:val="000D4CF8"/>
    <w:pPr>
      <w:ind w:left="720" w:hanging="720"/>
    </w:pPr>
  </w:style>
  <w:style w:type="paragraph" w:styleId="Header">
    <w:name w:val="header"/>
    <w:basedOn w:val="Normal"/>
    <w:link w:val="HeaderChar"/>
    <w:uiPriority w:val="99"/>
    <w:rsid w:val="009501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50181"/>
    <w:pPr>
      <w:tabs>
        <w:tab w:val="center" w:pos="4320"/>
        <w:tab w:val="right" w:pos="8640"/>
      </w:tabs>
      <w:ind w:left="288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customStyle="1" w:styleId="item">
    <w:name w:val="item"/>
    <w:basedOn w:val="Normal"/>
    <w:next w:val="Normal"/>
    <w:uiPriority w:val="99"/>
    <w:rsid w:val="00B5060A"/>
    <w:pPr>
      <w:keepNext/>
      <w:numPr>
        <w:numId w:val="1"/>
      </w:numPr>
      <w:tabs>
        <w:tab w:val="clear" w:pos="360"/>
      </w:tabs>
      <w:spacing w:before="240"/>
      <w:ind w:left="72"/>
      <w:outlineLvl w:val="1"/>
    </w:pPr>
    <w:rPr>
      <w:b/>
      <w:szCs w:val="20"/>
      <w:u w:val="single"/>
    </w:rPr>
  </w:style>
  <w:style w:type="paragraph" w:customStyle="1" w:styleId="Motion">
    <w:name w:val="Motion"/>
    <w:basedOn w:val="Normal"/>
    <w:next w:val="Normal"/>
    <w:link w:val="MotionChar"/>
    <w:uiPriority w:val="99"/>
    <w:rsid w:val="00950181"/>
    <w:pPr>
      <w:ind w:left="1440" w:hanging="720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sid w:val="00E6349D"/>
    <w:pPr>
      <w:spacing w:after="0"/>
    </w:pPr>
    <w:rPr>
      <w:bCs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6349D"/>
    <w:rPr>
      <w:rFonts w:cs="Times New Roman"/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99"/>
    <w:semiHidden/>
    <w:rsid w:val="00E6349D"/>
  </w:style>
  <w:style w:type="paragraph" w:styleId="List2">
    <w:name w:val="List 2"/>
    <w:basedOn w:val="Normal"/>
    <w:uiPriority w:val="99"/>
    <w:rsid w:val="00687E68"/>
    <w:pPr>
      <w:numPr>
        <w:numId w:val="4"/>
      </w:numPr>
    </w:pPr>
  </w:style>
  <w:style w:type="character" w:styleId="PageNumber">
    <w:name w:val="page number"/>
    <w:basedOn w:val="DefaultParagraphFont"/>
    <w:uiPriority w:val="99"/>
    <w:rsid w:val="00E6349D"/>
    <w:rPr>
      <w:rFonts w:cs="Times New Roman"/>
    </w:rPr>
  </w:style>
  <w:style w:type="paragraph" w:customStyle="1" w:styleId="Attachment">
    <w:name w:val="Attachment"/>
    <w:next w:val="Normal"/>
    <w:autoRedefine/>
    <w:uiPriority w:val="99"/>
    <w:rsid w:val="00FD495A"/>
    <w:pPr>
      <w:spacing w:after="120"/>
      <w:ind w:left="1440" w:hanging="1440"/>
    </w:pPr>
    <w:rPr>
      <w:bCs/>
      <w:sz w:val="24"/>
      <w:szCs w:val="20"/>
    </w:rPr>
  </w:style>
  <w:style w:type="table" w:styleId="TableGrid">
    <w:name w:val="Table Grid"/>
    <w:basedOn w:val="TableNormal"/>
    <w:uiPriority w:val="99"/>
    <w:rsid w:val="00580444"/>
    <w:pPr>
      <w:spacing w:after="12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950181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950181"/>
    <w:rPr>
      <w:rFonts w:cs="Times New Roman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5E6A6D"/>
    <w:rPr>
      <w:sz w:val="20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0181"/>
    <w:rPr>
      <w:rFonts w:cs="Times New Roman"/>
      <w:sz w:val="2"/>
      <w:szCs w:val="2"/>
    </w:rPr>
  </w:style>
  <w:style w:type="paragraph" w:styleId="FootnoteText">
    <w:name w:val="footnote text"/>
    <w:basedOn w:val="Normal"/>
    <w:link w:val="FootnoteTextChar"/>
    <w:semiHidden/>
    <w:rsid w:val="009501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50181"/>
    <w:rPr>
      <w:rFonts w:cs="Times New Roman"/>
      <w:lang w:val="en-US" w:eastAsia="en-US" w:bidi="ar-SA"/>
    </w:rPr>
  </w:style>
  <w:style w:type="character" w:styleId="FootnoteReference">
    <w:name w:val="footnote reference"/>
    <w:basedOn w:val="DefaultParagraphFont"/>
    <w:semiHidden/>
    <w:rsid w:val="00950181"/>
    <w:rPr>
      <w:rFonts w:cs="Times New Roman"/>
      <w:vertAlign w:val="superscript"/>
    </w:rPr>
  </w:style>
  <w:style w:type="paragraph" w:styleId="ListParagraph">
    <w:name w:val="List Paragraph"/>
    <w:basedOn w:val="Normal"/>
    <w:qFormat/>
    <w:rsid w:val="00687E68"/>
    <w:pPr>
      <w:numPr>
        <w:numId w:val="2"/>
      </w:numPr>
      <w:contextualSpacing/>
    </w:pPr>
  </w:style>
  <w:style w:type="character" w:customStyle="1" w:styleId="MotionChar">
    <w:name w:val="Motion Char"/>
    <w:basedOn w:val="DefaultParagraphFont"/>
    <w:link w:val="Motion"/>
    <w:uiPriority w:val="99"/>
    <w:locked/>
    <w:rsid w:val="00950181"/>
    <w:rPr>
      <w:rFonts w:cs="Times New Roman"/>
      <w:b/>
      <w:sz w:val="24"/>
      <w:szCs w:val="24"/>
      <w:lang w:val="en-US" w:eastAsia="en-US" w:bidi="ar-SA"/>
    </w:rPr>
  </w:style>
  <w:style w:type="paragraph" w:customStyle="1" w:styleId="Actionitem">
    <w:name w:val="Action item"/>
    <w:basedOn w:val="Normal"/>
    <w:next w:val="Normal"/>
    <w:autoRedefine/>
    <w:uiPriority w:val="99"/>
    <w:rsid w:val="00DA32B5"/>
    <w:pPr>
      <w:numPr>
        <w:numId w:val="17"/>
      </w:numPr>
      <w:tabs>
        <w:tab w:val="left" w:pos="1200"/>
      </w:tabs>
      <w:spacing w:after="240"/>
      <w:ind w:left="1200" w:hanging="480"/>
    </w:pPr>
    <w:rPr>
      <w:b/>
    </w:rPr>
  </w:style>
  <w:style w:type="paragraph" w:customStyle="1" w:styleId="subheading">
    <w:name w:val="subheading"/>
    <w:basedOn w:val="Heading1"/>
    <w:uiPriority w:val="99"/>
    <w:rsid w:val="00687E68"/>
    <w:rPr>
      <w:rFonts w:cs="Arial"/>
      <w:b w:val="0"/>
      <w:iCs w:val="0"/>
      <w:kern w:val="32"/>
      <w:sz w:val="24"/>
      <w:u w:val="none"/>
    </w:rPr>
  </w:style>
  <w:style w:type="paragraph" w:customStyle="1" w:styleId="Subitemnumbering">
    <w:name w:val="Sub item numbering"/>
    <w:basedOn w:val="item"/>
    <w:next w:val="Normal"/>
    <w:uiPriority w:val="99"/>
    <w:rsid w:val="00687E68"/>
    <w:pPr>
      <w:numPr>
        <w:numId w:val="3"/>
      </w:numPr>
    </w:pPr>
    <w:rPr>
      <w:bCs/>
      <w:szCs w:val="24"/>
    </w:rPr>
  </w:style>
  <w:style w:type="paragraph" w:customStyle="1" w:styleId="FieldText">
    <w:name w:val="Field Text"/>
    <w:basedOn w:val="Normal"/>
    <w:rsid w:val="00DA3B02"/>
    <w:pPr>
      <w:spacing w:before="60" w:after="60"/>
    </w:pPr>
    <w:rPr>
      <w:rFonts w:ascii="Arial" w:hAnsi="Arial"/>
      <w:sz w:val="19"/>
      <w:szCs w:val="20"/>
    </w:rPr>
  </w:style>
  <w:style w:type="paragraph" w:customStyle="1" w:styleId="1stLine">
    <w:name w:val="1st Line"/>
    <w:aliases w:val="Field label"/>
    <w:basedOn w:val="FieldLabel"/>
    <w:link w:val="1stLineChar"/>
    <w:rsid w:val="00DA3B02"/>
    <w:pPr>
      <w:spacing w:before="240"/>
    </w:pPr>
  </w:style>
  <w:style w:type="paragraph" w:customStyle="1" w:styleId="FieldLabel">
    <w:name w:val="Field Label"/>
    <w:basedOn w:val="Normal"/>
    <w:link w:val="FieldLabelChar"/>
    <w:rsid w:val="00DA3B02"/>
    <w:pPr>
      <w:spacing w:before="60" w:after="60"/>
    </w:pPr>
    <w:rPr>
      <w:rFonts w:ascii="Tahoma" w:hAnsi="Tahoma"/>
      <w:b/>
      <w:sz w:val="22"/>
      <w:szCs w:val="20"/>
    </w:rPr>
  </w:style>
  <w:style w:type="paragraph" w:customStyle="1" w:styleId="MeetingInformation">
    <w:name w:val="Meeting Information"/>
    <w:basedOn w:val="FieldText"/>
    <w:rsid w:val="00DA3B02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locked/>
    <w:rsid w:val="00DA3B02"/>
    <w:rPr>
      <w:rFonts w:ascii="Tahoma" w:hAnsi="Tahoma"/>
      <w:b/>
      <w:sz w:val="22"/>
    </w:rPr>
  </w:style>
  <w:style w:type="character" w:customStyle="1" w:styleId="1stLineChar">
    <w:name w:val="1st Line Char"/>
    <w:aliases w:val="Field label Char"/>
    <w:link w:val="1stLine"/>
    <w:locked/>
    <w:rsid w:val="00DA3B02"/>
    <w:rPr>
      <w:rFonts w:ascii="Tahoma" w:hAnsi="Tahoma"/>
      <w:b/>
      <w:sz w:val="22"/>
    </w:rPr>
  </w:style>
  <w:style w:type="paragraph" w:customStyle="1" w:styleId="ActionItems">
    <w:name w:val="Action Items"/>
    <w:basedOn w:val="Normal"/>
    <w:rsid w:val="00DA3B02"/>
    <w:pPr>
      <w:numPr>
        <w:numId w:val="5"/>
      </w:numPr>
      <w:tabs>
        <w:tab w:val="left" w:pos="5040"/>
      </w:tabs>
      <w:spacing w:before="60" w:after="60"/>
    </w:pPr>
    <w:rPr>
      <w:rFonts w:ascii="Arial" w:hAnsi="Arial" w:cs="Arial"/>
      <w:sz w:val="19"/>
      <w:szCs w:val="20"/>
    </w:rPr>
  </w:style>
  <w:style w:type="character" w:styleId="CommentReference">
    <w:name w:val="annotation reference"/>
    <w:basedOn w:val="DefaultParagraphFont"/>
    <w:uiPriority w:val="99"/>
    <w:semiHidden/>
    <w:rsid w:val="0037733F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7733F"/>
    <w:pPr>
      <w:spacing w:after="120"/>
    </w:pPr>
    <w:rPr>
      <w:b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733F"/>
    <w:rPr>
      <w:rFonts w:cs="Times New Roman"/>
      <w:b/>
      <w:bCs/>
      <w:sz w:val="24"/>
      <w:lang w:val="en-US" w:eastAsia="en-US" w:bidi="ar-SA"/>
    </w:rPr>
  </w:style>
  <w:style w:type="paragraph" w:styleId="DocumentMap">
    <w:name w:val="Document Map"/>
    <w:basedOn w:val="Normal"/>
    <w:link w:val="DocumentMapChar"/>
    <w:uiPriority w:val="99"/>
    <w:semiHidden/>
    <w:rsid w:val="0037733F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7733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7733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687E68"/>
    <w:pPr>
      <w:spacing w:after="120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autoRedefine/>
    <w:uiPriority w:val="99"/>
    <w:qFormat/>
    <w:rsid w:val="004B4424"/>
    <w:pPr>
      <w:keepNext/>
      <w:spacing w:before="240"/>
      <w:ind w:left="-288"/>
      <w:outlineLvl w:val="0"/>
    </w:pPr>
    <w:rPr>
      <w:b/>
      <w:iCs/>
      <w:sz w:val="26"/>
      <w:u w:val="single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87E68"/>
    <w:pPr>
      <w:keepNext/>
      <w:spacing w:before="240"/>
      <w:ind w:left="-288"/>
      <w:outlineLvl w:val="1"/>
    </w:pPr>
    <w:rPr>
      <w:b/>
      <w:i/>
      <w:sz w:val="26"/>
      <w:szCs w:val="28"/>
      <w:u w:val="singl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87E68"/>
    <w:pPr>
      <w:keepNext/>
      <w:spacing w:before="240"/>
      <w:outlineLvl w:val="2"/>
    </w:pPr>
    <w:rPr>
      <w:b/>
      <w:bCs/>
      <w:u w:val="single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87E68"/>
    <w:pPr>
      <w:keepNext/>
      <w:tabs>
        <w:tab w:val="left" w:pos="180"/>
      </w:tabs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87E68"/>
    <w:pPr>
      <w:keepNext/>
      <w:spacing w:before="120"/>
      <w:outlineLvl w:val="4"/>
    </w:pPr>
    <w:rPr>
      <w:b/>
      <w:bCs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B4424"/>
    <w:rPr>
      <w:b/>
      <w:iCs/>
      <w:sz w:val="26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687E68"/>
    <w:rPr>
      <w:rFonts w:cs="Times New Roman"/>
      <w:b/>
      <w:i/>
      <w:sz w:val="28"/>
      <w:szCs w:val="28"/>
      <w:u w:val="single"/>
      <w:lang w:val="en-US" w:eastAsia="en-US" w:bidi="ar-SA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687E68"/>
    <w:rPr>
      <w:rFonts w:cs="Times New Roman"/>
      <w:b/>
      <w:bCs/>
      <w:sz w:val="24"/>
      <w:szCs w:val="24"/>
      <w:u w:val="single"/>
      <w:lang w:val="en-US" w:eastAsia="en-US" w:bidi="ar-SA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7E68"/>
    <w:rPr>
      <w:rFonts w:ascii="Calibri" w:hAnsi="Calibri" w:cs="Calibri"/>
      <w:b/>
      <w:bCs/>
      <w:sz w:val="28"/>
      <w:szCs w:val="28"/>
      <w:lang w:val="en-US" w:eastAsia="en-US" w:bidi="ar-SA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7E68"/>
    <w:rPr>
      <w:rFonts w:cs="Times New Roman"/>
      <w:b/>
      <w:bCs/>
      <w:sz w:val="22"/>
      <w:szCs w:val="22"/>
      <w:lang w:val="en-US" w:eastAsia="en-US" w:bidi="ar-SA"/>
    </w:rPr>
  </w:style>
  <w:style w:type="paragraph" w:customStyle="1" w:styleId="Phototext">
    <w:name w:val="Photo text"/>
    <w:basedOn w:val="Normal"/>
    <w:autoRedefine/>
    <w:uiPriority w:val="99"/>
    <w:rsid w:val="00044410"/>
    <w:pPr>
      <w:tabs>
        <w:tab w:val="left" w:pos="792"/>
      </w:tabs>
    </w:pPr>
    <w:rPr>
      <w:bCs/>
      <w:sz w:val="22"/>
    </w:rPr>
  </w:style>
  <w:style w:type="paragraph" w:customStyle="1" w:styleId="Citationlist">
    <w:name w:val="Citation list"/>
    <w:basedOn w:val="Normal"/>
    <w:autoRedefine/>
    <w:uiPriority w:val="99"/>
    <w:rsid w:val="000D4CF8"/>
    <w:pPr>
      <w:ind w:left="720" w:hanging="720"/>
    </w:pPr>
  </w:style>
  <w:style w:type="paragraph" w:styleId="Header">
    <w:name w:val="header"/>
    <w:basedOn w:val="Normal"/>
    <w:link w:val="HeaderChar"/>
    <w:uiPriority w:val="99"/>
    <w:rsid w:val="00950181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styleId="Footer">
    <w:name w:val="footer"/>
    <w:basedOn w:val="Normal"/>
    <w:link w:val="FooterChar"/>
    <w:uiPriority w:val="99"/>
    <w:rsid w:val="00950181"/>
    <w:pPr>
      <w:tabs>
        <w:tab w:val="center" w:pos="4320"/>
        <w:tab w:val="right" w:pos="8640"/>
      </w:tabs>
      <w:ind w:left="288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50181"/>
    <w:rPr>
      <w:rFonts w:cs="Times New Roman"/>
      <w:sz w:val="24"/>
      <w:szCs w:val="24"/>
      <w:lang w:val="en-US" w:eastAsia="en-US" w:bidi="ar-SA"/>
    </w:rPr>
  </w:style>
  <w:style w:type="paragraph" w:customStyle="1" w:styleId="item">
    <w:name w:val="item"/>
    <w:basedOn w:val="Normal"/>
    <w:next w:val="Normal"/>
    <w:uiPriority w:val="99"/>
    <w:rsid w:val="00B5060A"/>
    <w:pPr>
      <w:keepNext/>
      <w:numPr>
        <w:numId w:val="1"/>
      </w:numPr>
      <w:tabs>
        <w:tab w:val="clear" w:pos="360"/>
      </w:tabs>
      <w:spacing w:before="240"/>
      <w:ind w:left="72"/>
      <w:outlineLvl w:val="1"/>
    </w:pPr>
    <w:rPr>
      <w:b/>
      <w:szCs w:val="20"/>
      <w:u w:val="single"/>
    </w:rPr>
  </w:style>
  <w:style w:type="paragraph" w:customStyle="1" w:styleId="Motion">
    <w:name w:val="Motion"/>
    <w:basedOn w:val="Normal"/>
    <w:next w:val="Normal"/>
    <w:link w:val="MotionChar"/>
    <w:uiPriority w:val="99"/>
    <w:rsid w:val="00950181"/>
    <w:pPr>
      <w:ind w:left="1440" w:hanging="720"/>
    </w:pPr>
    <w:rPr>
      <w:b/>
    </w:rPr>
  </w:style>
  <w:style w:type="paragraph" w:styleId="CommentText">
    <w:name w:val="annotation text"/>
    <w:basedOn w:val="Normal"/>
    <w:link w:val="CommentTextChar"/>
    <w:uiPriority w:val="99"/>
    <w:semiHidden/>
    <w:rsid w:val="00E6349D"/>
    <w:pPr>
      <w:spacing w:after="0"/>
    </w:pPr>
    <w:rPr>
      <w:bCs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E6349D"/>
    <w:rPr>
      <w:rFonts w:cs="Times New Roman"/>
      <w:sz w:val="24"/>
      <w:lang w:val="en-US" w:eastAsia="en-US"/>
    </w:rPr>
  </w:style>
  <w:style w:type="paragraph" w:styleId="TOC1">
    <w:name w:val="toc 1"/>
    <w:basedOn w:val="Normal"/>
    <w:next w:val="Normal"/>
    <w:autoRedefine/>
    <w:uiPriority w:val="99"/>
    <w:semiHidden/>
    <w:rsid w:val="00E6349D"/>
  </w:style>
  <w:style w:type="paragraph" w:styleId="List2">
    <w:name w:val="List 2"/>
    <w:basedOn w:val="Normal"/>
    <w:uiPriority w:val="99"/>
    <w:rsid w:val="00687E68"/>
    <w:pPr>
      <w:numPr>
        <w:numId w:val="4"/>
      </w:numPr>
    </w:pPr>
  </w:style>
  <w:style w:type="character" w:styleId="PageNumber">
    <w:name w:val="page number"/>
    <w:basedOn w:val="DefaultParagraphFont"/>
    <w:uiPriority w:val="99"/>
    <w:rsid w:val="00E6349D"/>
    <w:rPr>
      <w:rFonts w:cs="Times New Roman"/>
    </w:rPr>
  </w:style>
  <w:style w:type="paragraph" w:customStyle="1" w:styleId="Attachment">
    <w:name w:val="Attachment"/>
    <w:next w:val="Normal"/>
    <w:autoRedefine/>
    <w:uiPriority w:val="99"/>
    <w:rsid w:val="00FD495A"/>
    <w:pPr>
      <w:spacing w:after="120"/>
      <w:ind w:left="1440" w:hanging="1440"/>
    </w:pPr>
    <w:rPr>
      <w:bCs/>
      <w:sz w:val="24"/>
      <w:szCs w:val="20"/>
    </w:rPr>
  </w:style>
  <w:style w:type="table" w:styleId="TableGrid">
    <w:name w:val="Table Grid"/>
    <w:basedOn w:val="TableNormal"/>
    <w:uiPriority w:val="99"/>
    <w:rsid w:val="00580444"/>
    <w:pPr>
      <w:spacing w:after="120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950181"/>
    <w:pPr>
      <w:spacing w:after="0"/>
      <w:jc w:val="center"/>
    </w:pPr>
    <w:rPr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950181"/>
    <w:rPr>
      <w:rFonts w:cs="Times New Roman"/>
      <w:sz w:val="28"/>
      <w:szCs w:val="28"/>
      <w:lang w:val="en-US" w:eastAsia="en-US" w:bidi="ar-SA"/>
    </w:rPr>
  </w:style>
  <w:style w:type="paragraph" w:styleId="BalloonText">
    <w:name w:val="Balloon Text"/>
    <w:basedOn w:val="Normal"/>
    <w:link w:val="BalloonTextChar"/>
    <w:uiPriority w:val="99"/>
    <w:semiHidden/>
    <w:rsid w:val="005E6A6D"/>
    <w:rPr>
      <w:sz w:val="20"/>
      <w:szCs w:val="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50181"/>
    <w:rPr>
      <w:rFonts w:cs="Times New Roman"/>
      <w:sz w:val="2"/>
      <w:szCs w:val="2"/>
    </w:rPr>
  </w:style>
  <w:style w:type="paragraph" w:styleId="FootnoteText">
    <w:name w:val="footnote text"/>
    <w:basedOn w:val="Normal"/>
    <w:link w:val="FootnoteTextChar"/>
    <w:semiHidden/>
    <w:rsid w:val="0095018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950181"/>
    <w:rPr>
      <w:rFonts w:cs="Times New Roman"/>
      <w:lang w:val="en-US" w:eastAsia="en-US" w:bidi="ar-SA"/>
    </w:rPr>
  </w:style>
  <w:style w:type="character" w:styleId="FootnoteReference">
    <w:name w:val="footnote reference"/>
    <w:basedOn w:val="DefaultParagraphFont"/>
    <w:semiHidden/>
    <w:rsid w:val="00950181"/>
    <w:rPr>
      <w:rFonts w:cs="Times New Roman"/>
      <w:vertAlign w:val="superscript"/>
    </w:rPr>
  </w:style>
  <w:style w:type="paragraph" w:styleId="ListParagraph">
    <w:name w:val="List Paragraph"/>
    <w:basedOn w:val="Normal"/>
    <w:qFormat/>
    <w:rsid w:val="00687E68"/>
    <w:pPr>
      <w:numPr>
        <w:numId w:val="2"/>
      </w:numPr>
      <w:contextualSpacing/>
    </w:pPr>
  </w:style>
  <w:style w:type="character" w:customStyle="1" w:styleId="MotionChar">
    <w:name w:val="Motion Char"/>
    <w:basedOn w:val="DefaultParagraphFont"/>
    <w:link w:val="Motion"/>
    <w:uiPriority w:val="99"/>
    <w:locked/>
    <w:rsid w:val="00950181"/>
    <w:rPr>
      <w:rFonts w:cs="Times New Roman"/>
      <w:b/>
      <w:sz w:val="24"/>
      <w:szCs w:val="24"/>
      <w:lang w:val="en-US" w:eastAsia="en-US" w:bidi="ar-SA"/>
    </w:rPr>
  </w:style>
  <w:style w:type="paragraph" w:customStyle="1" w:styleId="Actionitem">
    <w:name w:val="Action item"/>
    <w:basedOn w:val="Normal"/>
    <w:next w:val="Normal"/>
    <w:autoRedefine/>
    <w:uiPriority w:val="99"/>
    <w:rsid w:val="00DA32B5"/>
    <w:pPr>
      <w:numPr>
        <w:numId w:val="17"/>
      </w:numPr>
      <w:tabs>
        <w:tab w:val="left" w:pos="1200"/>
      </w:tabs>
      <w:spacing w:after="240"/>
      <w:ind w:left="1200" w:hanging="480"/>
    </w:pPr>
    <w:rPr>
      <w:b/>
    </w:rPr>
  </w:style>
  <w:style w:type="paragraph" w:customStyle="1" w:styleId="subheading">
    <w:name w:val="subheading"/>
    <w:basedOn w:val="Heading1"/>
    <w:uiPriority w:val="99"/>
    <w:rsid w:val="00687E68"/>
    <w:rPr>
      <w:rFonts w:cs="Arial"/>
      <w:b w:val="0"/>
      <w:iCs w:val="0"/>
      <w:kern w:val="32"/>
      <w:sz w:val="24"/>
      <w:u w:val="none"/>
    </w:rPr>
  </w:style>
  <w:style w:type="paragraph" w:customStyle="1" w:styleId="Subitemnumbering">
    <w:name w:val="Sub item numbering"/>
    <w:basedOn w:val="item"/>
    <w:next w:val="Normal"/>
    <w:uiPriority w:val="99"/>
    <w:rsid w:val="00687E68"/>
    <w:pPr>
      <w:numPr>
        <w:numId w:val="3"/>
      </w:numPr>
    </w:pPr>
    <w:rPr>
      <w:bCs/>
      <w:szCs w:val="24"/>
    </w:rPr>
  </w:style>
  <w:style w:type="paragraph" w:customStyle="1" w:styleId="FieldText">
    <w:name w:val="Field Text"/>
    <w:basedOn w:val="Normal"/>
    <w:rsid w:val="00DA3B02"/>
    <w:pPr>
      <w:spacing w:before="60" w:after="60"/>
    </w:pPr>
    <w:rPr>
      <w:rFonts w:ascii="Arial" w:hAnsi="Arial"/>
      <w:sz w:val="19"/>
      <w:szCs w:val="20"/>
    </w:rPr>
  </w:style>
  <w:style w:type="paragraph" w:customStyle="1" w:styleId="1stLine">
    <w:name w:val="1st Line"/>
    <w:aliases w:val="Field label"/>
    <w:basedOn w:val="FieldLabel"/>
    <w:link w:val="1stLineChar"/>
    <w:rsid w:val="00DA3B02"/>
    <w:pPr>
      <w:spacing w:before="240"/>
    </w:pPr>
  </w:style>
  <w:style w:type="paragraph" w:customStyle="1" w:styleId="FieldLabel">
    <w:name w:val="Field Label"/>
    <w:basedOn w:val="Normal"/>
    <w:link w:val="FieldLabelChar"/>
    <w:rsid w:val="00DA3B02"/>
    <w:pPr>
      <w:spacing w:before="60" w:after="60"/>
    </w:pPr>
    <w:rPr>
      <w:rFonts w:ascii="Tahoma" w:hAnsi="Tahoma"/>
      <w:b/>
      <w:sz w:val="22"/>
      <w:szCs w:val="20"/>
    </w:rPr>
  </w:style>
  <w:style w:type="paragraph" w:customStyle="1" w:styleId="MeetingInformation">
    <w:name w:val="Meeting Information"/>
    <w:basedOn w:val="FieldText"/>
    <w:rsid w:val="00DA3B02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locked/>
    <w:rsid w:val="00DA3B02"/>
    <w:rPr>
      <w:rFonts w:ascii="Tahoma" w:hAnsi="Tahoma"/>
      <w:b/>
      <w:sz w:val="22"/>
    </w:rPr>
  </w:style>
  <w:style w:type="character" w:customStyle="1" w:styleId="1stLineChar">
    <w:name w:val="1st Line Char"/>
    <w:aliases w:val="Field label Char"/>
    <w:link w:val="1stLine"/>
    <w:locked/>
    <w:rsid w:val="00DA3B02"/>
    <w:rPr>
      <w:rFonts w:ascii="Tahoma" w:hAnsi="Tahoma"/>
      <w:b/>
      <w:sz w:val="22"/>
    </w:rPr>
  </w:style>
  <w:style w:type="paragraph" w:customStyle="1" w:styleId="ActionItems">
    <w:name w:val="Action Items"/>
    <w:basedOn w:val="Normal"/>
    <w:rsid w:val="00DA3B02"/>
    <w:pPr>
      <w:numPr>
        <w:numId w:val="5"/>
      </w:numPr>
      <w:tabs>
        <w:tab w:val="left" w:pos="5040"/>
      </w:tabs>
      <w:spacing w:before="60" w:after="60"/>
    </w:pPr>
    <w:rPr>
      <w:rFonts w:ascii="Arial" w:hAnsi="Arial" w:cs="Arial"/>
      <w:sz w:val="19"/>
      <w:szCs w:val="20"/>
    </w:rPr>
  </w:style>
  <w:style w:type="character" w:styleId="CommentReference">
    <w:name w:val="annotation reference"/>
    <w:basedOn w:val="DefaultParagraphFont"/>
    <w:uiPriority w:val="99"/>
    <w:semiHidden/>
    <w:rsid w:val="0037733F"/>
    <w:rPr>
      <w:rFonts w:cs="Times New Roman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37733F"/>
    <w:pPr>
      <w:spacing w:after="120"/>
    </w:pPr>
    <w:rPr>
      <w:b/>
      <w:sz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37733F"/>
    <w:rPr>
      <w:rFonts w:cs="Times New Roman"/>
      <w:b/>
      <w:bCs/>
      <w:sz w:val="24"/>
      <w:lang w:val="en-US" w:eastAsia="en-US" w:bidi="ar-SA"/>
    </w:rPr>
  </w:style>
  <w:style w:type="paragraph" w:styleId="DocumentMap">
    <w:name w:val="Document Map"/>
    <w:basedOn w:val="Normal"/>
    <w:link w:val="DocumentMapChar"/>
    <w:uiPriority w:val="99"/>
    <w:semiHidden/>
    <w:rsid w:val="0037733F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37733F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7733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462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29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im\AppData\Roaming\Microsoft\Templates\Minutes%20and%20Summarie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Minutes and Summaries</Template>
  <TotalTime>1</TotalTime>
  <Pages>6</Pages>
  <Words>1372</Words>
  <Characters>7821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Minutes</vt:lpstr>
    </vt:vector>
  </TitlesOfParts>
  <Company>Toshiba</Company>
  <LinksUpToDate>false</LinksUpToDate>
  <CharactersWithSpaces>9175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Minutes</dc:title>
  <dc:creator>Kim</dc:creator>
  <cp:lastModifiedBy>Kim Mattson</cp:lastModifiedBy>
  <cp:revision>2</cp:revision>
  <dcterms:created xsi:type="dcterms:W3CDTF">2012-06-14T06:24:00Z</dcterms:created>
  <dcterms:modified xsi:type="dcterms:W3CDTF">2012-06-14T06:24:00Z</dcterms:modified>
</cp:coreProperties>
</file>