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6A451B" w:rsidRDefault="00537DC7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Fish Work Group</w:t>
            </w:r>
            <w:r w:rsidR="007A374F" w:rsidRPr="000736FC">
              <w:rPr>
                <w:sz w:val="36"/>
              </w:rPr>
              <w:t xml:space="preserve"> </w:t>
            </w:r>
          </w:p>
          <w:p w:rsidR="007A374F" w:rsidRPr="0086110A" w:rsidRDefault="007A374F" w:rsidP="00835D64">
            <w:pPr>
              <w:pStyle w:val="Heading1"/>
            </w:pPr>
            <w:r w:rsidRPr="000736FC">
              <w:rPr>
                <w:sz w:val="36"/>
              </w:rPr>
              <w:t>Meeting</w:t>
            </w:r>
            <w:r>
              <w:rPr>
                <w:sz w:val="36"/>
              </w:rPr>
              <w:t xml:space="preserve"> Agenda</w:t>
            </w:r>
          </w:p>
        </w:tc>
        <w:tc>
          <w:tcPr>
            <w:tcW w:w="3622" w:type="dxa"/>
            <w:gridSpan w:val="2"/>
            <w:vAlign w:val="center"/>
          </w:tcPr>
          <w:p w:rsidR="007A374F" w:rsidRPr="0086110A" w:rsidRDefault="00537DC7" w:rsidP="00537DC7">
            <w:pPr>
              <w:pStyle w:val="MeetingInformation"/>
            </w:pPr>
            <w:r>
              <w:t>February 9</w:t>
            </w:r>
            <w:r w:rsidR="006A451B">
              <w:t>, 201</w:t>
            </w:r>
            <w:r>
              <w:t>1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7D1CD3" w:rsidP="008A6636">
            <w:pPr>
              <w:pStyle w:val="MeetingInformation"/>
            </w:pPr>
            <w:r>
              <w:t>9:</w:t>
            </w:r>
            <w:r w:rsidR="008A6636">
              <w:t>30</w:t>
            </w:r>
            <w:r w:rsidR="007A374F">
              <w:t xml:space="preserve"> AM</w:t>
            </w:r>
            <w:r w:rsidR="00537DC7">
              <w:t xml:space="preserve"> – 4:00 PM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5F544E" w:rsidRPr="007D1CD3" w:rsidRDefault="00537DC7" w:rsidP="005F544E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U.S. Fish and Wildlife Service</w:t>
            </w:r>
          </w:p>
          <w:p w:rsidR="007D1CD3" w:rsidRPr="0086110A" w:rsidRDefault="00537DC7" w:rsidP="00537DC7">
            <w:pPr>
              <w:pStyle w:val="MeetingInformation"/>
              <w:ind w:left="87"/>
            </w:pPr>
            <w:r>
              <w:rPr>
                <w:sz w:val="16"/>
                <w:szCs w:val="16"/>
              </w:rPr>
              <w:t>Arcata</w:t>
            </w:r>
            <w:r w:rsidR="007D1CD3" w:rsidRPr="007D1CD3">
              <w:rPr>
                <w:sz w:val="16"/>
                <w:szCs w:val="16"/>
              </w:rPr>
              <w:t>, California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537DC7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6551E3" w:rsidP="00306BE6">
            <w:pPr>
              <w:pStyle w:val="1stLine"/>
            </w:pPr>
            <w:r>
              <w:t>J</w:t>
            </w:r>
            <w:r w:rsidR="00306BE6">
              <w:t>oe</w:t>
            </w:r>
            <w:r>
              <w:t xml:space="preserve"> </w:t>
            </w:r>
            <w:r w:rsidR="00537DC7">
              <w:t>Polos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</w:t>
            </w:r>
            <w:r w:rsidR="006A451B">
              <w:t>s</w:t>
            </w:r>
            <w:r w:rsidR="007A374F">
              <w:t>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544E" w:rsidRDefault="008A6636" w:rsidP="007D1CD3">
            <w:pPr>
              <w:pStyle w:val="FieldText"/>
              <w:numPr>
                <w:ilvl w:val="0"/>
                <w:numId w:val="4"/>
              </w:numPr>
            </w:pPr>
            <w:r>
              <w:t>Develop</w:t>
            </w:r>
            <w:r w:rsidR="007D1CD3">
              <w:t xml:space="preserve"> </w:t>
            </w:r>
            <w:r>
              <w:t xml:space="preserve">input for the </w:t>
            </w:r>
            <w:r w:rsidR="003A5B44">
              <w:t>IDT</w:t>
            </w:r>
            <w:r w:rsidR="007D1CD3">
              <w:t xml:space="preserve"> on Fiscal Year 2012 work plan</w:t>
            </w:r>
            <w:r w:rsidR="003A5B44">
              <w:t>.</w:t>
            </w:r>
          </w:p>
          <w:p w:rsidR="008A6636" w:rsidRDefault="008A6636" w:rsidP="007D1CD3">
            <w:pPr>
              <w:pStyle w:val="FieldText"/>
              <w:numPr>
                <w:ilvl w:val="0"/>
                <w:numId w:val="4"/>
              </w:numPr>
            </w:pPr>
            <w:r>
              <w:t xml:space="preserve">Provide guidance on the </w:t>
            </w:r>
            <w:r w:rsidRPr="008A6636">
              <w:t>Juvenile Salmonid Density Investigation Plan</w:t>
            </w:r>
            <w:r>
              <w:t xml:space="preserve"> </w:t>
            </w:r>
          </w:p>
          <w:p w:rsidR="003E7D5A" w:rsidRDefault="008A6636" w:rsidP="007D1CD3">
            <w:pPr>
              <w:pStyle w:val="FieldText"/>
              <w:numPr>
                <w:ilvl w:val="0"/>
                <w:numId w:val="4"/>
              </w:numPr>
            </w:pPr>
            <w:r>
              <w:t>Develop short list (~6) performance measures</w:t>
            </w:r>
          </w:p>
          <w:p w:rsidR="008A6636" w:rsidRPr="0086110A" w:rsidRDefault="00E62AEF" w:rsidP="007D1CD3">
            <w:pPr>
              <w:pStyle w:val="FieldText"/>
              <w:numPr>
                <w:ilvl w:val="0"/>
                <w:numId w:val="4"/>
              </w:numPr>
            </w:pPr>
            <w:r>
              <w:t xml:space="preserve">Initiate a plan for </w:t>
            </w:r>
            <w:r w:rsidR="008A6636">
              <w:t>WG coordination and misc. tasks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64696" w:rsidRDefault="003E7D5A" w:rsidP="008A6636">
            <w:pPr>
              <w:pStyle w:val="FieldText"/>
              <w:numPr>
                <w:ilvl w:val="0"/>
                <w:numId w:val="16"/>
              </w:numPr>
            </w:pPr>
            <w:r>
              <w:t>FY 2012 work plan straw man</w:t>
            </w:r>
            <w:r w:rsidR="00537DC7">
              <w:t xml:space="preserve"> from the IDT</w:t>
            </w:r>
            <w:r w:rsidR="008A6636">
              <w:t xml:space="preserve"> that includes interdisciplinary </w:t>
            </w:r>
          </w:p>
          <w:p w:rsidR="00537DC7" w:rsidRDefault="003F1C7A" w:rsidP="008A6636">
            <w:pPr>
              <w:pStyle w:val="FieldText"/>
              <w:numPr>
                <w:ilvl w:val="0"/>
                <w:numId w:val="16"/>
              </w:numPr>
            </w:pPr>
            <w:r w:rsidRPr="003F1C7A">
              <w:t xml:space="preserve">Juvenile Salmonid Density Investigation Plan </w:t>
            </w:r>
            <w:r w:rsidR="00537DC7">
              <w:t xml:space="preserve">issue </w:t>
            </w:r>
            <w:r>
              <w:t>document</w:t>
            </w:r>
          </w:p>
          <w:p w:rsidR="00537DC7" w:rsidRPr="00A33FCC" w:rsidRDefault="00537DC7" w:rsidP="008A6636">
            <w:pPr>
              <w:pStyle w:val="FieldText"/>
              <w:numPr>
                <w:ilvl w:val="0"/>
                <w:numId w:val="16"/>
              </w:numPr>
            </w:pPr>
            <w:r>
              <w:t>TRRP metric document and metric spreadsheet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Text"/>
            </w:pP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CellMar>
          <w:left w:w="115" w:type="dxa"/>
          <w:right w:w="115" w:type="dxa"/>
        </w:tblCellMar>
        <w:tblLook w:val="04A0"/>
      </w:tblPr>
      <w:tblGrid>
        <w:gridCol w:w="1098"/>
        <w:gridCol w:w="6736"/>
        <w:gridCol w:w="1742"/>
      </w:tblGrid>
      <w:tr w:rsidR="007A374F" w:rsidRPr="00B7459E" w:rsidTr="00070C87">
        <w:tc>
          <w:tcPr>
            <w:tcW w:w="1098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736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1742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Presenter</w:t>
            </w:r>
          </w:p>
        </w:tc>
      </w:tr>
      <w:tr w:rsidR="00CD40F1" w:rsidRPr="00B7459E" w:rsidTr="00070C87">
        <w:tc>
          <w:tcPr>
            <w:tcW w:w="1098" w:type="dxa"/>
          </w:tcPr>
          <w:p w:rsidR="00CD40F1" w:rsidRPr="00B7459E" w:rsidRDefault="00CD40F1" w:rsidP="008A6636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9:</w:t>
            </w:r>
            <w:r w:rsidR="008A6636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736" w:type="dxa"/>
          </w:tcPr>
          <w:p w:rsidR="00CD40F1" w:rsidRPr="00B7459E" w:rsidRDefault="00CD40F1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Introduction / agenda review</w:t>
            </w:r>
            <w:r w:rsidR="00E62AEF">
              <w:rPr>
                <w:rFonts w:cs="Arial"/>
                <w:sz w:val="18"/>
                <w:szCs w:val="18"/>
              </w:rPr>
              <w:t xml:space="preserve"> and finalization</w:t>
            </w:r>
          </w:p>
        </w:tc>
        <w:tc>
          <w:tcPr>
            <w:tcW w:w="1742" w:type="dxa"/>
          </w:tcPr>
          <w:p w:rsidR="00CD40F1" w:rsidRPr="00B7459E" w:rsidRDefault="003E7D5A" w:rsidP="00537DC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J. </w:t>
            </w:r>
            <w:r w:rsidR="00537DC7">
              <w:rPr>
                <w:rFonts w:cs="Arial"/>
                <w:sz w:val="18"/>
                <w:szCs w:val="18"/>
              </w:rPr>
              <w:t>Polos</w:t>
            </w:r>
          </w:p>
        </w:tc>
      </w:tr>
      <w:tr w:rsidR="00CD40F1" w:rsidRPr="00B7459E" w:rsidTr="00070C87">
        <w:tc>
          <w:tcPr>
            <w:tcW w:w="1098" w:type="dxa"/>
          </w:tcPr>
          <w:p w:rsidR="00CD40F1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9:45</w:t>
            </w:r>
          </w:p>
        </w:tc>
        <w:tc>
          <w:tcPr>
            <w:tcW w:w="6736" w:type="dxa"/>
          </w:tcPr>
          <w:p w:rsidR="00CD40F1" w:rsidRDefault="00537DC7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Discuss FY2012 work plan developed by the IDT</w:t>
            </w:r>
            <w:r w:rsidR="00BB3271">
              <w:rPr>
                <w:rFonts w:cs="Arial"/>
                <w:sz w:val="18"/>
                <w:szCs w:val="18"/>
              </w:rPr>
              <w:t>:</w:t>
            </w:r>
          </w:p>
          <w:p w:rsidR="00537DC7" w:rsidRDefault="00537DC7" w:rsidP="00BB3271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Need to incorporate the two unranked fish assessments (lower Klamath adult fish disease monitoring and SF Trinity Spring Chinook limiting factor analysis)</w:t>
            </w:r>
          </w:p>
          <w:p w:rsidR="00537DC7" w:rsidRDefault="00537DC7" w:rsidP="00BB3271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Recommend re-ranking of assessments – we need to provide the logic to justify any recommended changes</w:t>
            </w:r>
          </w:p>
          <w:p w:rsidR="00306BE6" w:rsidRPr="00BB3271" w:rsidRDefault="00306BE6" w:rsidP="00BB3271">
            <w:pPr>
              <w:pStyle w:val="ListParagraph"/>
              <w:numPr>
                <w:ilvl w:val="0"/>
                <w:numId w:val="13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Items/tasks identified by the IDT</w:t>
            </w:r>
            <w:r w:rsidR="00BB3271">
              <w:rPr>
                <w:rFonts w:cs="Arial"/>
                <w:sz w:val="18"/>
                <w:szCs w:val="18"/>
              </w:rPr>
              <w:t>:</w:t>
            </w:r>
          </w:p>
          <w:p w:rsidR="00BB3271" w:rsidRPr="00BB3271" w:rsidRDefault="00BB3271" w:rsidP="00BB3271">
            <w:pPr>
              <w:numPr>
                <w:ilvl w:val="1"/>
                <w:numId w:val="13"/>
              </w:numPr>
              <w:spacing w:line="276" w:lineRule="auto"/>
              <w:rPr>
                <w:rFonts w:cs="Arial"/>
                <w:sz w:val="18"/>
                <w:szCs w:val="18"/>
              </w:rPr>
            </w:pPr>
            <w:r w:rsidRPr="00BB3271">
              <w:rPr>
                <w:rFonts w:cs="Arial"/>
                <w:sz w:val="18"/>
                <w:szCs w:val="18"/>
              </w:rPr>
              <w:t xml:space="preserve">Combine </w:t>
            </w:r>
            <w:r w:rsidRPr="00BB3271">
              <w:rPr>
                <w:rFonts w:cs="Arial"/>
                <w:b/>
                <w:sz w:val="18"/>
                <w:szCs w:val="18"/>
              </w:rPr>
              <w:t xml:space="preserve">Item 6 </w:t>
            </w:r>
            <w:r w:rsidRPr="00BB3271">
              <w:rPr>
                <w:rFonts w:cs="Arial"/>
                <w:sz w:val="18"/>
                <w:szCs w:val="18"/>
              </w:rPr>
              <w:t xml:space="preserve">(4J-FC &amp; SC Monitor smolt timing, as well as pre-smolt/smolt size, condition and disease incidence at outmigration (fish in hand)) and </w:t>
            </w:r>
            <w:r w:rsidRPr="00BB3271">
              <w:rPr>
                <w:rFonts w:cs="Arial"/>
                <w:b/>
                <w:sz w:val="18"/>
                <w:szCs w:val="18"/>
              </w:rPr>
              <w:t xml:space="preserve">Item 7 </w:t>
            </w:r>
            <w:r w:rsidRPr="00BB3271">
              <w:rPr>
                <w:rFonts w:cs="Arial"/>
                <w:sz w:val="18"/>
                <w:szCs w:val="18"/>
              </w:rPr>
              <w:t>(4J-FC &amp; SC Trinity River Juvenile Chinook Salmon Disease Assessment).</w:t>
            </w:r>
            <w:r w:rsidR="00500006">
              <w:rPr>
                <w:rFonts w:cs="Arial"/>
                <w:sz w:val="18"/>
                <w:szCs w:val="18"/>
              </w:rPr>
              <w:t xml:space="preserve"> </w:t>
            </w:r>
            <w:r w:rsidR="00500006" w:rsidRPr="00500006">
              <w:rPr>
                <w:rFonts w:cs="Arial"/>
                <w:b/>
                <w:sz w:val="18"/>
                <w:szCs w:val="18"/>
              </w:rPr>
              <w:t>(COMBINE)</w:t>
            </w:r>
          </w:p>
          <w:p w:rsidR="00BB3271" w:rsidRPr="00AB0538" w:rsidRDefault="00BB3271" w:rsidP="00BB3271">
            <w:pPr>
              <w:numPr>
                <w:ilvl w:val="1"/>
                <w:numId w:val="13"/>
              </w:numPr>
              <w:spacing w:line="276" w:lineRule="auto"/>
              <w:rPr>
                <w:rFonts w:cs="Arial"/>
                <w:sz w:val="18"/>
                <w:szCs w:val="18"/>
              </w:rPr>
            </w:pPr>
            <w:r w:rsidRPr="00BB3271">
              <w:rPr>
                <w:rFonts w:cs="Arial"/>
                <w:sz w:val="18"/>
                <w:szCs w:val="18"/>
              </w:rPr>
              <w:t xml:space="preserve">Investigate </w:t>
            </w:r>
            <w:r w:rsidRPr="00BB3271">
              <w:rPr>
                <w:rFonts w:cs="Arial"/>
                <w:b/>
                <w:sz w:val="18"/>
                <w:szCs w:val="18"/>
              </w:rPr>
              <w:t>Item 39 (</w:t>
            </w:r>
            <w:r w:rsidRPr="00BB3271">
              <w:rPr>
                <w:rFonts w:cs="Arial"/>
                <w:sz w:val="18"/>
                <w:szCs w:val="18"/>
              </w:rPr>
              <w:t xml:space="preserve">12 H Re-evaluate appropriateness of the species-specific Water Year and seasonal temperature targets for rearing juveniles, outmigrating </w:t>
            </w:r>
            <w:proofErr w:type="spellStart"/>
            <w:r w:rsidRPr="00BB3271">
              <w:rPr>
                <w:rFonts w:cs="Arial"/>
                <w:sz w:val="18"/>
                <w:szCs w:val="18"/>
              </w:rPr>
              <w:t>smolts</w:t>
            </w:r>
            <w:proofErr w:type="spellEnd"/>
            <w:r w:rsidRPr="00BB3271">
              <w:rPr>
                <w:rFonts w:cs="Arial"/>
                <w:sz w:val="18"/>
                <w:szCs w:val="18"/>
              </w:rPr>
              <w:t xml:space="preserve"> and spawning adults being used in the Trinity River); Joe Polos will create a summary based on discussion with Scott Foote.</w:t>
            </w:r>
            <w:r w:rsidR="00500006">
              <w:rPr>
                <w:rFonts w:cs="Arial"/>
                <w:sz w:val="18"/>
                <w:szCs w:val="18"/>
              </w:rPr>
              <w:t xml:space="preserve">  (</w:t>
            </w:r>
            <w:r w:rsidR="00500006">
              <w:rPr>
                <w:rFonts w:cs="Arial"/>
                <w:b/>
                <w:sz w:val="18"/>
                <w:szCs w:val="18"/>
              </w:rPr>
              <w:t>SYNTHSIS REPORT MAY ASSIST IN THE NEED FOR THIS PROJECT)</w:t>
            </w:r>
          </w:p>
          <w:p w:rsidR="00AB0538" w:rsidRDefault="00AB0538" w:rsidP="00AB0538">
            <w:pPr>
              <w:spacing w:line="276" w:lineRule="auto"/>
              <w:ind w:left="720"/>
              <w:rPr>
                <w:rFonts w:cs="Arial"/>
                <w:b/>
                <w:sz w:val="18"/>
                <w:szCs w:val="18"/>
              </w:rPr>
            </w:pPr>
          </w:p>
          <w:p w:rsidR="00AB0538" w:rsidRDefault="00AB0538" w:rsidP="00AB0538">
            <w:pPr>
              <w:spacing w:line="276" w:lineRule="auto"/>
              <w:ind w:left="7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Invert example – not for FY2012.</w:t>
            </w:r>
          </w:p>
          <w:p w:rsidR="00AB0538" w:rsidRPr="00BB3271" w:rsidRDefault="00AB0538" w:rsidP="00AB0538">
            <w:pPr>
              <w:spacing w:line="276" w:lineRule="auto"/>
              <w:ind w:left="720"/>
              <w:rPr>
                <w:rFonts w:cs="Arial"/>
                <w:sz w:val="18"/>
                <w:szCs w:val="18"/>
              </w:rPr>
            </w:pPr>
          </w:p>
          <w:p w:rsidR="00BB3271" w:rsidRPr="00BB3271" w:rsidRDefault="00BB3271" w:rsidP="00BB3271">
            <w:pPr>
              <w:numPr>
                <w:ilvl w:val="1"/>
                <w:numId w:val="13"/>
              </w:numPr>
              <w:spacing w:line="276" w:lineRule="auto"/>
              <w:rPr>
                <w:rFonts w:cs="Arial"/>
                <w:sz w:val="18"/>
                <w:szCs w:val="18"/>
              </w:rPr>
            </w:pPr>
            <w:r w:rsidRPr="00BB3271">
              <w:rPr>
                <w:rFonts w:cs="Arial"/>
                <w:sz w:val="18"/>
                <w:szCs w:val="18"/>
              </w:rPr>
              <w:t xml:space="preserve">Reconsider the rank of </w:t>
            </w:r>
            <w:r w:rsidRPr="00BB3271">
              <w:rPr>
                <w:rFonts w:cs="Arial"/>
                <w:b/>
                <w:sz w:val="18"/>
                <w:szCs w:val="18"/>
              </w:rPr>
              <w:t xml:space="preserve">Item 47 </w:t>
            </w:r>
            <w:r w:rsidRPr="00BB3271">
              <w:rPr>
                <w:rFonts w:cs="Arial"/>
                <w:sz w:val="18"/>
                <w:szCs w:val="18"/>
              </w:rPr>
              <w:t>(3H &amp; 4H</w:t>
            </w:r>
            <w:r w:rsidRPr="00BB3271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BB3271">
              <w:rPr>
                <w:rFonts w:cs="Arial"/>
                <w:sz w:val="18"/>
                <w:szCs w:val="18"/>
              </w:rPr>
              <w:t>Map and quantify the extent (area) of available adult holding habitat at rehab sites and throughout the mainstem) given concerns expressed by fishing guides and Phase 2 planning.</w:t>
            </w:r>
            <w:r w:rsidR="00AB0538">
              <w:rPr>
                <w:rFonts w:cs="Arial"/>
                <w:sz w:val="18"/>
                <w:szCs w:val="18"/>
              </w:rPr>
              <w:t xml:space="preserve"> </w:t>
            </w:r>
            <w:r w:rsidR="00D13D8F">
              <w:rPr>
                <w:rFonts w:cs="Arial"/>
                <w:sz w:val="18"/>
                <w:szCs w:val="18"/>
              </w:rPr>
              <w:t>(</w:t>
            </w:r>
            <w:r w:rsidR="00025EE3">
              <w:rPr>
                <w:rFonts w:cs="Arial"/>
                <w:b/>
                <w:sz w:val="18"/>
                <w:szCs w:val="18"/>
              </w:rPr>
              <w:t>Channel design team needs this for the Phase 2 planning – possibly addressed by Daryl (FWS) and Physical WG – need to work with the Fish WG to bring in the biological component if this moves forward)</w:t>
            </w:r>
          </w:p>
          <w:p w:rsidR="00BB3271" w:rsidRPr="00BB3271" w:rsidRDefault="00BB3271" w:rsidP="00BB3271">
            <w:pPr>
              <w:numPr>
                <w:ilvl w:val="1"/>
                <w:numId w:val="13"/>
              </w:numPr>
              <w:spacing w:line="276" w:lineRule="auto"/>
              <w:rPr>
                <w:rFonts w:cs="Arial"/>
                <w:sz w:val="18"/>
                <w:szCs w:val="18"/>
              </w:rPr>
            </w:pPr>
            <w:r w:rsidRPr="00BB3271">
              <w:rPr>
                <w:rFonts w:cs="Arial"/>
                <w:sz w:val="18"/>
                <w:szCs w:val="18"/>
              </w:rPr>
              <w:t xml:space="preserve">Reconsider two items that received input from the TMC. Where should these items be </w:t>
            </w:r>
            <w:proofErr w:type="spellStart"/>
            <w:r w:rsidRPr="00BB3271">
              <w:rPr>
                <w:rFonts w:cs="Arial"/>
                <w:sz w:val="18"/>
                <w:szCs w:val="18"/>
              </w:rPr>
              <w:t>reanked</w:t>
            </w:r>
            <w:proofErr w:type="spellEnd"/>
            <w:r w:rsidRPr="00BB3271">
              <w:rPr>
                <w:rFonts w:cs="Arial"/>
                <w:sz w:val="18"/>
                <w:szCs w:val="18"/>
              </w:rPr>
              <w:t>?</w:t>
            </w:r>
          </w:p>
          <w:p w:rsidR="00BB3271" w:rsidRPr="00992758" w:rsidRDefault="00BB3271" w:rsidP="00BB3271">
            <w:pPr>
              <w:numPr>
                <w:ilvl w:val="1"/>
                <w:numId w:val="13"/>
              </w:numPr>
              <w:spacing w:line="276" w:lineRule="auto"/>
              <w:rPr>
                <w:rFonts w:cs="Arial"/>
                <w:b/>
                <w:sz w:val="18"/>
                <w:szCs w:val="18"/>
              </w:rPr>
            </w:pPr>
            <w:r w:rsidRPr="00BB3271">
              <w:rPr>
                <w:rFonts w:cs="Arial"/>
                <w:sz w:val="18"/>
                <w:szCs w:val="18"/>
              </w:rPr>
              <w:t xml:space="preserve">Consider if fish (e.g. brown trout) need to be added to the unranked </w:t>
            </w:r>
            <w:proofErr w:type="spellStart"/>
            <w:r w:rsidRPr="00BB3271">
              <w:rPr>
                <w:rFonts w:cs="Arial"/>
                <w:sz w:val="18"/>
                <w:szCs w:val="18"/>
              </w:rPr>
              <w:t>invasives</w:t>
            </w:r>
            <w:proofErr w:type="spellEnd"/>
            <w:r w:rsidRPr="00BB3271">
              <w:rPr>
                <w:rFonts w:cs="Arial"/>
                <w:sz w:val="18"/>
                <w:szCs w:val="18"/>
              </w:rPr>
              <w:t xml:space="preserve"> item (15W Monitor abundance of </w:t>
            </w:r>
            <w:proofErr w:type="spellStart"/>
            <w:r w:rsidRPr="00BB3271">
              <w:rPr>
                <w:rFonts w:cs="Arial"/>
                <w:sz w:val="18"/>
                <w:szCs w:val="18"/>
              </w:rPr>
              <w:t>invasives</w:t>
            </w:r>
            <w:proofErr w:type="spellEnd"/>
            <w:r w:rsidRPr="00BB3271">
              <w:rPr>
                <w:rFonts w:cs="Arial"/>
                <w:sz w:val="18"/>
                <w:szCs w:val="18"/>
              </w:rPr>
              <w:t xml:space="preserve"> (e.g., bull frogs, New Zealand Mud snails))</w:t>
            </w:r>
            <w:r w:rsidR="00992758">
              <w:rPr>
                <w:rFonts w:cs="Arial"/>
                <w:sz w:val="18"/>
                <w:szCs w:val="18"/>
              </w:rPr>
              <w:t xml:space="preserve"> </w:t>
            </w:r>
            <w:r w:rsidR="00992758" w:rsidRPr="00992758">
              <w:rPr>
                <w:rFonts w:cs="Arial"/>
                <w:b/>
                <w:sz w:val="18"/>
                <w:szCs w:val="18"/>
              </w:rPr>
              <w:t>(</w:t>
            </w:r>
            <w:r w:rsidR="00685346">
              <w:rPr>
                <w:rFonts w:cs="Arial"/>
                <w:b/>
                <w:sz w:val="18"/>
                <w:szCs w:val="18"/>
              </w:rPr>
              <w:t>NO</w:t>
            </w:r>
            <w:r w:rsidR="006330BB">
              <w:rPr>
                <w:rFonts w:cs="Arial"/>
                <w:b/>
                <w:sz w:val="18"/>
                <w:szCs w:val="18"/>
              </w:rPr>
              <w:t>)</w:t>
            </w:r>
          </w:p>
          <w:p w:rsidR="00537DC7" w:rsidRPr="00BB3271" w:rsidRDefault="00BB3271" w:rsidP="00BB3271">
            <w:pPr>
              <w:numPr>
                <w:ilvl w:val="1"/>
                <w:numId w:val="13"/>
              </w:numPr>
              <w:spacing w:line="276" w:lineRule="auto"/>
              <w:rPr>
                <w:rFonts w:ascii="Garamond" w:hAnsi="Garamond"/>
                <w:sz w:val="20"/>
              </w:rPr>
            </w:pPr>
            <w:r w:rsidRPr="00BB3271">
              <w:rPr>
                <w:rFonts w:cs="Arial"/>
                <w:sz w:val="18"/>
                <w:szCs w:val="18"/>
              </w:rPr>
              <w:t xml:space="preserve">Determine if a summary will be provided for </w:t>
            </w:r>
            <w:r w:rsidRPr="00BB3271">
              <w:rPr>
                <w:rFonts w:cs="Arial"/>
                <w:b/>
                <w:sz w:val="18"/>
                <w:szCs w:val="18"/>
              </w:rPr>
              <w:t>Item 50</w:t>
            </w:r>
            <w:r w:rsidRPr="00BB3271">
              <w:rPr>
                <w:rFonts w:cs="Arial"/>
                <w:sz w:val="18"/>
                <w:szCs w:val="18"/>
              </w:rPr>
              <w:t xml:space="preserve"> (Map and quantify the available spawning and rearing habitat in tributaries).</w:t>
            </w:r>
            <w:r w:rsidR="00685346">
              <w:rPr>
                <w:rFonts w:cs="Arial"/>
                <w:sz w:val="18"/>
                <w:szCs w:val="18"/>
              </w:rPr>
              <w:t xml:space="preserve"> </w:t>
            </w:r>
            <w:r w:rsidR="00685346" w:rsidRPr="00685346">
              <w:rPr>
                <w:rFonts w:cs="Arial"/>
                <w:b/>
                <w:sz w:val="18"/>
                <w:szCs w:val="18"/>
              </w:rPr>
              <w:t>(</w:t>
            </w:r>
            <w:r w:rsidR="00685346">
              <w:rPr>
                <w:rFonts w:cs="Arial"/>
                <w:b/>
                <w:sz w:val="18"/>
                <w:szCs w:val="18"/>
              </w:rPr>
              <w:t xml:space="preserve">Not write-up </w:t>
            </w:r>
            <w:r w:rsidR="00685346">
              <w:rPr>
                <w:rFonts w:cs="Arial"/>
                <w:b/>
                <w:sz w:val="18"/>
                <w:szCs w:val="18"/>
              </w:rPr>
              <w:lastRenderedPageBreak/>
              <w:t xml:space="preserve">had IDT ask Watershed WG if there is specific </w:t>
            </w:r>
            <w:proofErr w:type="spellStart"/>
            <w:r w:rsidR="00685346">
              <w:rPr>
                <w:rFonts w:cs="Arial"/>
                <w:b/>
                <w:sz w:val="18"/>
                <w:szCs w:val="18"/>
              </w:rPr>
              <w:t>infor</w:t>
            </w:r>
            <w:proofErr w:type="spellEnd"/>
            <w:r w:rsidR="00685346">
              <w:rPr>
                <w:rFonts w:cs="Arial"/>
                <w:b/>
                <w:sz w:val="18"/>
                <w:szCs w:val="18"/>
              </w:rPr>
              <w:t xml:space="preserve"> they need)</w:t>
            </w:r>
          </w:p>
        </w:tc>
        <w:tc>
          <w:tcPr>
            <w:tcW w:w="1742" w:type="dxa"/>
          </w:tcPr>
          <w:p w:rsidR="00CD40F1" w:rsidRPr="00B7459E" w:rsidRDefault="00BB3271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J. Polos</w:t>
            </w:r>
            <w:r w:rsidR="00347425">
              <w:rPr>
                <w:rFonts w:cs="Arial"/>
                <w:sz w:val="18"/>
                <w:szCs w:val="18"/>
              </w:rPr>
              <w:t>/E. Clarke</w:t>
            </w:r>
          </w:p>
        </w:tc>
      </w:tr>
      <w:tr w:rsidR="008A6636" w:rsidRPr="00B7459E" w:rsidTr="00070C87">
        <w:tc>
          <w:tcPr>
            <w:tcW w:w="1098" w:type="dxa"/>
          </w:tcPr>
          <w:p w:rsidR="008A6636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12:30</w:t>
            </w:r>
          </w:p>
        </w:tc>
        <w:tc>
          <w:tcPr>
            <w:tcW w:w="6736" w:type="dxa"/>
          </w:tcPr>
          <w:p w:rsidR="008A6636" w:rsidRPr="00BB3271" w:rsidRDefault="008A6636" w:rsidP="00BB3271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rFonts w:eastAsiaTheme="minorHAnsi"/>
                <w:color w:val="000000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>Lunch – get something to bring back to the meeting</w:t>
            </w:r>
          </w:p>
        </w:tc>
        <w:tc>
          <w:tcPr>
            <w:tcW w:w="1742" w:type="dxa"/>
          </w:tcPr>
          <w:p w:rsidR="008A6636" w:rsidRDefault="008A6636" w:rsidP="00B7459E">
            <w:pPr>
              <w:rPr>
                <w:rFonts w:cs="Arial"/>
                <w:sz w:val="18"/>
                <w:szCs w:val="18"/>
              </w:rPr>
            </w:pPr>
          </w:p>
        </w:tc>
      </w:tr>
      <w:tr w:rsidR="00586E60" w:rsidRPr="00B7459E" w:rsidTr="00070C87">
        <w:tc>
          <w:tcPr>
            <w:tcW w:w="1098" w:type="dxa"/>
          </w:tcPr>
          <w:p w:rsidR="00586E60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1:00</w:t>
            </w:r>
          </w:p>
        </w:tc>
        <w:tc>
          <w:tcPr>
            <w:tcW w:w="6736" w:type="dxa"/>
          </w:tcPr>
          <w:p w:rsidR="009D1A6C" w:rsidRPr="00BB3271" w:rsidRDefault="00BB3271" w:rsidP="00BB3271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B3271">
              <w:rPr>
                <w:rFonts w:eastAsiaTheme="minorHAnsi"/>
                <w:color w:val="000000"/>
                <w:sz w:val="18"/>
                <w:szCs w:val="18"/>
              </w:rPr>
              <w:t xml:space="preserve">Juvenile Salmonid Density Investigation Plan – </w:t>
            </w:r>
            <w:r>
              <w:rPr>
                <w:rFonts w:eastAsiaTheme="minorHAnsi"/>
                <w:color w:val="000000"/>
                <w:sz w:val="18"/>
                <w:szCs w:val="18"/>
              </w:rPr>
              <w:t xml:space="preserve">WG to provide recommendation/guidance to project proponents concerning </w:t>
            </w:r>
            <w:r w:rsidRPr="00BB3271">
              <w:rPr>
                <w:rFonts w:eastAsiaTheme="minorHAnsi"/>
                <w:color w:val="000000"/>
                <w:sz w:val="18"/>
                <w:szCs w:val="18"/>
              </w:rPr>
              <w:t xml:space="preserve">metrics for this assessment </w:t>
            </w:r>
          </w:p>
        </w:tc>
        <w:tc>
          <w:tcPr>
            <w:tcW w:w="1742" w:type="dxa"/>
          </w:tcPr>
          <w:p w:rsidR="009D1A6C" w:rsidRPr="00B7459E" w:rsidRDefault="00BB3271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Polos/B. Pinnix</w:t>
            </w:r>
          </w:p>
        </w:tc>
      </w:tr>
      <w:tr w:rsidR="009807C0" w:rsidRPr="00B7459E" w:rsidTr="00070C87">
        <w:tc>
          <w:tcPr>
            <w:tcW w:w="1098" w:type="dxa"/>
          </w:tcPr>
          <w:p w:rsidR="009807C0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2:00</w:t>
            </w:r>
          </w:p>
        </w:tc>
        <w:tc>
          <w:tcPr>
            <w:tcW w:w="6736" w:type="dxa"/>
          </w:tcPr>
          <w:p w:rsidR="009807C0" w:rsidRPr="00B7459E" w:rsidRDefault="008A6636" w:rsidP="008A663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Performance Measures</w:t>
            </w:r>
          </w:p>
        </w:tc>
        <w:tc>
          <w:tcPr>
            <w:tcW w:w="1742" w:type="dxa"/>
          </w:tcPr>
          <w:p w:rsidR="009807C0" w:rsidRPr="00B7459E" w:rsidRDefault="00BB3271" w:rsidP="003F1C7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N. Hemphill</w:t>
            </w:r>
          </w:p>
        </w:tc>
      </w:tr>
      <w:tr w:rsidR="00E76D06" w:rsidRPr="00B7459E" w:rsidTr="00070C87">
        <w:tc>
          <w:tcPr>
            <w:tcW w:w="1098" w:type="dxa"/>
          </w:tcPr>
          <w:p w:rsidR="00E76D06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3:00</w:t>
            </w:r>
          </w:p>
        </w:tc>
        <w:tc>
          <w:tcPr>
            <w:tcW w:w="6736" w:type="dxa"/>
          </w:tcPr>
          <w:p w:rsidR="00E76D06" w:rsidRPr="00B7459E" w:rsidRDefault="00E76D06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Work group topics</w:t>
            </w:r>
          </w:p>
          <w:p w:rsidR="00E76D06" w:rsidRPr="00B7459E" w:rsidRDefault="00E76D06" w:rsidP="00B7459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Facilitation / consensus building training (2 day event</w:t>
            </w:r>
            <w:r w:rsidR="003F1C7A">
              <w:rPr>
                <w:rFonts w:cs="Arial"/>
                <w:sz w:val="18"/>
                <w:szCs w:val="18"/>
              </w:rPr>
              <w:t xml:space="preserve"> Feb</w:t>
            </w:r>
            <w:r w:rsidRPr="00B7459E">
              <w:rPr>
                <w:rFonts w:cs="Arial"/>
                <w:sz w:val="18"/>
                <w:szCs w:val="18"/>
              </w:rPr>
              <w:t xml:space="preserve"> 24-25</w:t>
            </w:r>
            <w:r w:rsidRPr="00B7459E">
              <w:rPr>
                <w:rFonts w:cs="Arial"/>
                <w:sz w:val="18"/>
                <w:szCs w:val="18"/>
                <w:vertAlign w:val="superscript"/>
              </w:rPr>
              <w:t>th</w:t>
            </w:r>
            <w:r w:rsidRPr="00B7459E">
              <w:rPr>
                <w:rFonts w:cs="Arial"/>
                <w:sz w:val="18"/>
                <w:szCs w:val="18"/>
              </w:rPr>
              <w:t>)</w:t>
            </w:r>
            <w:r w:rsidR="003F1C7A">
              <w:rPr>
                <w:rFonts w:cs="Arial"/>
                <w:sz w:val="18"/>
                <w:szCs w:val="18"/>
              </w:rPr>
              <w:t xml:space="preserve"> in Weaverville</w:t>
            </w:r>
          </w:p>
          <w:p w:rsidR="00E76D06" w:rsidRDefault="00E76D06" w:rsidP="00B7459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Charter</w:t>
            </w:r>
          </w:p>
          <w:p w:rsidR="00E62AEF" w:rsidRPr="00E62AEF" w:rsidRDefault="00E62AEF" w:rsidP="00E62AEF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18"/>
                <w:szCs w:val="18"/>
              </w:rPr>
            </w:pPr>
            <w:r w:rsidRPr="00E62AEF">
              <w:rPr>
                <w:rFonts w:cs="Arial"/>
                <w:sz w:val="18"/>
                <w:szCs w:val="18"/>
              </w:rPr>
              <w:t>Biographies of members (Biographies describing the relevant experience and expertise of each core member will be posted on the Program website).</w:t>
            </w:r>
          </w:p>
          <w:p w:rsidR="008A6636" w:rsidRPr="00B7459E" w:rsidRDefault="008A6636" w:rsidP="00B7459E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Subgroups</w:t>
            </w:r>
          </w:p>
          <w:p w:rsidR="00E76D06" w:rsidRPr="00B7459E" w:rsidRDefault="00E76D06" w:rsidP="008A6636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 xml:space="preserve">Meeting dates </w:t>
            </w:r>
            <w:r w:rsidR="008A6636">
              <w:rPr>
                <w:rFonts w:cs="Arial"/>
                <w:sz w:val="18"/>
                <w:szCs w:val="18"/>
              </w:rPr>
              <w:t>– set up for the rest of the year.</w:t>
            </w:r>
            <w:r w:rsidR="008A6636" w:rsidRPr="00B7459E">
              <w:rPr>
                <w:rFonts w:cs="Arial"/>
                <w:sz w:val="18"/>
                <w:szCs w:val="18"/>
              </w:rPr>
              <w:t xml:space="preserve"> </w:t>
            </w:r>
            <w:r w:rsidRPr="00B7459E">
              <w:rPr>
                <w:rFonts w:cs="Arial"/>
                <w:sz w:val="18"/>
                <w:szCs w:val="18"/>
              </w:rPr>
              <w:t>Note taker</w:t>
            </w:r>
          </w:p>
        </w:tc>
        <w:tc>
          <w:tcPr>
            <w:tcW w:w="1742" w:type="dxa"/>
          </w:tcPr>
          <w:p w:rsidR="00E76D06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E76D06" w:rsidRPr="00B7459E" w:rsidTr="00070C87">
        <w:tc>
          <w:tcPr>
            <w:tcW w:w="1098" w:type="dxa"/>
          </w:tcPr>
          <w:p w:rsidR="00E76D06" w:rsidRPr="00B7459E" w:rsidRDefault="008A6636" w:rsidP="008A6636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76D06" w:rsidRPr="00B7459E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4</w:t>
            </w:r>
            <w:r w:rsidR="00E76D06" w:rsidRPr="00B7459E">
              <w:rPr>
                <w:sz w:val="18"/>
                <w:szCs w:val="18"/>
              </w:rPr>
              <w:t>5</w:t>
            </w:r>
          </w:p>
        </w:tc>
        <w:tc>
          <w:tcPr>
            <w:tcW w:w="6736" w:type="dxa"/>
          </w:tcPr>
          <w:p w:rsidR="00E76D06" w:rsidRPr="00B7459E" w:rsidRDefault="00E76D06" w:rsidP="00B7459E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Action item review</w:t>
            </w:r>
          </w:p>
        </w:tc>
        <w:tc>
          <w:tcPr>
            <w:tcW w:w="1742" w:type="dxa"/>
          </w:tcPr>
          <w:p w:rsidR="00E76D06" w:rsidRPr="00B7459E" w:rsidRDefault="008A6636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E76D06" w:rsidRPr="00B7459E" w:rsidTr="00070C87">
        <w:tc>
          <w:tcPr>
            <w:tcW w:w="1098" w:type="dxa"/>
          </w:tcPr>
          <w:p w:rsidR="00E76D06" w:rsidRPr="00B7459E" w:rsidRDefault="00E76D06" w:rsidP="008A6636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4:</w:t>
            </w:r>
            <w:r w:rsidR="008A6636">
              <w:rPr>
                <w:sz w:val="18"/>
                <w:szCs w:val="18"/>
              </w:rPr>
              <w:t>0</w:t>
            </w:r>
            <w:r w:rsidRPr="00B7459E">
              <w:rPr>
                <w:sz w:val="18"/>
                <w:szCs w:val="18"/>
              </w:rPr>
              <w:t>0</w:t>
            </w:r>
          </w:p>
        </w:tc>
        <w:tc>
          <w:tcPr>
            <w:tcW w:w="6736" w:type="dxa"/>
          </w:tcPr>
          <w:p w:rsidR="00E76D06" w:rsidRPr="00B7459E" w:rsidRDefault="00E76D06" w:rsidP="00B7459E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Adjourn</w:t>
            </w:r>
          </w:p>
        </w:tc>
        <w:tc>
          <w:tcPr>
            <w:tcW w:w="1742" w:type="dxa"/>
          </w:tcPr>
          <w:p w:rsidR="00E76D06" w:rsidRPr="00B7459E" w:rsidRDefault="00E76D06" w:rsidP="00B7459E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613998" w:rsidRDefault="00613998" w:rsidP="007A374F">
      <w:pPr>
        <w:rPr>
          <w:sz w:val="24"/>
          <w:szCs w:val="24"/>
        </w:rPr>
      </w:pPr>
    </w:p>
    <w:sectPr w:rsidR="00613998" w:rsidSect="00B743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92B" w:rsidRDefault="0091392B" w:rsidP="00A10468">
      <w:r>
        <w:separator/>
      </w:r>
    </w:p>
  </w:endnote>
  <w:endnote w:type="continuationSeparator" w:id="0">
    <w:p w:rsidR="0091392B" w:rsidRDefault="0091392B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30" w:rsidRDefault="00404C3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30" w:rsidRDefault="00404C3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30" w:rsidRDefault="00404C3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92B" w:rsidRDefault="0091392B" w:rsidP="00A10468">
      <w:r>
        <w:separator/>
      </w:r>
    </w:p>
  </w:footnote>
  <w:footnote w:type="continuationSeparator" w:id="0">
    <w:p w:rsidR="0091392B" w:rsidRDefault="0091392B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30" w:rsidRDefault="00404C3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30" w:rsidRDefault="00404C3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30" w:rsidRDefault="00404C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E6398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01C3F"/>
    <w:multiLevelType w:val="multilevel"/>
    <w:tmpl w:val="C69E4D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F1273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DBD19C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733FC0"/>
    <w:multiLevelType w:val="hybridMultilevel"/>
    <w:tmpl w:val="C90EA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49525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2"/>
  </w:num>
  <w:num w:numId="7">
    <w:abstractNumId w:val="13"/>
  </w:num>
  <w:num w:numId="8">
    <w:abstractNumId w:val="0"/>
  </w:num>
  <w:num w:numId="9">
    <w:abstractNumId w:val="6"/>
  </w:num>
  <w:num w:numId="10">
    <w:abstractNumId w:val="3"/>
  </w:num>
  <w:num w:numId="11">
    <w:abstractNumId w:val="14"/>
  </w:num>
  <w:num w:numId="12">
    <w:abstractNumId w:val="1"/>
  </w:num>
  <w:num w:numId="13">
    <w:abstractNumId w:val="15"/>
  </w:num>
  <w:num w:numId="14">
    <w:abstractNumId w:val="8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25EE3"/>
    <w:rsid w:val="0005453B"/>
    <w:rsid w:val="00070C87"/>
    <w:rsid w:val="00084727"/>
    <w:rsid w:val="0008707D"/>
    <w:rsid w:val="001115D3"/>
    <w:rsid w:val="00144CB8"/>
    <w:rsid w:val="00165616"/>
    <w:rsid w:val="00193408"/>
    <w:rsid w:val="001B7F28"/>
    <w:rsid w:val="00266063"/>
    <w:rsid w:val="002941C8"/>
    <w:rsid w:val="00306BE6"/>
    <w:rsid w:val="00347425"/>
    <w:rsid w:val="00353AE3"/>
    <w:rsid w:val="00397A37"/>
    <w:rsid w:val="003A5B44"/>
    <w:rsid w:val="003E7D5A"/>
    <w:rsid w:val="003F1C7A"/>
    <w:rsid w:val="00404C30"/>
    <w:rsid w:val="00423D32"/>
    <w:rsid w:val="00464696"/>
    <w:rsid w:val="00471898"/>
    <w:rsid w:val="004722C2"/>
    <w:rsid w:val="004D79AA"/>
    <w:rsid w:val="004F0507"/>
    <w:rsid w:val="00500006"/>
    <w:rsid w:val="00502EB7"/>
    <w:rsid w:val="00507D97"/>
    <w:rsid w:val="00537DC7"/>
    <w:rsid w:val="00545117"/>
    <w:rsid w:val="00571AAF"/>
    <w:rsid w:val="00577907"/>
    <w:rsid w:val="0058364F"/>
    <w:rsid w:val="00586E60"/>
    <w:rsid w:val="005B33C9"/>
    <w:rsid w:val="005F544E"/>
    <w:rsid w:val="00613998"/>
    <w:rsid w:val="006330BB"/>
    <w:rsid w:val="006551E3"/>
    <w:rsid w:val="006735D6"/>
    <w:rsid w:val="00685346"/>
    <w:rsid w:val="006A451B"/>
    <w:rsid w:val="006A5094"/>
    <w:rsid w:val="006C0669"/>
    <w:rsid w:val="006C0AD8"/>
    <w:rsid w:val="006F01BD"/>
    <w:rsid w:val="00704F93"/>
    <w:rsid w:val="007233B6"/>
    <w:rsid w:val="007429B3"/>
    <w:rsid w:val="007629CB"/>
    <w:rsid w:val="007A374F"/>
    <w:rsid w:val="007B1471"/>
    <w:rsid w:val="007D1CD3"/>
    <w:rsid w:val="007D3379"/>
    <w:rsid w:val="00835D64"/>
    <w:rsid w:val="008442EE"/>
    <w:rsid w:val="00890C32"/>
    <w:rsid w:val="00897819"/>
    <w:rsid w:val="008A6636"/>
    <w:rsid w:val="008A7CC7"/>
    <w:rsid w:val="00906909"/>
    <w:rsid w:val="0091392B"/>
    <w:rsid w:val="00980461"/>
    <w:rsid w:val="009807C0"/>
    <w:rsid w:val="00992758"/>
    <w:rsid w:val="00994986"/>
    <w:rsid w:val="009D1A6C"/>
    <w:rsid w:val="009F5551"/>
    <w:rsid w:val="00A10468"/>
    <w:rsid w:val="00A33FCC"/>
    <w:rsid w:val="00A351E1"/>
    <w:rsid w:val="00A5567D"/>
    <w:rsid w:val="00AB0538"/>
    <w:rsid w:val="00AD5593"/>
    <w:rsid w:val="00AF1E50"/>
    <w:rsid w:val="00B27604"/>
    <w:rsid w:val="00B32572"/>
    <w:rsid w:val="00B34A9F"/>
    <w:rsid w:val="00B464E7"/>
    <w:rsid w:val="00B7434A"/>
    <w:rsid w:val="00B7459E"/>
    <w:rsid w:val="00B8025F"/>
    <w:rsid w:val="00BB3271"/>
    <w:rsid w:val="00BE3C83"/>
    <w:rsid w:val="00BF5C8D"/>
    <w:rsid w:val="00C0399B"/>
    <w:rsid w:val="00C57673"/>
    <w:rsid w:val="00CA08F9"/>
    <w:rsid w:val="00CB6436"/>
    <w:rsid w:val="00CD40F1"/>
    <w:rsid w:val="00D13D8F"/>
    <w:rsid w:val="00D433B9"/>
    <w:rsid w:val="00D450EE"/>
    <w:rsid w:val="00D67FBF"/>
    <w:rsid w:val="00D82521"/>
    <w:rsid w:val="00DE0053"/>
    <w:rsid w:val="00DE6423"/>
    <w:rsid w:val="00DF1352"/>
    <w:rsid w:val="00E07C21"/>
    <w:rsid w:val="00E10B35"/>
    <w:rsid w:val="00E62AEF"/>
    <w:rsid w:val="00E74916"/>
    <w:rsid w:val="00E76D06"/>
    <w:rsid w:val="00E76E84"/>
    <w:rsid w:val="00EC6453"/>
    <w:rsid w:val="00ED52F0"/>
    <w:rsid w:val="00EF2F7A"/>
    <w:rsid w:val="00EF4DBC"/>
    <w:rsid w:val="00F73395"/>
    <w:rsid w:val="00F85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eastAsia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BD682-DF22-4A44-AB6A-2E3518F88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</dc:creator>
  <cp:keywords/>
  <dc:description/>
  <cp:lastModifiedBy>joe polos</cp:lastModifiedBy>
  <cp:revision>2</cp:revision>
  <cp:lastPrinted>2010-10-25T23:05:00Z</cp:lastPrinted>
  <dcterms:created xsi:type="dcterms:W3CDTF">2011-02-10T01:13:00Z</dcterms:created>
  <dcterms:modified xsi:type="dcterms:W3CDTF">2011-02-10T01:13:00Z</dcterms:modified>
</cp:coreProperties>
</file>