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CF84EA" w14:textId="77777777" w:rsidR="003D4DD0" w:rsidRPr="005764AF" w:rsidRDefault="003D4DD0" w:rsidP="003D4DD0">
      <w:pPr>
        <w:spacing w:after="0" w:line="276" w:lineRule="auto"/>
        <w:jc w:val="center"/>
        <w:rPr>
          <w:rFonts w:ascii="Times New Roman" w:hAnsi="Times New Roman" w:cs="Times New Roman"/>
        </w:rPr>
      </w:pPr>
      <w:r w:rsidRPr="005764AF">
        <w:rPr>
          <w:rFonts w:ascii="Times New Roman" w:hAnsi="Times New Roman" w:cs="Times New Roman"/>
        </w:rPr>
        <w:t>Meeting Summary</w:t>
      </w:r>
    </w:p>
    <w:p w14:paraId="7F2ADC39" w14:textId="214862EC" w:rsidR="003D4DD0" w:rsidRPr="005764AF" w:rsidRDefault="003D4DD0" w:rsidP="003D4DD0">
      <w:pPr>
        <w:spacing w:after="0" w:line="276" w:lineRule="auto"/>
        <w:jc w:val="center"/>
        <w:rPr>
          <w:rFonts w:ascii="Times New Roman" w:hAnsi="Times New Roman" w:cs="Times New Roman"/>
          <w:b/>
          <w:sz w:val="28"/>
          <w:szCs w:val="28"/>
        </w:rPr>
      </w:pPr>
      <w:r w:rsidRPr="005764AF">
        <w:rPr>
          <w:rFonts w:ascii="Times New Roman" w:hAnsi="Times New Roman" w:cs="Times New Roman"/>
          <w:b/>
          <w:sz w:val="28"/>
          <w:szCs w:val="28"/>
        </w:rPr>
        <w:t>Flow WORK GROUP</w:t>
      </w:r>
    </w:p>
    <w:p w14:paraId="7107C056" w14:textId="7C57F650" w:rsidR="00500B5A" w:rsidRPr="005764AF" w:rsidRDefault="00500B5A" w:rsidP="003D4DD0">
      <w:pPr>
        <w:spacing w:after="0" w:line="276" w:lineRule="auto"/>
        <w:jc w:val="center"/>
        <w:rPr>
          <w:rFonts w:ascii="Times New Roman" w:hAnsi="Times New Roman" w:cs="Times New Roman"/>
          <w:b/>
          <w:sz w:val="28"/>
          <w:szCs w:val="28"/>
        </w:rPr>
      </w:pPr>
      <w:r w:rsidRPr="005764AF">
        <w:rPr>
          <w:rFonts w:ascii="Times New Roman" w:hAnsi="Times New Roman" w:cs="Times New Roman"/>
          <w:b/>
          <w:sz w:val="28"/>
          <w:szCs w:val="28"/>
        </w:rPr>
        <w:t>Spring Flow Planning WY2025 Meeting 2</w:t>
      </w:r>
    </w:p>
    <w:p w14:paraId="2A4F6108" w14:textId="267CC559" w:rsidR="003D4DD0" w:rsidRPr="005764AF" w:rsidRDefault="00682C6B" w:rsidP="003D4DD0">
      <w:pPr>
        <w:spacing w:after="0" w:line="276" w:lineRule="auto"/>
        <w:jc w:val="center"/>
        <w:rPr>
          <w:rFonts w:ascii="Times New Roman" w:hAnsi="Times New Roman" w:cs="Times New Roman"/>
        </w:rPr>
      </w:pPr>
      <w:r w:rsidRPr="005764AF">
        <w:rPr>
          <w:rFonts w:ascii="Times New Roman" w:hAnsi="Times New Roman" w:cs="Times New Roman"/>
        </w:rPr>
        <w:t>Wednesday</w:t>
      </w:r>
      <w:r w:rsidR="003D4DD0" w:rsidRPr="005764AF">
        <w:rPr>
          <w:rFonts w:ascii="Times New Roman" w:hAnsi="Times New Roman" w:cs="Times New Roman"/>
        </w:rPr>
        <w:t xml:space="preserve">, February </w:t>
      </w:r>
      <w:r w:rsidR="00F41FD2" w:rsidRPr="005764AF">
        <w:rPr>
          <w:rFonts w:ascii="Times New Roman" w:hAnsi="Times New Roman" w:cs="Times New Roman"/>
        </w:rPr>
        <w:t>19</w:t>
      </w:r>
      <w:r w:rsidR="00621AB3" w:rsidRPr="005764AF">
        <w:rPr>
          <w:rFonts w:ascii="Times New Roman" w:hAnsi="Times New Roman" w:cs="Times New Roman"/>
        </w:rPr>
        <w:t xml:space="preserve">, 2025 </w:t>
      </w:r>
      <w:r w:rsidR="00F41FD2" w:rsidRPr="005764AF">
        <w:rPr>
          <w:rFonts w:ascii="Times New Roman" w:hAnsi="Times New Roman" w:cs="Times New Roman"/>
        </w:rPr>
        <w:t>9pm-2</w:t>
      </w:r>
      <w:r w:rsidR="003D4DD0" w:rsidRPr="005764AF">
        <w:rPr>
          <w:rFonts w:ascii="Times New Roman" w:hAnsi="Times New Roman" w:cs="Times New Roman"/>
        </w:rPr>
        <w:t>pm</w:t>
      </w:r>
      <w:r w:rsidR="004E173F" w:rsidRPr="005764AF">
        <w:rPr>
          <w:rFonts w:ascii="Times New Roman" w:hAnsi="Times New Roman" w:cs="Times New Roman"/>
        </w:rPr>
        <w:t xml:space="preserve"> (adjourned at 12pm)</w:t>
      </w:r>
    </w:p>
    <w:p w14:paraId="1B6B025A" w14:textId="07F37126" w:rsidR="00500B5A" w:rsidRPr="005764AF" w:rsidRDefault="00500B5A" w:rsidP="00500B5A">
      <w:pPr>
        <w:spacing w:after="0" w:line="276" w:lineRule="auto"/>
        <w:jc w:val="center"/>
        <w:rPr>
          <w:rFonts w:ascii="Times New Roman" w:hAnsi="Times New Roman" w:cs="Times New Roman"/>
        </w:rPr>
      </w:pPr>
      <w:r w:rsidRPr="005764AF">
        <w:rPr>
          <w:rFonts w:ascii="Times New Roman" w:hAnsi="Times New Roman" w:cs="Times New Roman"/>
        </w:rPr>
        <w:t xml:space="preserve">TRRP Office and </w:t>
      </w:r>
      <w:r w:rsidR="003D4DD0" w:rsidRPr="005764AF">
        <w:rPr>
          <w:rFonts w:ascii="Times New Roman" w:hAnsi="Times New Roman" w:cs="Times New Roman"/>
        </w:rPr>
        <w:t>MS Teams</w:t>
      </w:r>
    </w:p>
    <w:p w14:paraId="358C069D" w14:textId="77777777" w:rsidR="003D4DD0" w:rsidRPr="005764AF" w:rsidRDefault="003D4DD0" w:rsidP="003D4DD0">
      <w:pPr>
        <w:spacing w:after="0" w:line="276" w:lineRule="auto"/>
        <w:rPr>
          <w:rFonts w:ascii="Times New Roman" w:hAnsi="Times New Roman" w:cs="Times New Roman"/>
        </w:rPr>
      </w:pPr>
    </w:p>
    <w:p w14:paraId="57E684D5" w14:textId="77777777" w:rsidR="003D4DD0" w:rsidRPr="005764AF" w:rsidRDefault="003D4DD0" w:rsidP="003D4DD0">
      <w:pPr>
        <w:spacing w:after="0" w:line="276" w:lineRule="auto"/>
        <w:rPr>
          <w:rFonts w:ascii="Times New Roman" w:hAnsi="Times New Roman" w:cs="Times New Roman"/>
          <w:b/>
        </w:rPr>
      </w:pPr>
      <w:r w:rsidRPr="005764AF">
        <w:rPr>
          <w:rFonts w:ascii="Times New Roman" w:hAnsi="Times New Roman" w:cs="Times New Roman"/>
          <w:b/>
        </w:rPr>
        <w:t>Participants</w:t>
      </w:r>
    </w:p>
    <w:p w14:paraId="4182CA60" w14:textId="5421F597" w:rsidR="003D4DD0" w:rsidRPr="005764AF" w:rsidRDefault="00621AB3" w:rsidP="003D4DD0">
      <w:pPr>
        <w:spacing w:after="0" w:line="276" w:lineRule="auto"/>
        <w:ind w:left="720"/>
        <w:rPr>
          <w:rFonts w:cstheme="minorHAnsi"/>
          <w:bCs/>
        </w:rPr>
      </w:pPr>
      <w:r w:rsidRPr="005764AF">
        <w:rPr>
          <w:rFonts w:cstheme="minorHAnsi"/>
          <w:bCs/>
        </w:rPr>
        <w:t>Eric Peterson</w:t>
      </w:r>
      <w:r w:rsidR="003D4DD0" w:rsidRPr="005764AF">
        <w:rPr>
          <w:rFonts w:cstheme="minorHAnsi"/>
          <w:bCs/>
        </w:rPr>
        <w:t xml:space="preserve"> (USBR/TRRP</w:t>
      </w:r>
      <w:r w:rsidR="00D94B64" w:rsidRPr="005764AF">
        <w:rPr>
          <w:rFonts w:cstheme="minorHAnsi"/>
          <w:bCs/>
        </w:rPr>
        <w:t xml:space="preserve"> – arrived 9:30</w:t>
      </w:r>
      <w:r w:rsidR="003D4DD0" w:rsidRPr="005764AF">
        <w:rPr>
          <w:rFonts w:cstheme="minorHAnsi"/>
          <w:bCs/>
        </w:rPr>
        <w:t>), Patrick Flynn (TC)</w:t>
      </w:r>
      <w:r w:rsidR="003D4DD0" w:rsidRPr="005764AF">
        <w:rPr>
          <w:rFonts w:cstheme="minorHAnsi"/>
          <w:bCs/>
          <w:vertAlign w:val="superscript"/>
        </w:rPr>
        <w:t>†</w:t>
      </w:r>
      <w:r w:rsidR="00D94B64" w:rsidRPr="005764AF">
        <w:rPr>
          <w:rFonts w:cstheme="minorHAnsi"/>
          <w:bCs/>
        </w:rPr>
        <w:t>, Kyle DeJuilio (YTF)</w:t>
      </w:r>
      <w:r w:rsidR="003D4DD0" w:rsidRPr="005764AF">
        <w:rPr>
          <w:rFonts w:cstheme="minorHAnsi"/>
          <w:bCs/>
        </w:rPr>
        <w:t>,</w:t>
      </w:r>
      <w:r w:rsidRPr="005764AF">
        <w:rPr>
          <w:rFonts w:cstheme="minorHAnsi"/>
          <w:bCs/>
        </w:rPr>
        <w:t xml:space="preserve"> </w:t>
      </w:r>
      <w:r w:rsidR="00D94B64" w:rsidRPr="005764AF">
        <w:rPr>
          <w:rFonts w:cstheme="minorHAnsi"/>
          <w:bCs/>
        </w:rPr>
        <w:t>John Bair (McBain/HVTF)</w:t>
      </w:r>
      <w:r w:rsidR="003D4DD0" w:rsidRPr="005764AF">
        <w:rPr>
          <w:rFonts w:cstheme="minorHAnsi"/>
          <w:bCs/>
        </w:rPr>
        <w:t xml:space="preserve">, </w:t>
      </w:r>
      <w:r w:rsidRPr="005764AF">
        <w:rPr>
          <w:rFonts w:cstheme="minorHAnsi"/>
          <w:bCs/>
        </w:rPr>
        <w:t>Shane Quinn (YTF), Chris Laskodi (YTF)</w:t>
      </w:r>
      <w:r w:rsidR="003D4DD0" w:rsidRPr="005764AF">
        <w:rPr>
          <w:rFonts w:cstheme="minorHAnsi"/>
          <w:bCs/>
        </w:rPr>
        <w:t>, Ty Wallin (FWS), Ken Lindke (CDFW)</w:t>
      </w:r>
      <w:r w:rsidR="00D94B64" w:rsidRPr="005764AF">
        <w:rPr>
          <w:rFonts w:cstheme="minorHAnsi"/>
          <w:bCs/>
        </w:rPr>
        <w:t xml:space="preserve">, </w:t>
      </w:r>
      <w:r w:rsidR="00170317" w:rsidRPr="005764AF">
        <w:rPr>
          <w:rFonts w:cstheme="minorHAnsi"/>
          <w:bCs/>
        </w:rPr>
        <w:t>Seth Naman (NMFS</w:t>
      </w:r>
      <w:r w:rsidR="00D94B64" w:rsidRPr="005764AF">
        <w:rPr>
          <w:rFonts w:cstheme="minorHAnsi"/>
          <w:bCs/>
        </w:rPr>
        <w:t>)</w:t>
      </w:r>
      <w:r w:rsidR="009453F9" w:rsidRPr="005764AF">
        <w:rPr>
          <w:rFonts w:cstheme="minorHAnsi"/>
          <w:bCs/>
        </w:rPr>
        <w:t>,</w:t>
      </w:r>
      <w:r w:rsidR="00D94B64" w:rsidRPr="005764AF">
        <w:rPr>
          <w:rFonts w:cstheme="minorHAnsi"/>
          <w:bCs/>
        </w:rPr>
        <w:t xml:space="preserve"> Todd Buxton (USBR),</w:t>
      </w:r>
      <w:r w:rsidR="009453F9" w:rsidRPr="005764AF">
        <w:rPr>
          <w:rFonts w:cstheme="minorHAnsi"/>
          <w:bCs/>
        </w:rPr>
        <w:t xml:space="preserve"> Simone Groves (HVTF)</w:t>
      </w:r>
      <w:r w:rsidR="00D94B64" w:rsidRPr="005764AF">
        <w:rPr>
          <w:rFonts w:cstheme="minorHAnsi"/>
          <w:bCs/>
        </w:rPr>
        <w:t>*</w:t>
      </w:r>
    </w:p>
    <w:p w14:paraId="519AAD66" w14:textId="54D689DE" w:rsidR="003D4DD0" w:rsidRPr="005764AF" w:rsidRDefault="003D4DD0" w:rsidP="003D4DD0">
      <w:pPr>
        <w:spacing w:after="0" w:line="276" w:lineRule="auto"/>
        <w:ind w:left="720"/>
        <w:rPr>
          <w:rFonts w:cstheme="minorHAnsi"/>
          <w:bCs/>
        </w:rPr>
      </w:pPr>
      <w:r w:rsidRPr="005764AF">
        <w:rPr>
          <w:rFonts w:cstheme="minorHAnsi"/>
          <w:bCs/>
        </w:rPr>
        <w:t>*notetaker</w:t>
      </w:r>
    </w:p>
    <w:p w14:paraId="35FB0ACE" w14:textId="77777777" w:rsidR="003D4DD0" w:rsidRPr="005764AF" w:rsidRDefault="003D4DD0" w:rsidP="003D4DD0">
      <w:pPr>
        <w:spacing w:after="0" w:line="276" w:lineRule="auto"/>
        <w:ind w:left="720"/>
        <w:rPr>
          <w:rFonts w:cstheme="minorHAnsi"/>
          <w:bCs/>
        </w:rPr>
      </w:pPr>
      <w:r w:rsidRPr="005764AF">
        <w:rPr>
          <w:rFonts w:cstheme="minorHAnsi"/>
          <w:bCs/>
          <w:vertAlign w:val="superscript"/>
        </w:rPr>
        <w:t>†</w:t>
      </w:r>
      <w:r w:rsidRPr="005764AF">
        <w:rPr>
          <w:rFonts w:cstheme="minorHAnsi"/>
          <w:bCs/>
        </w:rPr>
        <w:t>coordinator</w:t>
      </w:r>
    </w:p>
    <w:p w14:paraId="2D833163" w14:textId="48CEAFF8" w:rsidR="00894E1C" w:rsidRPr="005764AF" w:rsidRDefault="00894E1C" w:rsidP="00621AB3">
      <w:pPr>
        <w:spacing w:after="0" w:line="276" w:lineRule="auto"/>
      </w:pPr>
    </w:p>
    <w:p w14:paraId="2573B4EB" w14:textId="77777777" w:rsidR="003D4DD0" w:rsidRPr="005764AF" w:rsidRDefault="003D4DD0" w:rsidP="003D4DD0">
      <w:pPr>
        <w:spacing w:after="0" w:line="276" w:lineRule="auto"/>
        <w:rPr>
          <w:rFonts w:ascii="Times New Roman" w:hAnsi="Times New Roman" w:cs="Times New Roman"/>
          <w:b/>
          <w:sz w:val="28"/>
          <w:szCs w:val="28"/>
          <w:u w:val="single"/>
        </w:rPr>
      </w:pPr>
      <w:r w:rsidRPr="005764AF">
        <w:rPr>
          <w:rFonts w:ascii="Times New Roman" w:hAnsi="Times New Roman" w:cs="Times New Roman"/>
          <w:b/>
          <w:sz w:val="28"/>
          <w:szCs w:val="28"/>
          <w:u w:val="single"/>
        </w:rPr>
        <w:t>Outcomes of the Meeting</w:t>
      </w:r>
    </w:p>
    <w:p w14:paraId="2E5338FF" w14:textId="4F093CF3" w:rsidR="00EE173D" w:rsidRPr="005764AF" w:rsidRDefault="00830768" w:rsidP="00EE173D">
      <w:pPr>
        <w:pStyle w:val="ListParagraph"/>
        <w:numPr>
          <w:ilvl w:val="0"/>
          <w:numId w:val="3"/>
        </w:numPr>
      </w:pPr>
      <w:r w:rsidRPr="005764AF">
        <w:t>The group decided to model the Q</w:t>
      </w:r>
      <w:r w:rsidRPr="005764AF">
        <w:t xml:space="preserve">50 scenarios drafted by John Bair and </w:t>
      </w:r>
      <w:proofErr w:type="spellStart"/>
      <w:r w:rsidRPr="005764AF">
        <w:t>DeJuilio’s</w:t>
      </w:r>
      <w:proofErr w:type="spellEnd"/>
      <w:r w:rsidRPr="005764AF">
        <w:t xml:space="preserve"> “preferred” hydrograph (#1) scaled to each WY scenario</w:t>
      </w:r>
    </w:p>
    <w:p w14:paraId="3074094D" w14:textId="526998D2" w:rsidR="00EE173D" w:rsidRPr="005764AF" w:rsidRDefault="00EE173D" w:rsidP="00EE173D">
      <w:pPr>
        <w:pStyle w:val="ListParagraph"/>
        <w:numPr>
          <w:ilvl w:val="0"/>
          <w:numId w:val="3"/>
        </w:numPr>
      </w:pPr>
      <w:r w:rsidRPr="005764AF">
        <w:t>Modelers:</w:t>
      </w:r>
    </w:p>
    <w:p w14:paraId="1FE26C63" w14:textId="77777777" w:rsidR="00EE173D" w:rsidRPr="005764AF" w:rsidRDefault="00EE173D" w:rsidP="00EE173D">
      <w:pPr>
        <w:pStyle w:val="ListParagraph"/>
        <w:numPr>
          <w:ilvl w:val="1"/>
          <w:numId w:val="3"/>
        </w:numPr>
      </w:pPr>
      <w:r w:rsidRPr="005764AF">
        <w:t>FYFAM – Don Ashton</w:t>
      </w:r>
    </w:p>
    <w:p w14:paraId="4C64DB78" w14:textId="77777777" w:rsidR="00EE173D" w:rsidRPr="005764AF" w:rsidRDefault="00EE173D" w:rsidP="00EE173D">
      <w:pPr>
        <w:pStyle w:val="ListParagraph"/>
        <w:numPr>
          <w:ilvl w:val="1"/>
          <w:numId w:val="3"/>
        </w:numPr>
      </w:pPr>
      <w:r w:rsidRPr="005764AF">
        <w:t>TARGETS – Bair</w:t>
      </w:r>
    </w:p>
    <w:p w14:paraId="54446BB3" w14:textId="77777777" w:rsidR="00EE173D" w:rsidRPr="005764AF" w:rsidRDefault="00EE173D" w:rsidP="00EE173D">
      <w:pPr>
        <w:pStyle w:val="ListParagraph"/>
        <w:numPr>
          <w:ilvl w:val="1"/>
          <w:numId w:val="3"/>
        </w:numPr>
      </w:pPr>
      <w:r w:rsidRPr="005764AF">
        <w:t>S3/RBM10 – Laskodi</w:t>
      </w:r>
    </w:p>
    <w:p w14:paraId="5FE49B73" w14:textId="77777777" w:rsidR="00EE173D" w:rsidRPr="005764AF" w:rsidRDefault="00EE173D" w:rsidP="00EE173D">
      <w:pPr>
        <w:pStyle w:val="ListParagraph"/>
        <w:numPr>
          <w:ilvl w:val="1"/>
          <w:numId w:val="3"/>
        </w:numPr>
      </w:pPr>
      <w:r w:rsidRPr="005764AF">
        <w:t>RBM10 modeling specific to juvenile rearing target – Russell Perry (if timing works out)</w:t>
      </w:r>
    </w:p>
    <w:p w14:paraId="602C7A6B" w14:textId="77777777" w:rsidR="00EE173D" w:rsidRPr="005764AF" w:rsidRDefault="00EE173D" w:rsidP="00EE173D">
      <w:pPr>
        <w:pStyle w:val="ListParagraph"/>
        <w:numPr>
          <w:ilvl w:val="1"/>
          <w:numId w:val="3"/>
        </w:numPr>
      </w:pPr>
      <w:r w:rsidRPr="005764AF">
        <w:t>Temperature modeling – Lindke</w:t>
      </w:r>
    </w:p>
    <w:p w14:paraId="3818863C" w14:textId="53DB8D5C" w:rsidR="00EE173D" w:rsidRPr="005764AF" w:rsidRDefault="00EE173D" w:rsidP="00EE173D">
      <w:pPr>
        <w:pStyle w:val="ListParagraph"/>
        <w:numPr>
          <w:ilvl w:val="1"/>
          <w:numId w:val="3"/>
        </w:numPr>
      </w:pPr>
      <w:proofErr w:type="spellStart"/>
      <w:r w:rsidRPr="005764AF">
        <w:t>Bedload</w:t>
      </w:r>
      <w:proofErr w:type="spellEnd"/>
      <w:r w:rsidRPr="005764AF">
        <w:t xml:space="preserve"> </w:t>
      </w:r>
      <w:r w:rsidRPr="005764AF">
        <w:t>–</w:t>
      </w:r>
      <w:r w:rsidRPr="005764AF">
        <w:t xml:space="preserve"> Buxton</w:t>
      </w:r>
    </w:p>
    <w:p w14:paraId="28CAD8AB" w14:textId="54196774" w:rsidR="00EE173D" w:rsidRPr="005764AF" w:rsidRDefault="00EE173D" w:rsidP="00EE173D">
      <w:pPr>
        <w:pStyle w:val="ListParagraph"/>
        <w:numPr>
          <w:ilvl w:val="0"/>
          <w:numId w:val="3"/>
        </w:numPr>
      </w:pPr>
      <w:r w:rsidRPr="005764AF">
        <w:t>Group decided to reach out to Russell Perry with USGS to see if can get RBM10 done with the specialized output for the juvenile rearing target by 0.1 mile scale, rather than the 7DADA approach that is currently being used. This would need to be done by the 25</w:t>
      </w:r>
      <w:r w:rsidRPr="005764AF">
        <w:rPr>
          <w:vertAlign w:val="superscript"/>
        </w:rPr>
        <w:t>th</w:t>
      </w:r>
      <w:r w:rsidRPr="005764AF">
        <w:t xml:space="preserve"> for </w:t>
      </w:r>
      <w:proofErr w:type="spellStart"/>
      <w:r w:rsidRPr="005764AF">
        <w:t>Lindke’s</w:t>
      </w:r>
      <w:proofErr w:type="spellEnd"/>
      <w:r w:rsidRPr="005764AF">
        <w:t xml:space="preserve"> specific modeling. </w:t>
      </w:r>
    </w:p>
    <w:p w14:paraId="5720E8BE" w14:textId="77777777" w:rsidR="00EE173D" w:rsidRPr="005764AF" w:rsidRDefault="00EE173D" w:rsidP="00EE173D">
      <w:pPr>
        <w:pStyle w:val="ListParagraph"/>
        <w:numPr>
          <w:ilvl w:val="0"/>
          <w:numId w:val="3"/>
        </w:numPr>
      </w:pPr>
      <w:r w:rsidRPr="005764AF">
        <w:t xml:space="preserve">Consensus </w:t>
      </w:r>
      <w:r w:rsidRPr="005764AF">
        <w:t>on how to model safety of dams releases:</w:t>
      </w:r>
    </w:p>
    <w:p w14:paraId="6EB79718" w14:textId="6CA8F222" w:rsidR="00EE173D" w:rsidRPr="005764AF" w:rsidRDefault="00EE173D" w:rsidP="00EE173D">
      <w:pPr>
        <w:pStyle w:val="ListParagraph"/>
        <w:numPr>
          <w:ilvl w:val="1"/>
          <w:numId w:val="3"/>
        </w:numPr>
      </w:pPr>
      <w:r w:rsidRPr="005764AF">
        <w:t>U</w:t>
      </w:r>
      <w:r w:rsidRPr="005764AF">
        <w:t>se 3500cfs SOD until March 1 (which is the direction CVO has given), then use 1500cfs SOD through March 15 (based on what the group thought was a reasonable prediction), then use the elevated baseflow hydrograph through April 16.</w:t>
      </w:r>
    </w:p>
    <w:p w14:paraId="6C682CA1" w14:textId="3A6F2458" w:rsidR="00EE173D" w:rsidRPr="005764AF" w:rsidRDefault="00EE173D" w:rsidP="00EE173D">
      <w:pPr>
        <w:pStyle w:val="ListParagraph"/>
        <w:numPr>
          <w:ilvl w:val="0"/>
          <w:numId w:val="3"/>
        </w:numPr>
      </w:pPr>
      <w:r w:rsidRPr="005764AF">
        <w:t>Group decided not to model the ROD flows or present a ROD hydrograph as an alternative for the TMC to consider given that we know it is not effective and presenting a ROD hydrograph can skew the process of evaluating which hydrographs are most beneficial</w:t>
      </w:r>
    </w:p>
    <w:p w14:paraId="54D205E8" w14:textId="1DA36D5A" w:rsidR="00EE173D" w:rsidRPr="005764AF" w:rsidRDefault="00EE173D" w:rsidP="00146B33">
      <w:pPr>
        <w:pStyle w:val="ListParagraph"/>
        <w:numPr>
          <w:ilvl w:val="0"/>
          <w:numId w:val="3"/>
        </w:numPr>
      </w:pPr>
      <w:r w:rsidRPr="005764AF">
        <w:t>Group discussed the ideal work window for the fish exclusion gate repair at the dam given that diurnal</w:t>
      </w:r>
      <w:r w:rsidR="005764AF" w:rsidRPr="005764AF">
        <w:t>s are not possible until this is</w:t>
      </w:r>
      <w:r w:rsidRPr="005764AF">
        <w:t xml:space="preserve"> complete. </w:t>
      </w:r>
      <w:r w:rsidR="005764AF" w:rsidRPr="005764AF">
        <w:t xml:space="preserve">The actual ideal repair period ignoring the start of spring flows on 4/16 was 3/12 through May 31, because that is when there would be the least amount of adult fish in the river that could be affected by the work. Possibility of </w:t>
      </w:r>
      <w:proofErr w:type="spellStart"/>
      <w:r w:rsidR="005764AF" w:rsidRPr="005764AF">
        <w:t>diurmals</w:t>
      </w:r>
      <w:proofErr w:type="spellEnd"/>
      <w:r w:rsidR="005764AF" w:rsidRPr="005764AF">
        <w:t xml:space="preserve"> this WY. </w:t>
      </w:r>
      <w:bookmarkStart w:id="0" w:name="_GoBack"/>
      <w:bookmarkEnd w:id="0"/>
    </w:p>
    <w:p w14:paraId="2AAE3E1A" w14:textId="3F5108B8" w:rsidR="003D4DD0" w:rsidRPr="005764AF" w:rsidRDefault="003D4DD0" w:rsidP="003D4DD0">
      <w:pPr>
        <w:spacing w:after="0" w:line="276" w:lineRule="auto"/>
        <w:rPr>
          <w:rFonts w:ascii="Times New Roman" w:hAnsi="Times New Roman" w:cs="Times New Roman"/>
          <w:b/>
          <w:sz w:val="28"/>
          <w:szCs w:val="28"/>
          <w:u w:val="single"/>
        </w:rPr>
      </w:pPr>
      <w:r w:rsidRPr="005764AF">
        <w:rPr>
          <w:rFonts w:ascii="Times New Roman" w:hAnsi="Times New Roman" w:cs="Times New Roman"/>
          <w:b/>
          <w:sz w:val="28"/>
          <w:szCs w:val="28"/>
          <w:u w:val="single"/>
        </w:rPr>
        <w:t>Action Items Derived During the Meeting</w:t>
      </w:r>
    </w:p>
    <w:p w14:paraId="798B1912" w14:textId="593E70A9" w:rsidR="009453F9" w:rsidRPr="005764AF" w:rsidRDefault="00EE173D" w:rsidP="009453F9">
      <w:pPr>
        <w:pStyle w:val="ListParagraph"/>
        <w:numPr>
          <w:ilvl w:val="0"/>
          <w:numId w:val="4"/>
        </w:numPr>
        <w:rPr>
          <w:rFonts w:ascii="Times New Roman" w:hAnsi="Times New Roman" w:cs="Times New Roman"/>
          <w:b/>
          <w:sz w:val="28"/>
          <w:szCs w:val="28"/>
          <w:u w:val="single"/>
        </w:rPr>
      </w:pPr>
      <w:proofErr w:type="spellStart"/>
      <w:r w:rsidRPr="005764AF">
        <w:t>DeJuilio’s</w:t>
      </w:r>
      <w:proofErr w:type="spellEnd"/>
      <w:r w:rsidRPr="005764AF">
        <w:t xml:space="preserve"> preferred hydrograph to be modeled scaled for each WY scenario</w:t>
      </w:r>
    </w:p>
    <w:p w14:paraId="4B74ED45" w14:textId="63136049" w:rsidR="00EE173D" w:rsidRPr="005764AF" w:rsidRDefault="00EE173D" w:rsidP="009453F9">
      <w:pPr>
        <w:pStyle w:val="ListParagraph"/>
        <w:numPr>
          <w:ilvl w:val="0"/>
          <w:numId w:val="4"/>
        </w:numPr>
        <w:rPr>
          <w:rFonts w:ascii="Times New Roman" w:hAnsi="Times New Roman" w:cs="Times New Roman"/>
          <w:b/>
          <w:sz w:val="28"/>
          <w:szCs w:val="28"/>
          <w:u w:val="single"/>
        </w:rPr>
      </w:pPr>
      <w:r w:rsidRPr="005764AF">
        <w:t>Bair Q50 scaled hydrographs to be modeled</w:t>
      </w:r>
    </w:p>
    <w:p w14:paraId="7961AEB4" w14:textId="59DB5299" w:rsidR="00EE173D" w:rsidRPr="005764AF" w:rsidRDefault="00EE173D" w:rsidP="009453F9">
      <w:pPr>
        <w:pStyle w:val="ListParagraph"/>
        <w:numPr>
          <w:ilvl w:val="0"/>
          <w:numId w:val="4"/>
        </w:numPr>
        <w:rPr>
          <w:rFonts w:ascii="Times New Roman" w:hAnsi="Times New Roman" w:cs="Times New Roman"/>
          <w:b/>
          <w:sz w:val="28"/>
          <w:szCs w:val="28"/>
          <w:u w:val="single"/>
        </w:rPr>
      </w:pPr>
      <w:r w:rsidRPr="005764AF">
        <w:lastRenderedPageBreak/>
        <w:t>Buxton agreed to reach out to Perr</w:t>
      </w:r>
      <w:r w:rsidRPr="005764AF">
        <w:t>y for RBM10 juvenile rearing target</w:t>
      </w:r>
      <w:r w:rsidR="00146B33">
        <w:t xml:space="preserve"> </w:t>
      </w:r>
      <w:r w:rsidR="00146B33" w:rsidRPr="00146B33">
        <w:rPr>
          <w:highlight w:val="red"/>
        </w:rPr>
        <w:t>Assume DONE</w:t>
      </w:r>
    </w:p>
    <w:p w14:paraId="78E0D4FF" w14:textId="18AFC962" w:rsidR="00EE173D" w:rsidRPr="005764AF" w:rsidRDefault="00EE173D" w:rsidP="009453F9">
      <w:pPr>
        <w:pStyle w:val="ListParagraph"/>
        <w:numPr>
          <w:ilvl w:val="0"/>
          <w:numId w:val="4"/>
        </w:numPr>
        <w:rPr>
          <w:rFonts w:ascii="Times New Roman" w:hAnsi="Times New Roman" w:cs="Times New Roman"/>
          <w:b/>
          <w:sz w:val="28"/>
          <w:szCs w:val="28"/>
          <w:u w:val="single"/>
        </w:rPr>
      </w:pPr>
      <w:r w:rsidRPr="005764AF">
        <w:t>Lindke will send an ema</w:t>
      </w:r>
      <w:r w:rsidRPr="005764AF">
        <w:t>il to Perry outlining details of request/need</w:t>
      </w:r>
      <w:r w:rsidR="00146B33">
        <w:t xml:space="preserve"> </w:t>
      </w:r>
      <w:r w:rsidR="00146B33" w:rsidRPr="00146B33">
        <w:rPr>
          <w:highlight w:val="red"/>
        </w:rPr>
        <w:t>Assume DONE</w:t>
      </w:r>
    </w:p>
    <w:p w14:paraId="0D7069EE" w14:textId="7B1E236F" w:rsidR="00EE173D" w:rsidRPr="005764AF" w:rsidRDefault="00EE173D" w:rsidP="00EE173D">
      <w:pPr>
        <w:pStyle w:val="ListParagraph"/>
        <w:numPr>
          <w:ilvl w:val="0"/>
          <w:numId w:val="4"/>
        </w:numPr>
      </w:pPr>
      <w:r w:rsidRPr="005764AF">
        <w:t xml:space="preserve">Laskodi </w:t>
      </w:r>
      <w:r w:rsidRPr="005764AF">
        <w:t xml:space="preserve">to </w:t>
      </w:r>
      <w:r w:rsidRPr="005764AF">
        <w:t xml:space="preserve"> get RBM10 done by COB Monday the 24</w:t>
      </w:r>
      <w:r w:rsidRPr="005764AF">
        <w:rPr>
          <w:vertAlign w:val="superscript"/>
        </w:rPr>
        <w:t>th</w:t>
      </w:r>
      <w:r w:rsidRPr="005764AF">
        <w:t>.</w:t>
      </w:r>
      <w:r w:rsidR="00146B33">
        <w:t xml:space="preserve"> </w:t>
      </w:r>
      <w:r w:rsidR="00146B33" w:rsidRPr="00146B33">
        <w:rPr>
          <w:highlight w:val="red"/>
        </w:rPr>
        <w:t>DONE</w:t>
      </w:r>
    </w:p>
    <w:p w14:paraId="7DF55886" w14:textId="28C042CA" w:rsidR="00EE173D" w:rsidRPr="005764AF" w:rsidRDefault="00EE173D" w:rsidP="00EE173D">
      <w:pPr>
        <w:pStyle w:val="ListParagraph"/>
        <w:numPr>
          <w:ilvl w:val="0"/>
          <w:numId w:val="4"/>
        </w:numPr>
      </w:pPr>
      <w:r w:rsidRPr="005764AF">
        <w:t xml:space="preserve">Hydrograph developers will send their tabular flow schedule data directly to Flynn who will </w:t>
      </w:r>
      <w:r w:rsidRPr="005764AF">
        <w:t>distribute to modelers who are not on the Flow WG email list</w:t>
      </w:r>
      <w:r w:rsidR="00146B33">
        <w:t xml:space="preserve"> </w:t>
      </w:r>
      <w:r w:rsidR="00146B33" w:rsidRPr="00146B33">
        <w:rPr>
          <w:highlight w:val="red"/>
        </w:rPr>
        <w:t>DONE</w:t>
      </w:r>
    </w:p>
    <w:p w14:paraId="362AFAA6" w14:textId="621495B0" w:rsidR="00EE173D" w:rsidRPr="005764AF" w:rsidRDefault="00EE173D" w:rsidP="00EE173D">
      <w:pPr>
        <w:pStyle w:val="ListParagraph"/>
        <w:numPr>
          <w:ilvl w:val="0"/>
          <w:numId w:val="4"/>
        </w:numPr>
      </w:pPr>
      <w:r w:rsidRPr="005764AF">
        <w:t xml:space="preserve">Buxton will produce the discussed </w:t>
      </w:r>
      <w:r w:rsidRPr="005764AF">
        <w:t xml:space="preserve">SOD release </w:t>
      </w:r>
      <w:r w:rsidRPr="005764AF">
        <w:t>schedule and distribute to Flow WG. Developers will then input this data into their hydrograph schedulers.</w:t>
      </w:r>
      <w:r w:rsidR="00146B33">
        <w:t xml:space="preserve"> </w:t>
      </w:r>
      <w:r w:rsidR="00146B33" w:rsidRPr="00146B33">
        <w:rPr>
          <w:highlight w:val="red"/>
        </w:rPr>
        <w:t>DONE</w:t>
      </w:r>
    </w:p>
    <w:p w14:paraId="01261369" w14:textId="7440E2E8" w:rsidR="00EE173D" w:rsidRPr="005764AF" w:rsidRDefault="00EE173D" w:rsidP="00EE173D">
      <w:pPr>
        <w:pStyle w:val="ListParagraph"/>
        <w:numPr>
          <w:ilvl w:val="0"/>
          <w:numId w:val="4"/>
        </w:numPr>
      </w:pPr>
      <w:r w:rsidRPr="005764AF">
        <w:t>Flynn</w:t>
      </w:r>
      <w:r w:rsidRPr="005764AF">
        <w:t xml:space="preserve"> will send out a fresh DSS table for folks. Developers will input their model results and then send back the information to</w:t>
      </w:r>
      <w:r w:rsidR="00146B33">
        <w:t xml:space="preserve"> Flynn</w:t>
      </w:r>
      <w:r w:rsidRPr="005764AF">
        <w:t xml:space="preserve"> </w:t>
      </w:r>
      <w:r w:rsidR="00146B33" w:rsidRPr="00146B33">
        <w:rPr>
          <w:highlight w:val="red"/>
        </w:rPr>
        <w:t>DONE</w:t>
      </w:r>
    </w:p>
    <w:p w14:paraId="4F79C466" w14:textId="49CAE479" w:rsidR="00EE173D" w:rsidRPr="00146B33" w:rsidRDefault="005764AF" w:rsidP="00146B33">
      <w:pPr>
        <w:pStyle w:val="ListParagraph"/>
        <w:numPr>
          <w:ilvl w:val="0"/>
          <w:numId w:val="4"/>
        </w:numPr>
      </w:pPr>
      <w:r w:rsidRPr="005764AF">
        <w:t xml:space="preserve">Buxton </w:t>
      </w:r>
      <w:r w:rsidRPr="005764AF">
        <w:t xml:space="preserve">will </w:t>
      </w:r>
      <w:r w:rsidRPr="005764AF">
        <w:t xml:space="preserve">reach out to Kevin Jacobs at USBR </w:t>
      </w:r>
      <w:r w:rsidRPr="005764AF">
        <w:t xml:space="preserve">re: fish gate repair </w:t>
      </w:r>
      <w:r w:rsidRPr="005764AF">
        <w:t>and keep the group informed.</w:t>
      </w:r>
    </w:p>
    <w:p w14:paraId="2166F86E" w14:textId="668328F1" w:rsidR="00C66AE8" w:rsidRPr="00146B33" w:rsidRDefault="003D4DD0" w:rsidP="00146B33">
      <w:pPr>
        <w:rPr>
          <w:rFonts w:ascii="Times New Roman" w:hAnsi="Times New Roman" w:cs="Times New Roman"/>
          <w:b/>
          <w:sz w:val="28"/>
          <w:szCs w:val="28"/>
          <w:u w:val="single"/>
        </w:rPr>
      </w:pPr>
      <w:r w:rsidRPr="005764AF">
        <w:rPr>
          <w:rFonts w:ascii="Times New Roman" w:hAnsi="Times New Roman" w:cs="Times New Roman"/>
          <w:b/>
          <w:sz w:val="28"/>
          <w:szCs w:val="28"/>
          <w:u w:val="single"/>
        </w:rPr>
        <w:t>Summary of Meeting by Agenda Items (agenda item lead in parentheses)</w:t>
      </w:r>
    </w:p>
    <w:p w14:paraId="7EE8F57E" w14:textId="59C58F4A" w:rsidR="00C66AE8" w:rsidRPr="005764AF" w:rsidRDefault="00F41FD2" w:rsidP="00F41FD2">
      <w:pPr>
        <w:pStyle w:val="ListParagraph"/>
        <w:numPr>
          <w:ilvl w:val="0"/>
          <w:numId w:val="1"/>
        </w:numPr>
        <w:rPr>
          <w:u w:val="single"/>
        </w:rPr>
      </w:pPr>
      <w:r w:rsidRPr="005764AF">
        <w:rPr>
          <w:u w:val="single"/>
        </w:rPr>
        <w:t xml:space="preserve">Review outcome of 2/13/2025 meeting </w:t>
      </w:r>
      <w:r w:rsidR="00C66AE8" w:rsidRPr="005764AF">
        <w:rPr>
          <w:u w:val="single"/>
        </w:rPr>
        <w:t>(Flynn</w:t>
      </w:r>
      <w:r w:rsidRPr="005764AF">
        <w:rPr>
          <w:u w:val="single"/>
        </w:rPr>
        <w:t>)</w:t>
      </w:r>
    </w:p>
    <w:p w14:paraId="6C7C9CBE" w14:textId="3B6D4FF5" w:rsidR="003041D8" w:rsidRPr="005764AF" w:rsidRDefault="00C66AE8" w:rsidP="003041D8">
      <w:pPr>
        <w:pStyle w:val="ListParagraph"/>
        <w:numPr>
          <w:ilvl w:val="0"/>
          <w:numId w:val="6"/>
        </w:numPr>
      </w:pPr>
      <w:r w:rsidRPr="005764AF">
        <w:t>Flynn informed the group of the outcome of the 2/</w:t>
      </w:r>
      <w:r w:rsidR="00D94B64" w:rsidRPr="005764AF">
        <w:t>13</w:t>
      </w:r>
      <w:r w:rsidRPr="005764AF">
        <w:t xml:space="preserve">/25 meeting. </w:t>
      </w:r>
      <w:r w:rsidR="003041D8" w:rsidRPr="005764AF">
        <w:t>Notes available on TRRP website. Short summary:</w:t>
      </w:r>
    </w:p>
    <w:p w14:paraId="1743890C" w14:textId="79654501" w:rsidR="003041D8" w:rsidRPr="005764AF" w:rsidRDefault="003041D8" w:rsidP="003041D8">
      <w:pPr>
        <w:pStyle w:val="ListParagraph"/>
        <w:numPr>
          <w:ilvl w:val="1"/>
          <w:numId w:val="6"/>
        </w:numPr>
      </w:pPr>
      <w:r w:rsidRPr="005764AF">
        <w:t>Group pivoted to new set of scenarios given the Feb B120 which was Normal.</w:t>
      </w:r>
    </w:p>
    <w:p w14:paraId="3D152EA6" w14:textId="424DEC38" w:rsidR="003041D8" w:rsidRPr="005764AF" w:rsidRDefault="003041D8" w:rsidP="003041D8">
      <w:pPr>
        <w:pStyle w:val="ListParagraph"/>
        <w:numPr>
          <w:ilvl w:val="2"/>
          <w:numId w:val="6"/>
        </w:numPr>
      </w:pPr>
      <w:r w:rsidRPr="005764AF">
        <w:t>Naman wanted to clarify that we are talking about the 90% Feb B120 in this discussion.</w:t>
      </w:r>
    </w:p>
    <w:tbl>
      <w:tblPr>
        <w:tblStyle w:val="TableGrid"/>
        <w:tblW w:w="0" w:type="auto"/>
        <w:tblInd w:w="1525" w:type="dxa"/>
        <w:tblLook w:val="04A0" w:firstRow="1" w:lastRow="0" w:firstColumn="1" w:lastColumn="0" w:noHBand="0" w:noVBand="1"/>
      </w:tblPr>
      <w:tblGrid>
        <w:gridCol w:w="987"/>
        <w:gridCol w:w="1287"/>
        <w:gridCol w:w="1146"/>
        <w:gridCol w:w="1350"/>
        <w:gridCol w:w="1080"/>
        <w:gridCol w:w="1975"/>
      </w:tblGrid>
      <w:tr w:rsidR="003041D8" w:rsidRPr="005764AF" w14:paraId="03717722" w14:textId="77777777" w:rsidTr="00846CEE">
        <w:tc>
          <w:tcPr>
            <w:tcW w:w="987" w:type="dxa"/>
          </w:tcPr>
          <w:p w14:paraId="136367BB" w14:textId="77777777" w:rsidR="003041D8" w:rsidRPr="005764AF" w:rsidRDefault="003041D8" w:rsidP="00846CEE">
            <w:pPr>
              <w:rPr>
                <w:rFonts w:cstheme="minorHAnsi"/>
              </w:rPr>
            </w:pPr>
            <w:r w:rsidRPr="005764AF">
              <w:rPr>
                <w:rFonts w:cstheme="minorHAnsi"/>
              </w:rPr>
              <w:t>Scenario</w:t>
            </w:r>
          </w:p>
        </w:tc>
        <w:tc>
          <w:tcPr>
            <w:tcW w:w="1287" w:type="dxa"/>
          </w:tcPr>
          <w:p w14:paraId="678F37D0" w14:textId="77777777" w:rsidR="003041D8" w:rsidRPr="005764AF" w:rsidRDefault="003041D8" w:rsidP="00846CEE">
            <w:pPr>
              <w:rPr>
                <w:rFonts w:cstheme="minorHAnsi"/>
              </w:rPr>
            </w:pPr>
            <w:r w:rsidRPr="005764AF">
              <w:rPr>
                <w:rFonts w:cstheme="minorHAnsi"/>
              </w:rPr>
              <w:t>Sync</w:t>
            </w:r>
          </w:p>
        </w:tc>
        <w:tc>
          <w:tcPr>
            <w:tcW w:w="1146" w:type="dxa"/>
          </w:tcPr>
          <w:p w14:paraId="7C5D2051" w14:textId="77777777" w:rsidR="003041D8" w:rsidRPr="005764AF" w:rsidRDefault="003041D8" w:rsidP="00846CEE">
            <w:pPr>
              <w:pStyle w:val="ListParagraph"/>
              <w:ind w:left="0"/>
              <w:rPr>
                <w:rFonts w:cstheme="minorHAnsi"/>
              </w:rPr>
            </w:pPr>
            <w:r w:rsidRPr="005764AF">
              <w:rPr>
                <w:rFonts w:cstheme="minorHAnsi"/>
              </w:rPr>
              <w:t>Feb B120</w:t>
            </w:r>
          </w:p>
        </w:tc>
        <w:tc>
          <w:tcPr>
            <w:tcW w:w="1350" w:type="dxa"/>
          </w:tcPr>
          <w:p w14:paraId="1BADCA00" w14:textId="77777777" w:rsidR="003041D8" w:rsidRPr="005764AF" w:rsidRDefault="003041D8" w:rsidP="00846CEE">
            <w:pPr>
              <w:pStyle w:val="ListParagraph"/>
              <w:ind w:left="0"/>
              <w:rPr>
                <w:rFonts w:cstheme="minorHAnsi"/>
              </w:rPr>
            </w:pPr>
            <w:r w:rsidRPr="005764AF">
              <w:rPr>
                <w:rFonts w:cstheme="minorHAnsi"/>
              </w:rPr>
              <w:t>Mar B120</w:t>
            </w:r>
          </w:p>
        </w:tc>
        <w:tc>
          <w:tcPr>
            <w:tcW w:w="1080" w:type="dxa"/>
          </w:tcPr>
          <w:p w14:paraId="752B1E2A" w14:textId="77777777" w:rsidR="003041D8" w:rsidRPr="005764AF" w:rsidRDefault="003041D8" w:rsidP="00846CEE">
            <w:pPr>
              <w:pStyle w:val="ListParagraph"/>
              <w:ind w:left="0"/>
              <w:rPr>
                <w:rFonts w:cstheme="minorHAnsi"/>
              </w:rPr>
            </w:pPr>
            <w:r w:rsidRPr="005764AF">
              <w:rPr>
                <w:rFonts w:cstheme="minorHAnsi"/>
              </w:rPr>
              <w:t>Apr B120</w:t>
            </w:r>
          </w:p>
        </w:tc>
        <w:tc>
          <w:tcPr>
            <w:tcW w:w="1975" w:type="dxa"/>
          </w:tcPr>
          <w:p w14:paraId="12312BFE" w14:textId="77777777" w:rsidR="003041D8" w:rsidRPr="005764AF" w:rsidRDefault="003041D8" w:rsidP="00846CEE">
            <w:pPr>
              <w:pStyle w:val="ListParagraph"/>
              <w:ind w:left="0"/>
              <w:rPr>
                <w:rFonts w:cstheme="minorHAnsi"/>
              </w:rPr>
            </w:pPr>
            <w:r w:rsidRPr="005764AF">
              <w:rPr>
                <w:rFonts w:cstheme="minorHAnsi"/>
              </w:rPr>
              <w:t>Total released from Dec 16-Apr 15</w:t>
            </w:r>
          </w:p>
        </w:tc>
      </w:tr>
      <w:tr w:rsidR="003041D8" w:rsidRPr="005764AF" w14:paraId="005E423F" w14:textId="77777777" w:rsidTr="00846CEE">
        <w:tc>
          <w:tcPr>
            <w:tcW w:w="987" w:type="dxa"/>
          </w:tcPr>
          <w:p w14:paraId="32F40E3F" w14:textId="77777777" w:rsidR="003041D8" w:rsidRPr="005764AF" w:rsidRDefault="003041D8" w:rsidP="00846CEE">
            <w:pPr>
              <w:pStyle w:val="ListParagraph"/>
              <w:ind w:left="0"/>
              <w:rPr>
                <w:rFonts w:cstheme="minorHAnsi"/>
              </w:rPr>
            </w:pPr>
            <w:r w:rsidRPr="005764AF">
              <w:rPr>
                <w:rFonts w:cstheme="minorHAnsi"/>
              </w:rPr>
              <w:t>1</w:t>
            </w:r>
          </w:p>
        </w:tc>
        <w:tc>
          <w:tcPr>
            <w:tcW w:w="1287" w:type="dxa"/>
          </w:tcPr>
          <w:p w14:paraId="57D357E2" w14:textId="77777777" w:rsidR="003041D8" w:rsidRPr="005764AF" w:rsidRDefault="003041D8" w:rsidP="00846CEE">
            <w:pPr>
              <w:pStyle w:val="ListParagraph"/>
              <w:ind w:left="0"/>
              <w:rPr>
                <w:rFonts w:cstheme="minorHAnsi"/>
              </w:rPr>
            </w:pPr>
            <w:r w:rsidRPr="005764AF">
              <w:rPr>
                <w:rFonts w:cstheme="minorHAnsi"/>
              </w:rPr>
              <w:t>60k</w:t>
            </w:r>
          </w:p>
        </w:tc>
        <w:tc>
          <w:tcPr>
            <w:tcW w:w="1146" w:type="dxa"/>
          </w:tcPr>
          <w:p w14:paraId="61DF6080" w14:textId="77777777" w:rsidR="003041D8" w:rsidRPr="005764AF" w:rsidRDefault="003041D8" w:rsidP="00846CEE">
            <w:pPr>
              <w:pStyle w:val="ListParagraph"/>
              <w:ind w:left="0"/>
              <w:rPr>
                <w:rFonts w:cstheme="minorHAnsi"/>
              </w:rPr>
            </w:pPr>
            <w:r w:rsidRPr="005764AF">
              <w:rPr>
                <w:rFonts w:cstheme="minorHAnsi"/>
              </w:rPr>
              <w:t>Norm-60k</w:t>
            </w:r>
          </w:p>
        </w:tc>
        <w:tc>
          <w:tcPr>
            <w:tcW w:w="1350" w:type="dxa"/>
          </w:tcPr>
          <w:p w14:paraId="518601D0" w14:textId="77777777" w:rsidR="003041D8" w:rsidRPr="005764AF" w:rsidRDefault="003041D8" w:rsidP="00846CEE">
            <w:pPr>
              <w:pStyle w:val="ListParagraph"/>
              <w:ind w:left="0"/>
              <w:rPr>
                <w:rFonts w:cstheme="minorHAnsi"/>
              </w:rPr>
            </w:pPr>
            <w:r w:rsidRPr="005764AF">
              <w:rPr>
                <w:rFonts w:cstheme="minorHAnsi"/>
              </w:rPr>
              <w:t>Wet-60k</w:t>
            </w:r>
          </w:p>
        </w:tc>
        <w:tc>
          <w:tcPr>
            <w:tcW w:w="1080" w:type="dxa"/>
          </w:tcPr>
          <w:p w14:paraId="1D00774F" w14:textId="77777777" w:rsidR="003041D8" w:rsidRPr="005764AF" w:rsidRDefault="003041D8" w:rsidP="00846CEE">
            <w:pPr>
              <w:pStyle w:val="ListParagraph"/>
              <w:ind w:left="0"/>
              <w:rPr>
                <w:rFonts w:cstheme="minorHAnsi"/>
              </w:rPr>
            </w:pPr>
            <w:r w:rsidRPr="005764AF">
              <w:rPr>
                <w:rFonts w:cstheme="minorHAnsi"/>
              </w:rPr>
              <w:t>Wet</w:t>
            </w:r>
          </w:p>
        </w:tc>
        <w:tc>
          <w:tcPr>
            <w:tcW w:w="1975" w:type="dxa"/>
          </w:tcPr>
          <w:p w14:paraId="35EDD702" w14:textId="77777777" w:rsidR="003041D8" w:rsidRPr="005764AF" w:rsidRDefault="003041D8" w:rsidP="00846CEE">
            <w:pPr>
              <w:pStyle w:val="ListParagraph"/>
              <w:ind w:left="0"/>
              <w:rPr>
                <w:rFonts w:cstheme="minorHAnsi"/>
              </w:rPr>
            </w:pPr>
            <w:r w:rsidRPr="005764AF">
              <w:rPr>
                <w:rFonts w:cstheme="minorHAnsi"/>
              </w:rPr>
              <w:t>180kaf</w:t>
            </w:r>
          </w:p>
        </w:tc>
      </w:tr>
      <w:tr w:rsidR="003041D8" w:rsidRPr="005764AF" w14:paraId="1595E875" w14:textId="77777777" w:rsidTr="00846CEE">
        <w:tc>
          <w:tcPr>
            <w:tcW w:w="987" w:type="dxa"/>
          </w:tcPr>
          <w:p w14:paraId="3B20082F" w14:textId="77777777" w:rsidR="003041D8" w:rsidRPr="005764AF" w:rsidRDefault="003041D8" w:rsidP="00846CEE">
            <w:pPr>
              <w:pStyle w:val="ListParagraph"/>
              <w:ind w:left="0"/>
              <w:rPr>
                <w:rFonts w:cstheme="minorHAnsi"/>
              </w:rPr>
            </w:pPr>
            <w:r w:rsidRPr="005764AF">
              <w:rPr>
                <w:rFonts w:cstheme="minorHAnsi"/>
              </w:rPr>
              <w:t>2</w:t>
            </w:r>
          </w:p>
        </w:tc>
        <w:tc>
          <w:tcPr>
            <w:tcW w:w="1287" w:type="dxa"/>
          </w:tcPr>
          <w:p w14:paraId="56E6CDBD" w14:textId="77777777" w:rsidR="003041D8" w:rsidRPr="005764AF" w:rsidRDefault="003041D8" w:rsidP="00846CEE">
            <w:pPr>
              <w:pStyle w:val="ListParagraph"/>
              <w:ind w:left="0"/>
              <w:rPr>
                <w:rFonts w:cstheme="minorHAnsi"/>
              </w:rPr>
            </w:pPr>
            <w:r w:rsidRPr="005764AF">
              <w:rPr>
                <w:rFonts w:cstheme="minorHAnsi"/>
              </w:rPr>
              <w:t>60k</w:t>
            </w:r>
          </w:p>
        </w:tc>
        <w:tc>
          <w:tcPr>
            <w:tcW w:w="1146" w:type="dxa"/>
          </w:tcPr>
          <w:p w14:paraId="6F6FABA4" w14:textId="77777777" w:rsidR="003041D8" w:rsidRPr="005764AF" w:rsidRDefault="003041D8" w:rsidP="00846CEE">
            <w:pPr>
              <w:pStyle w:val="ListParagraph"/>
              <w:ind w:left="0"/>
              <w:rPr>
                <w:rFonts w:cstheme="minorHAnsi"/>
              </w:rPr>
            </w:pPr>
            <w:r w:rsidRPr="005764AF">
              <w:rPr>
                <w:rFonts w:cstheme="minorHAnsi"/>
              </w:rPr>
              <w:t>Norm-60k</w:t>
            </w:r>
          </w:p>
        </w:tc>
        <w:tc>
          <w:tcPr>
            <w:tcW w:w="1350" w:type="dxa"/>
          </w:tcPr>
          <w:p w14:paraId="2A18A692" w14:textId="77777777" w:rsidR="003041D8" w:rsidRPr="005764AF" w:rsidRDefault="003041D8" w:rsidP="00846CEE">
            <w:pPr>
              <w:pStyle w:val="ListParagraph"/>
              <w:ind w:left="0"/>
              <w:rPr>
                <w:rFonts w:cstheme="minorHAnsi"/>
              </w:rPr>
            </w:pPr>
            <w:r w:rsidRPr="005764AF">
              <w:rPr>
                <w:rFonts w:cstheme="minorHAnsi"/>
              </w:rPr>
              <w:t>Norm-0k</w:t>
            </w:r>
          </w:p>
        </w:tc>
        <w:tc>
          <w:tcPr>
            <w:tcW w:w="1080" w:type="dxa"/>
          </w:tcPr>
          <w:p w14:paraId="0EBAE969" w14:textId="77777777" w:rsidR="003041D8" w:rsidRPr="005764AF" w:rsidRDefault="003041D8" w:rsidP="00846CEE">
            <w:pPr>
              <w:pStyle w:val="ListParagraph"/>
              <w:ind w:left="0"/>
              <w:rPr>
                <w:rFonts w:cstheme="minorHAnsi"/>
              </w:rPr>
            </w:pPr>
            <w:r w:rsidRPr="005764AF">
              <w:rPr>
                <w:rFonts w:cstheme="minorHAnsi"/>
              </w:rPr>
              <w:t>Wet</w:t>
            </w:r>
          </w:p>
        </w:tc>
        <w:tc>
          <w:tcPr>
            <w:tcW w:w="1975" w:type="dxa"/>
          </w:tcPr>
          <w:p w14:paraId="339927BA" w14:textId="77777777" w:rsidR="003041D8" w:rsidRPr="005764AF" w:rsidRDefault="003041D8" w:rsidP="00846CEE">
            <w:pPr>
              <w:pStyle w:val="ListParagraph"/>
              <w:ind w:left="0"/>
              <w:rPr>
                <w:rFonts w:cstheme="minorHAnsi"/>
              </w:rPr>
            </w:pPr>
            <w:r w:rsidRPr="005764AF">
              <w:rPr>
                <w:rFonts w:cstheme="minorHAnsi"/>
              </w:rPr>
              <w:t>120kaf</w:t>
            </w:r>
          </w:p>
        </w:tc>
      </w:tr>
      <w:tr w:rsidR="003041D8" w:rsidRPr="005764AF" w14:paraId="3B86CADE" w14:textId="77777777" w:rsidTr="00846CEE">
        <w:tc>
          <w:tcPr>
            <w:tcW w:w="987" w:type="dxa"/>
          </w:tcPr>
          <w:p w14:paraId="33039AD5" w14:textId="77777777" w:rsidR="003041D8" w:rsidRPr="005764AF" w:rsidRDefault="003041D8" w:rsidP="00846CEE">
            <w:pPr>
              <w:pStyle w:val="ListParagraph"/>
              <w:ind w:left="0"/>
              <w:rPr>
                <w:rFonts w:cstheme="minorHAnsi"/>
              </w:rPr>
            </w:pPr>
            <w:r w:rsidRPr="005764AF">
              <w:rPr>
                <w:rFonts w:cstheme="minorHAnsi"/>
              </w:rPr>
              <w:t>3</w:t>
            </w:r>
          </w:p>
        </w:tc>
        <w:tc>
          <w:tcPr>
            <w:tcW w:w="1287" w:type="dxa"/>
          </w:tcPr>
          <w:p w14:paraId="2C57BE6A" w14:textId="77777777" w:rsidR="003041D8" w:rsidRPr="005764AF" w:rsidRDefault="003041D8" w:rsidP="00846CEE">
            <w:pPr>
              <w:pStyle w:val="ListParagraph"/>
              <w:ind w:left="0"/>
              <w:rPr>
                <w:rFonts w:cstheme="minorHAnsi"/>
              </w:rPr>
            </w:pPr>
            <w:r w:rsidRPr="005764AF">
              <w:rPr>
                <w:rFonts w:cstheme="minorHAnsi"/>
              </w:rPr>
              <w:t>60k</w:t>
            </w:r>
          </w:p>
        </w:tc>
        <w:tc>
          <w:tcPr>
            <w:tcW w:w="1146" w:type="dxa"/>
          </w:tcPr>
          <w:p w14:paraId="3D30A49A" w14:textId="77777777" w:rsidR="003041D8" w:rsidRPr="005764AF" w:rsidRDefault="003041D8" w:rsidP="00846CEE">
            <w:pPr>
              <w:pStyle w:val="ListParagraph"/>
              <w:ind w:left="0"/>
              <w:rPr>
                <w:rFonts w:cstheme="minorHAnsi"/>
              </w:rPr>
            </w:pPr>
            <w:r w:rsidRPr="005764AF">
              <w:rPr>
                <w:rFonts w:cstheme="minorHAnsi"/>
              </w:rPr>
              <w:t>Norm-60k</w:t>
            </w:r>
          </w:p>
        </w:tc>
        <w:tc>
          <w:tcPr>
            <w:tcW w:w="1350" w:type="dxa"/>
          </w:tcPr>
          <w:p w14:paraId="0E277559" w14:textId="77777777" w:rsidR="003041D8" w:rsidRPr="005764AF" w:rsidRDefault="003041D8" w:rsidP="00846CEE">
            <w:pPr>
              <w:pStyle w:val="ListParagraph"/>
              <w:ind w:left="0"/>
              <w:rPr>
                <w:rFonts w:cstheme="minorHAnsi"/>
              </w:rPr>
            </w:pPr>
            <w:r w:rsidRPr="005764AF">
              <w:rPr>
                <w:rFonts w:cstheme="minorHAnsi"/>
              </w:rPr>
              <w:t>Wet-60k</w:t>
            </w:r>
          </w:p>
        </w:tc>
        <w:tc>
          <w:tcPr>
            <w:tcW w:w="1080" w:type="dxa"/>
          </w:tcPr>
          <w:p w14:paraId="1ACDA329" w14:textId="77777777" w:rsidR="003041D8" w:rsidRPr="005764AF" w:rsidRDefault="003041D8" w:rsidP="00846CEE">
            <w:pPr>
              <w:pStyle w:val="ListParagraph"/>
              <w:ind w:left="0"/>
              <w:rPr>
                <w:rFonts w:cstheme="minorHAnsi"/>
              </w:rPr>
            </w:pPr>
            <w:r w:rsidRPr="005764AF">
              <w:rPr>
                <w:rFonts w:cstheme="minorHAnsi"/>
              </w:rPr>
              <w:t>Ex. Wet</w:t>
            </w:r>
          </w:p>
        </w:tc>
        <w:tc>
          <w:tcPr>
            <w:tcW w:w="1975" w:type="dxa"/>
          </w:tcPr>
          <w:p w14:paraId="5DF92ED7" w14:textId="77777777" w:rsidR="003041D8" w:rsidRPr="005764AF" w:rsidRDefault="003041D8" w:rsidP="00846CEE">
            <w:pPr>
              <w:pStyle w:val="ListParagraph"/>
              <w:ind w:left="0"/>
              <w:rPr>
                <w:rFonts w:cstheme="minorHAnsi"/>
              </w:rPr>
            </w:pPr>
            <w:r w:rsidRPr="005764AF">
              <w:rPr>
                <w:rFonts w:cstheme="minorHAnsi"/>
              </w:rPr>
              <w:t>180kaf</w:t>
            </w:r>
          </w:p>
        </w:tc>
      </w:tr>
    </w:tbl>
    <w:p w14:paraId="52AF8DB3" w14:textId="426BF28A" w:rsidR="003041D8" w:rsidRPr="005764AF" w:rsidRDefault="003041D8" w:rsidP="003041D8">
      <w:pPr>
        <w:pStyle w:val="ListParagraph"/>
        <w:numPr>
          <w:ilvl w:val="1"/>
          <w:numId w:val="6"/>
        </w:numPr>
      </w:pPr>
      <w:r w:rsidRPr="005764AF">
        <w:t>Group wanted to have modelers responsible for 6 hydrographs max</w:t>
      </w:r>
    </w:p>
    <w:p w14:paraId="230AD4DA" w14:textId="79BB7A9A" w:rsidR="003041D8" w:rsidRPr="005764AF" w:rsidRDefault="003041D8" w:rsidP="003041D8">
      <w:pPr>
        <w:pStyle w:val="ListParagraph"/>
        <w:numPr>
          <w:ilvl w:val="1"/>
          <w:numId w:val="6"/>
        </w:numPr>
      </w:pPr>
      <w:r w:rsidRPr="005764AF">
        <w:t>Group decided to model/develop one geomorphic/fish-focused hydrograph and one riparian-focused hydrograph per scenario</w:t>
      </w:r>
    </w:p>
    <w:p w14:paraId="285B4EFF" w14:textId="2BB3DB16" w:rsidR="003041D8" w:rsidRPr="005764AF" w:rsidRDefault="003041D8" w:rsidP="003041D8">
      <w:pPr>
        <w:pStyle w:val="ListParagraph"/>
        <w:numPr>
          <w:ilvl w:val="1"/>
          <w:numId w:val="6"/>
        </w:numPr>
      </w:pPr>
      <w:r w:rsidRPr="005764AF">
        <w:t>HVTF and YTF committed to developing hydrographs</w:t>
      </w:r>
    </w:p>
    <w:p w14:paraId="4E222DD4" w14:textId="066D0C3F" w:rsidR="007872FA" w:rsidRPr="005764AF" w:rsidRDefault="00170317" w:rsidP="00170317">
      <w:pPr>
        <w:pStyle w:val="ListParagraph"/>
        <w:numPr>
          <w:ilvl w:val="0"/>
          <w:numId w:val="1"/>
        </w:numPr>
        <w:rPr>
          <w:u w:val="single"/>
        </w:rPr>
      </w:pPr>
      <w:r w:rsidRPr="005764AF">
        <w:rPr>
          <w:u w:val="single"/>
        </w:rPr>
        <w:t xml:space="preserve">Review of hydrologic conditions </w:t>
      </w:r>
      <w:r w:rsidR="007872FA" w:rsidRPr="005764AF">
        <w:rPr>
          <w:u w:val="single"/>
        </w:rPr>
        <w:t>(Flynn)</w:t>
      </w:r>
    </w:p>
    <w:p w14:paraId="4BA63694" w14:textId="77777777" w:rsidR="003041D8" w:rsidRPr="005764AF" w:rsidRDefault="007872FA" w:rsidP="003041D8">
      <w:pPr>
        <w:pStyle w:val="ListParagraph"/>
        <w:numPr>
          <w:ilvl w:val="0"/>
          <w:numId w:val="5"/>
        </w:numPr>
      </w:pPr>
      <w:r w:rsidRPr="005764AF">
        <w:t xml:space="preserve">Flynn </w:t>
      </w:r>
      <w:r w:rsidR="00170317" w:rsidRPr="005764AF">
        <w:t xml:space="preserve">gave a brief review of the hydrologic and meteorological conditions to date for WY2025. </w:t>
      </w:r>
      <w:r w:rsidR="003041D8" w:rsidRPr="005764AF">
        <w:t>There was not much change given that the group did not meet that long before this meeting.</w:t>
      </w:r>
    </w:p>
    <w:p w14:paraId="44A9635B" w14:textId="579514D3" w:rsidR="003041D8" w:rsidRPr="005764AF" w:rsidRDefault="003041D8" w:rsidP="003041D8">
      <w:pPr>
        <w:pStyle w:val="ListParagraph"/>
        <w:numPr>
          <w:ilvl w:val="1"/>
          <w:numId w:val="5"/>
        </w:numPr>
      </w:pPr>
      <w:r w:rsidRPr="005764AF">
        <w:t>Flynn did review the new 6-10 day and 8-14 day outlooks released on 2/19 and the seasonal outlook for Feb/Mar/Apr</w:t>
      </w:r>
    </w:p>
    <w:p w14:paraId="1C7E5FC0" w14:textId="288E48A9" w:rsidR="003041D8" w:rsidRPr="005764AF" w:rsidRDefault="003041D8" w:rsidP="003041D8">
      <w:pPr>
        <w:pStyle w:val="ListParagraph"/>
        <w:numPr>
          <w:ilvl w:val="2"/>
          <w:numId w:val="5"/>
        </w:numPr>
      </w:pPr>
      <w:r w:rsidRPr="005764AF">
        <w:t xml:space="preserve">Showed Higher than </w:t>
      </w:r>
      <w:proofErr w:type="spellStart"/>
      <w:r w:rsidRPr="005764AF">
        <w:t>avg</w:t>
      </w:r>
      <w:proofErr w:type="spellEnd"/>
      <w:r w:rsidRPr="005764AF">
        <w:t xml:space="preserve"> temperatures and below </w:t>
      </w:r>
      <w:proofErr w:type="spellStart"/>
      <w:r w:rsidRPr="005764AF">
        <w:t>avg</w:t>
      </w:r>
      <w:proofErr w:type="spellEnd"/>
      <w:r w:rsidRPr="005764AF">
        <w:t xml:space="preserve"> </w:t>
      </w:r>
      <w:proofErr w:type="spellStart"/>
      <w:r w:rsidRPr="005764AF">
        <w:t>precip</w:t>
      </w:r>
      <w:proofErr w:type="spellEnd"/>
    </w:p>
    <w:p w14:paraId="08591489" w14:textId="63A2D5F2" w:rsidR="003041D8" w:rsidRPr="005764AF" w:rsidRDefault="003041D8" w:rsidP="003041D8">
      <w:pPr>
        <w:pStyle w:val="ListParagraph"/>
        <w:numPr>
          <w:ilvl w:val="2"/>
          <w:numId w:val="5"/>
        </w:numPr>
      </w:pPr>
      <w:r w:rsidRPr="005764AF">
        <w:t>Seasonal Outlook still equal chances with low temps coming in near future</w:t>
      </w:r>
    </w:p>
    <w:p w14:paraId="78F6A377" w14:textId="18F217A8" w:rsidR="003041D8" w:rsidRPr="005764AF" w:rsidRDefault="003041D8" w:rsidP="003041D8">
      <w:pPr>
        <w:pStyle w:val="ListParagraph"/>
        <w:numPr>
          <w:ilvl w:val="1"/>
          <w:numId w:val="5"/>
        </w:numPr>
      </w:pPr>
      <w:r w:rsidRPr="005764AF">
        <w:t>Flynn also showed the reservoir outlook for CA</w:t>
      </w:r>
    </w:p>
    <w:p w14:paraId="1A823690" w14:textId="717D69AC" w:rsidR="003041D8" w:rsidRPr="005764AF" w:rsidRDefault="003041D8" w:rsidP="003041D8">
      <w:pPr>
        <w:pStyle w:val="ListParagraph"/>
        <w:numPr>
          <w:ilvl w:val="2"/>
          <w:numId w:val="5"/>
        </w:numPr>
      </w:pPr>
      <w:r w:rsidRPr="005764AF">
        <w:t>Most reservoirs in the northern part of the state are above average</w:t>
      </w:r>
    </w:p>
    <w:p w14:paraId="1C65C3E3" w14:textId="5C0AEC56" w:rsidR="007872FA" w:rsidRPr="005764AF" w:rsidRDefault="00F41FD2" w:rsidP="00F41FD2">
      <w:pPr>
        <w:pStyle w:val="ListParagraph"/>
        <w:numPr>
          <w:ilvl w:val="0"/>
          <w:numId w:val="1"/>
        </w:numPr>
        <w:rPr>
          <w:u w:val="single"/>
        </w:rPr>
      </w:pPr>
      <w:r w:rsidRPr="005764AF">
        <w:rPr>
          <w:u w:val="single"/>
        </w:rPr>
        <w:t xml:space="preserve">Presentations of proposed hydrographs, discussion </w:t>
      </w:r>
      <w:r w:rsidR="00170317" w:rsidRPr="005764AF">
        <w:rPr>
          <w:u w:val="single"/>
        </w:rPr>
        <w:t>(Flynn</w:t>
      </w:r>
      <w:r w:rsidRPr="005764AF">
        <w:rPr>
          <w:u w:val="single"/>
        </w:rPr>
        <w:t>/</w:t>
      </w:r>
      <w:r w:rsidR="00D017D9" w:rsidRPr="005764AF">
        <w:rPr>
          <w:u w:val="single"/>
        </w:rPr>
        <w:t>Bair/DeJuilio</w:t>
      </w:r>
      <w:r w:rsidR="00170317" w:rsidRPr="005764AF">
        <w:rPr>
          <w:u w:val="single"/>
        </w:rPr>
        <w:t>)</w:t>
      </w:r>
    </w:p>
    <w:p w14:paraId="38B785B7" w14:textId="6D0D1F05" w:rsidR="00752E10" w:rsidRPr="005764AF" w:rsidRDefault="003041D8" w:rsidP="009453F9">
      <w:pPr>
        <w:pStyle w:val="ListParagraph"/>
        <w:numPr>
          <w:ilvl w:val="0"/>
          <w:numId w:val="5"/>
        </w:numPr>
      </w:pPr>
      <w:r w:rsidRPr="005764AF">
        <w:t>Flynn had asked earlier in the meeting if anyone aside from Alvarez/Bair/Groves and DeJuilio had developed hydrographs and the answer was no</w:t>
      </w:r>
    </w:p>
    <w:p w14:paraId="2B6BE44D" w14:textId="24CCA64F" w:rsidR="00D017D9" w:rsidRPr="005764AF" w:rsidRDefault="00D017D9" w:rsidP="009453F9">
      <w:pPr>
        <w:pStyle w:val="ListParagraph"/>
        <w:numPr>
          <w:ilvl w:val="0"/>
          <w:numId w:val="5"/>
        </w:numPr>
      </w:pPr>
      <w:r w:rsidRPr="005764AF">
        <w:t>Bair hydrographs were presented first, presented by John Bair</w:t>
      </w:r>
    </w:p>
    <w:p w14:paraId="61448C1B" w14:textId="72469349" w:rsidR="00D017D9" w:rsidRPr="005764AF" w:rsidRDefault="00AA24FD" w:rsidP="00D017D9">
      <w:pPr>
        <w:pStyle w:val="ListParagraph"/>
        <w:numPr>
          <w:ilvl w:val="1"/>
          <w:numId w:val="5"/>
        </w:numPr>
      </w:pPr>
      <w:r w:rsidRPr="005764AF">
        <w:t>Bair</w:t>
      </w:r>
      <w:r w:rsidR="00D017D9" w:rsidRPr="005764AF">
        <w:t xml:space="preserve"> used the Q50 scaling factor to develop the hydrographs. He made one for each scenario and scaled the FNF/unimpaired based on the Q50 for each.</w:t>
      </w:r>
    </w:p>
    <w:p w14:paraId="4A0E05AF" w14:textId="102E1F8E" w:rsidR="00D017D9" w:rsidRPr="005764AF" w:rsidRDefault="00D017D9" w:rsidP="00D017D9">
      <w:pPr>
        <w:pStyle w:val="ListParagraph"/>
        <w:numPr>
          <w:ilvl w:val="1"/>
          <w:numId w:val="5"/>
        </w:numPr>
      </w:pPr>
      <w:r w:rsidRPr="005764AF">
        <w:t>Drafted a hydrograph without an 11k peak although we are developing for wet or wetter year</w:t>
      </w:r>
    </w:p>
    <w:p w14:paraId="65A6C6C3" w14:textId="4AAD0B36" w:rsidR="00D017D9" w:rsidRPr="005764AF" w:rsidRDefault="00D017D9" w:rsidP="00D017D9">
      <w:pPr>
        <w:pStyle w:val="ListParagraph"/>
        <w:numPr>
          <w:ilvl w:val="2"/>
          <w:numId w:val="5"/>
        </w:numPr>
      </w:pPr>
      <w:r w:rsidRPr="005764AF">
        <w:lastRenderedPageBreak/>
        <w:t>Included a “swell of water” which is a snow-melt peak and has a large somewhat bench-like feature with a gradual receding limb</w:t>
      </w:r>
    </w:p>
    <w:p w14:paraId="547D31B3" w14:textId="6BA4D474" w:rsidR="00D017D9" w:rsidRPr="005764AF" w:rsidRDefault="00D017D9" w:rsidP="00D017D9">
      <w:pPr>
        <w:pStyle w:val="ListParagraph"/>
        <w:numPr>
          <w:ilvl w:val="2"/>
          <w:numId w:val="5"/>
        </w:numPr>
      </w:pPr>
      <w:r w:rsidRPr="005764AF">
        <w:t>Hydrograph currently violates riparian receding limb priorities</w:t>
      </w:r>
      <w:r w:rsidR="00AA24FD" w:rsidRPr="005764AF">
        <w:t xml:space="preserve"> but Bair thought that wasn’t too big of a deal because the overall recession limb average is more important than the minutiae of the specific targets/priorities</w:t>
      </w:r>
    </w:p>
    <w:p w14:paraId="31F99277" w14:textId="11DCCC1C" w:rsidR="00D017D9" w:rsidRPr="005764AF" w:rsidRDefault="00AA24FD" w:rsidP="00D017D9">
      <w:pPr>
        <w:pStyle w:val="ListParagraph"/>
        <w:numPr>
          <w:ilvl w:val="1"/>
          <w:numId w:val="5"/>
        </w:numPr>
      </w:pPr>
      <w:r w:rsidRPr="005764AF">
        <w:t>Bair</w:t>
      </w:r>
      <w:r w:rsidR="00D017D9" w:rsidRPr="005764AF">
        <w:t xml:space="preserve"> used Q50 because that had been the method most folks had used over the past few years. He thought that it mostly met riparian needs while also including swell of water that the group was talking about at the 2/13 meeting</w:t>
      </w:r>
    </w:p>
    <w:p w14:paraId="3E4AC2E9" w14:textId="07328A25" w:rsidR="00AA24FD" w:rsidRPr="005764AF" w:rsidRDefault="00AA24FD" w:rsidP="00BF14B1">
      <w:pPr>
        <w:pStyle w:val="ListParagraph"/>
        <w:numPr>
          <w:ilvl w:val="0"/>
          <w:numId w:val="5"/>
        </w:numPr>
      </w:pPr>
      <w:r w:rsidRPr="005764AF">
        <w:t>Bair asked for questions/discussion</w:t>
      </w:r>
    </w:p>
    <w:p w14:paraId="614A4296" w14:textId="39B80838" w:rsidR="00AA24FD" w:rsidRPr="005764AF" w:rsidRDefault="00AA24FD" w:rsidP="00BF14B1">
      <w:pPr>
        <w:pStyle w:val="ListParagraph"/>
        <w:numPr>
          <w:ilvl w:val="1"/>
          <w:numId w:val="5"/>
        </w:numPr>
      </w:pPr>
      <w:r w:rsidRPr="005764AF">
        <w:t>Buxton wanted to clarification on what the swell of water meant and also asked if the hydrograph helped maintain bare bar surfaces.</w:t>
      </w:r>
    </w:p>
    <w:p w14:paraId="64202E7F" w14:textId="7D12A09A" w:rsidR="00AA24FD" w:rsidRPr="005764AF" w:rsidRDefault="00AA24FD" w:rsidP="00BF14B1">
      <w:pPr>
        <w:pStyle w:val="ListParagraph"/>
        <w:numPr>
          <w:ilvl w:val="2"/>
          <w:numId w:val="5"/>
        </w:numPr>
      </w:pPr>
      <w:r w:rsidRPr="005764AF">
        <w:t>Bair replied that his understanding of the swell of water was that it was supposed to mimic a snowmelt event but without a large peak which may not actually be realistic. Bair clarified that the hydrograph did not necessarily maintain bare bar surfaces in the sense that it did not have a large magnitude peak, but that the idea was that the winter flow events and the high magnitude tributary events had probably already achieved that this year, aside from the “terribly monotonous 450 base flow”</w:t>
      </w:r>
    </w:p>
    <w:p w14:paraId="4EA8205E" w14:textId="5679A552" w:rsidR="00BF14B1" w:rsidRPr="005764AF" w:rsidRDefault="00BF14B1" w:rsidP="00BF14B1">
      <w:pPr>
        <w:pStyle w:val="ListParagraph"/>
        <w:numPr>
          <w:ilvl w:val="1"/>
          <w:numId w:val="5"/>
        </w:numPr>
      </w:pPr>
      <w:r w:rsidRPr="005764AF">
        <w:t>DeJuilio asked about Bair’s comment on the violation of the ramping rates: violate just the ups and the downs and the overall rate? Or does it violate the ramping of the suggested ramping rates in its general form?</w:t>
      </w:r>
    </w:p>
    <w:p w14:paraId="13C82B69" w14:textId="6AD889F0" w:rsidR="00BF14B1" w:rsidRPr="005764AF" w:rsidRDefault="00BF14B1" w:rsidP="00BF14B1">
      <w:pPr>
        <w:pStyle w:val="ListParagraph"/>
        <w:numPr>
          <w:ilvl w:val="2"/>
          <w:numId w:val="5"/>
        </w:numPr>
      </w:pPr>
      <w:r w:rsidRPr="005764AF">
        <w:t>Bair replied that it was the ups and the downs, but it does not do it horribly throughout the hydrograph, just little blips in the recession limb. Bair was not crazy about the recession limb from riparian perspective but was not too concerned given the relatively small violations. Bair also said he wanted to contrast with the hydrographs that DeJuilio was going to propose.</w:t>
      </w:r>
    </w:p>
    <w:p w14:paraId="10309B33" w14:textId="6A4A656D" w:rsidR="00BF14B1" w:rsidRPr="005764AF" w:rsidRDefault="00BF14B1" w:rsidP="00BF14B1">
      <w:pPr>
        <w:pStyle w:val="ListParagraph"/>
        <w:numPr>
          <w:ilvl w:val="1"/>
          <w:numId w:val="5"/>
        </w:numPr>
      </w:pPr>
      <w:r w:rsidRPr="005764AF">
        <w:t>DeJuilio also asked about how the snowmelt patterns can sometimes elongate or scour riparian during recession.</w:t>
      </w:r>
    </w:p>
    <w:p w14:paraId="150ECCFC" w14:textId="5B4C8330" w:rsidR="00BF14B1" w:rsidRPr="005764AF" w:rsidRDefault="00BF14B1" w:rsidP="00BF14B1">
      <w:pPr>
        <w:pStyle w:val="ListParagraph"/>
        <w:numPr>
          <w:ilvl w:val="2"/>
          <w:numId w:val="5"/>
        </w:numPr>
      </w:pPr>
      <w:r w:rsidRPr="005764AF">
        <w:t xml:space="preserve">Bair replied that the 2018 recruitment study suggested that the Lewiston flow is pretty dampened because of all the combined flow from the downriver </w:t>
      </w:r>
      <w:proofErr w:type="spellStart"/>
      <w:r w:rsidRPr="005764AF">
        <w:t>trib</w:t>
      </w:r>
      <w:proofErr w:type="spellEnd"/>
      <w:r w:rsidRPr="005764AF">
        <w:t xml:space="preserve"> contributions and usually the steepness of the recession gets shallower further downstream because of </w:t>
      </w:r>
      <w:proofErr w:type="spellStart"/>
      <w:r w:rsidRPr="005764AF">
        <w:t>trib</w:t>
      </w:r>
      <w:proofErr w:type="spellEnd"/>
      <w:r w:rsidRPr="005764AF">
        <w:t xml:space="preserve"> contributions. Overall can be shifted later. Bair confirmed that the overall hydrograph shape was still viable.</w:t>
      </w:r>
    </w:p>
    <w:p w14:paraId="4321EADA" w14:textId="2414C45F" w:rsidR="00BF14B1" w:rsidRPr="005764AF" w:rsidRDefault="00BF14B1" w:rsidP="00BF14B1">
      <w:pPr>
        <w:pStyle w:val="ListParagraph"/>
        <w:numPr>
          <w:ilvl w:val="1"/>
          <w:numId w:val="5"/>
        </w:numPr>
      </w:pPr>
      <w:r w:rsidRPr="005764AF">
        <w:t>Buxton asked for clarification why we needed to promote riparian recruitment when it appears that the riparian zone is fully populated.</w:t>
      </w:r>
    </w:p>
    <w:p w14:paraId="4BBE2D21" w14:textId="6C7BB709" w:rsidR="00BF14B1" w:rsidRPr="005764AF" w:rsidRDefault="00BF14B1" w:rsidP="00BF14B1">
      <w:pPr>
        <w:pStyle w:val="ListParagraph"/>
        <w:numPr>
          <w:ilvl w:val="2"/>
          <w:numId w:val="5"/>
        </w:numPr>
      </w:pPr>
      <w:r w:rsidRPr="005764AF">
        <w:t>Bair said that the 450-2000 cfs range of inundation has good band of vegetation. This hydrograph is trying to promote recruitment in 2000-3500 cfs range.</w:t>
      </w:r>
    </w:p>
    <w:p w14:paraId="6129D033" w14:textId="2CB84EFB" w:rsidR="00BF14B1" w:rsidRPr="005764AF" w:rsidRDefault="00BF14B1" w:rsidP="00BF14B1">
      <w:pPr>
        <w:pStyle w:val="ListParagraph"/>
        <w:numPr>
          <w:ilvl w:val="2"/>
          <w:numId w:val="5"/>
        </w:numPr>
      </w:pPr>
      <w:r w:rsidRPr="005764AF">
        <w:t>Bair asked Buxton for clarification as to if the 200-3500 cfs channel was still the priority?</w:t>
      </w:r>
    </w:p>
    <w:p w14:paraId="35BAC7EE" w14:textId="0E69594A" w:rsidR="00BF14B1" w:rsidRPr="005764AF" w:rsidRDefault="00BF14B1" w:rsidP="00BF14B1">
      <w:pPr>
        <w:pStyle w:val="ListParagraph"/>
        <w:numPr>
          <w:ilvl w:val="3"/>
          <w:numId w:val="5"/>
        </w:numPr>
      </w:pPr>
      <w:r w:rsidRPr="005764AF">
        <w:t>Buxton said yes but we should be trying to wipe out some plants so we get some channel migration and we have been mostly unsuccessful at that so far but he generally agreed with Bair’s approach.</w:t>
      </w:r>
    </w:p>
    <w:p w14:paraId="7A931E02" w14:textId="581D21FE" w:rsidR="00BF14B1" w:rsidRPr="005764AF" w:rsidRDefault="00BF14B1" w:rsidP="00BF14B1">
      <w:pPr>
        <w:pStyle w:val="ListParagraph"/>
        <w:numPr>
          <w:ilvl w:val="1"/>
          <w:numId w:val="5"/>
        </w:numPr>
      </w:pPr>
      <w:r w:rsidRPr="005764AF">
        <w:t>DeJuilio asked when the peak cottonwood seedling density dispersal was?</w:t>
      </w:r>
    </w:p>
    <w:p w14:paraId="5CD77298" w14:textId="77777777" w:rsidR="00BF14B1" w:rsidRPr="005764AF" w:rsidRDefault="00BF14B1" w:rsidP="00BF14B1">
      <w:pPr>
        <w:pStyle w:val="ListParagraph"/>
        <w:numPr>
          <w:ilvl w:val="2"/>
          <w:numId w:val="5"/>
        </w:numPr>
      </w:pPr>
      <w:r w:rsidRPr="005764AF">
        <w:t>May 15 - May 31 is the peak dispersal period</w:t>
      </w:r>
    </w:p>
    <w:p w14:paraId="2FDF23DA" w14:textId="522F2F50" w:rsidR="008D3CE9" w:rsidRPr="005764AF" w:rsidRDefault="008D3CE9" w:rsidP="008D3CE9">
      <w:pPr>
        <w:pStyle w:val="ListParagraph"/>
        <w:numPr>
          <w:ilvl w:val="1"/>
          <w:numId w:val="5"/>
        </w:numPr>
      </w:pPr>
      <w:r w:rsidRPr="005764AF">
        <w:lastRenderedPageBreak/>
        <w:t>DeJuilio asked how does the acreage of Oregon Gulch and Upper Conner present opportunity worth targeting?</w:t>
      </w:r>
    </w:p>
    <w:p w14:paraId="3D757AD0" w14:textId="0B45AB0D" w:rsidR="008D3CE9" w:rsidRPr="005764AF" w:rsidRDefault="008D3CE9" w:rsidP="008D3CE9">
      <w:pPr>
        <w:pStyle w:val="ListParagraph"/>
        <w:numPr>
          <w:ilvl w:val="2"/>
          <w:numId w:val="5"/>
        </w:numPr>
      </w:pPr>
      <w:r w:rsidRPr="005764AF">
        <w:t>Bair used Oregon Gulch as an example: Low broad surfaces are well below 1000cfs which would mean mid-June when 1500 is hit. Essentially the surfaces have to be exposed during the window of seed dispersal, or late exposure will result in Narrow Leaf Willow dispersal. Bair said he was trying to do less of a steep peak because folks seemed to be excited about that.</w:t>
      </w:r>
    </w:p>
    <w:p w14:paraId="2DFE8641" w14:textId="277C2254" w:rsidR="008D3CE9" w:rsidRPr="005764AF" w:rsidRDefault="008D3CE9" w:rsidP="008D3CE9">
      <w:pPr>
        <w:pStyle w:val="ListParagraph"/>
        <w:numPr>
          <w:ilvl w:val="2"/>
          <w:numId w:val="5"/>
        </w:numPr>
      </w:pPr>
      <w:r w:rsidRPr="005764AF">
        <w:t>DeJuilio wanted folks to be aware that Oregon Gulch Surface was a patchwork of islands just below 2000 which resulted in lots of hummock areas that were cut-up by channels. The long inundation periods may make it hard for plants to do their thing.</w:t>
      </w:r>
    </w:p>
    <w:p w14:paraId="70ADE2EA" w14:textId="4CA8CC61" w:rsidR="00BF14B1" w:rsidRPr="005764AF" w:rsidRDefault="008D3CE9" w:rsidP="008D3CE9">
      <w:pPr>
        <w:pStyle w:val="ListParagraph"/>
        <w:numPr>
          <w:ilvl w:val="3"/>
          <w:numId w:val="5"/>
        </w:numPr>
      </w:pPr>
      <w:r w:rsidRPr="005764AF">
        <w:t>Bair said that was probably to be expected until some plants really start to get established.</w:t>
      </w:r>
    </w:p>
    <w:p w14:paraId="6C69FE33" w14:textId="5694E5F8" w:rsidR="008D3CE9" w:rsidRPr="005764AF" w:rsidRDefault="008D3CE9" w:rsidP="008D3CE9">
      <w:pPr>
        <w:pStyle w:val="ListParagraph"/>
        <w:numPr>
          <w:ilvl w:val="1"/>
          <w:numId w:val="5"/>
        </w:numPr>
      </w:pPr>
      <w:r w:rsidRPr="005764AF">
        <w:t>Lindke shared some hydrographs about differences between Q50 and actuals and the difference in actual variability and diurnals were brought up</w:t>
      </w:r>
    </w:p>
    <w:p w14:paraId="4F9A4E27" w14:textId="1A6557AF" w:rsidR="005764AF" w:rsidRPr="005764AF" w:rsidRDefault="005764AF" w:rsidP="005764AF">
      <w:pPr>
        <w:pStyle w:val="ListParagraph"/>
        <w:numPr>
          <w:ilvl w:val="2"/>
          <w:numId w:val="5"/>
        </w:numPr>
      </w:pPr>
      <w:r w:rsidRPr="005764AF">
        <w:t>The diurnals in the full natural flow (FNF) hydrographs are very dramatic. The Q50 does not really reflect that given its compressed nature. FNF hydrographs have very sharp drop from the peak and then gradual decline which is where riparian is getting recruited.</w:t>
      </w:r>
    </w:p>
    <w:p w14:paraId="55138954" w14:textId="73109427" w:rsidR="005764AF" w:rsidRPr="005764AF" w:rsidRDefault="005764AF" w:rsidP="005764AF">
      <w:pPr>
        <w:pStyle w:val="ListParagraph"/>
        <w:numPr>
          <w:ilvl w:val="2"/>
          <w:numId w:val="5"/>
        </w:numPr>
      </w:pPr>
      <w:r w:rsidRPr="005764AF">
        <w:t xml:space="preserve">Lindke summarized his point by stating that in the </w:t>
      </w:r>
      <w:r w:rsidRPr="005764AF">
        <w:t>future</w:t>
      </w:r>
      <w:r w:rsidRPr="005764AF">
        <w:t xml:space="preserve">, </w:t>
      </w:r>
      <w:r w:rsidRPr="005764AF">
        <w:t>looking at true snowmelt hydrographs from individual years and scaling those</w:t>
      </w:r>
      <w:r w:rsidRPr="005764AF">
        <w:t xml:space="preserve"> </w:t>
      </w:r>
      <w:r w:rsidRPr="005764AF">
        <w:t>mig</w:t>
      </w:r>
      <w:r w:rsidRPr="005764AF">
        <w:t>ht be something worth exploring, although some of those are likely not actually implementable due to failing EIS riparian ramping rates</w:t>
      </w:r>
    </w:p>
    <w:p w14:paraId="3CE19F5A" w14:textId="2AF31C43" w:rsidR="005764AF" w:rsidRPr="005764AF" w:rsidRDefault="005764AF" w:rsidP="005764AF">
      <w:pPr>
        <w:pStyle w:val="ListParagraph"/>
        <w:numPr>
          <w:ilvl w:val="2"/>
          <w:numId w:val="5"/>
        </w:numPr>
      </w:pPr>
      <w:r w:rsidRPr="005764AF">
        <w:t>Bair said that potentially we could address some of the issues with the lack of true diurnal variation at the sub-daily flow level and asked Buxton to speak to the possibility of sub-daily diurnals this year</w:t>
      </w:r>
    </w:p>
    <w:p w14:paraId="4B8FFD5F" w14:textId="20942DD3" w:rsidR="005764AF" w:rsidRPr="005764AF" w:rsidRDefault="005764AF" w:rsidP="005764AF">
      <w:pPr>
        <w:pStyle w:val="ListParagraph"/>
        <w:numPr>
          <w:ilvl w:val="2"/>
          <w:numId w:val="5"/>
        </w:numPr>
      </w:pPr>
      <w:r w:rsidRPr="005764AF">
        <w:t>Bair also talked about the 2022 and 2023 Indian Creek hydrograph and how successful it was at recruiting cottonwoods at the Indian Creek site. That site has a nice snow melt recession.</w:t>
      </w:r>
    </w:p>
    <w:p w14:paraId="1246490A" w14:textId="030BED5E" w:rsidR="008D3CE9" w:rsidRPr="005764AF" w:rsidRDefault="008D3CE9" w:rsidP="008D3CE9">
      <w:pPr>
        <w:pStyle w:val="ListParagraph"/>
        <w:numPr>
          <w:ilvl w:val="1"/>
          <w:numId w:val="5"/>
        </w:numPr>
      </w:pPr>
      <w:r w:rsidRPr="005764AF">
        <w:t>Buxton shared with the group that diurnals are likely off the table this year given the fish exclusion gate at the hatchery is still broken</w:t>
      </w:r>
    </w:p>
    <w:p w14:paraId="2D6CC91E" w14:textId="3A3249DF" w:rsidR="008D3CE9" w:rsidRPr="005764AF" w:rsidRDefault="008D3CE9" w:rsidP="008D3CE9">
      <w:pPr>
        <w:pStyle w:val="ListParagraph"/>
        <w:numPr>
          <w:ilvl w:val="2"/>
          <w:numId w:val="5"/>
        </w:numPr>
      </w:pPr>
      <w:r w:rsidRPr="005764AF">
        <w:t>USBR has engineering plans to repair it and they're waiting for a break in the fish returns to be able to get in there and do that work</w:t>
      </w:r>
    </w:p>
    <w:p w14:paraId="1C56476D" w14:textId="2D4DE538" w:rsidR="003041D8" w:rsidRPr="005764AF" w:rsidRDefault="008D3CE9" w:rsidP="008D3CE9">
      <w:pPr>
        <w:pStyle w:val="ListParagraph"/>
        <w:numPr>
          <w:ilvl w:val="2"/>
          <w:numId w:val="5"/>
        </w:numPr>
      </w:pPr>
      <w:r w:rsidRPr="005764AF">
        <w:t>They're not going to authorize use of the hydro plant or the outlet works through Lewiston Dam for diurnal flow implementation.</w:t>
      </w:r>
    </w:p>
    <w:p w14:paraId="205F6332" w14:textId="09930AAF" w:rsidR="008D3CE9" w:rsidRPr="005764AF" w:rsidRDefault="008D3CE9" w:rsidP="008D3CE9">
      <w:pPr>
        <w:pStyle w:val="ListParagraph"/>
        <w:numPr>
          <w:ilvl w:val="1"/>
          <w:numId w:val="5"/>
        </w:numPr>
      </w:pPr>
      <w:r w:rsidRPr="005764AF">
        <w:t xml:space="preserve">There was some discussion on this. After discussion based on timing of fall returns and operational schedule at the fish hatchery (last spawn day is 3/11/25) it was concluded that there may be a slight possibility of a repair being put in place between then and 4/16 and so diurnals may be a possibility this year. The actual ideal repair period ignoring the start of spring flows </w:t>
      </w:r>
      <w:r w:rsidR="00414893" w:rsidRPr="005764AF">
        <w:t>on 4/16 was 3/12 through May 31</w:t>
      </w:r>
      <w:r w:rsidRPr="005764AF">
        <w:t>, because that is when there would be the least amount of adult fish in the river that could be affected by the work.</w:t>
      </w:r>
      <w:r w:rsidR="00414893" w:rsidRPr="005764AF">
        <w:t xml:space="preserve"> The May 31 date is probably not a hard date.</w:t>
      </w:r>
      <w:r w:rsidRPr="005764AF">
        <w:t xml:space="preserve"> </w:t>
      </w:r>
      <w:commentRangeStart w:id="1"/>
      <w:r w:rsidRPr="005764AF">
        <w:t>Buxton said he would reach out to Kevin Jacobs at USBR about this and keep the group informed.</w:t>
      </w:r>
      <w:commentRangeEnd w:id="1"/>
      <w:r w:rsidRPr="005764AF">
        <w:rPr>
          <w:rStyle w:val="CommentReference"/>
        </w:rPr>
        <w:commentReference w:id="1"/>
      </w:r>
    </w:p>
    <w:p w14:paraId="690D7FB0" w14:textId="139D9C67" w:rsidR="00414893" w:rsidRPr="005764AF" w:rsidRDefault="00414893" w:rsidP="00414893">
      <w:pPr>
        <w:pStyle w:val="ListParagraph"/>
        <w:numPr>
          <w:ilvl w:val="0"/>
          <w:numId w:val="5"/>
        </w:numPr>
      </w:pPr>
      <w:r w:rsidRPr="005764AF">
        <w:lastRenderedPageBreak/>
        <w:t>There were no more questions about Bair’s hydrographs. The group moved on</w:t>
      </w:r>
      <w:r w:rsidR="00A71C8D" w:rsidRPr="005764AF">
        <w:t xml:space="preserve"> to</w:t>
      </w:r>
      <w:r w:rsidRPr="005764AF">
        <w:t xml:space="preserve"> DeJuilio</w:t>
      </w:r>
      <w:r w:rsidR="00A71C8D" w:rsidRPr="005764AF">
        <w:t>’s hydrographs</w:t>
      </w:r>
      <w:r w:rsidRPr="005764AF">
        <w:t>.</w:t>
      </w:r>
    </w:p>
    <w:p w14:paraId="2085DCAF" w14:textId="7AA1A6A1" w:rsidR="00C8762E" w:rsidRPr="005764AF" w:rsidRDefault="00C8762E" w:rsidP="00C8762E">
      <w:pPr>
        <w:pStyle w:val="ListParagraph"/>
        <w:numPr>
          <w:ilvl w:val="1"/>
          <w:numId w:val="5"/>
        </w:numPr>
      </w:pPr>
      <w:r w:rsidRPr="005764AF">
        <w:t>DeJuilio made several hydrographs, each with different goals. They could all be scaled to whatever scenario ended up being modeled.</w:t>
      </w:r>
    </w:p>
    <w:p w14:paraId="2682731D" w14:textId="3A5E4E55" w:rsidR="00C8762E" w:rsidRPr="005764AF" w:rsidRDefault="00C8762E" w:rsidP="00C8762E">
      <w:pPr>
        <w:pStyle w:val="ListParagraph"/>
        <w:numPr>
          <w:ilvl w:val="2"/>
          <w:numId w:val="5"/>
        </w:numPr>
      </w:pPr>
      <w:r w:rsidRPr="005764AF">
        <w:t>Preferred hydrograph:</w:t>
      </w:r>
    </w:p>
    <w:p w14:paraId="4EEFDF88" w14:textId="2B01B130" w:rsidR="00C8762E" w:rsidRPr="005764AF" w:rsidRDefault="00C8762E" w:rsidP="00C8762E">
      <w:pPr>
        <w:pStyle w:val="ListParagraph"/>
        <w:numPr>
          <w:ilvl w:val="3"/>
          <w:numId w:val="5"/>
        </w:numPr>
      </w:pPr>
      <w:r w:rsidRPr="005764AF">
        <w:t>Getting flows to low level early to warm the aquatic system</w:t>
      </w:r>
    </w:p>
    <w:p w14:paraId="7AF738F4" w14:textId="33D1EFE6" w:rsidR="00C8762E" w:rsidRPr="005764AF" w:rsidRDefault="00C8762E" w:rsidP="00C8762E">
      <w:pPr>
        <w:pStyle w:val="ListParagraph"/>
        <w:numPr>
          <w:ilvl w:val="3"/>
          <w:numId w:val="5"/>
        </w:numPr>
      </w:pPr>
      <w:r w:rsidRPr="005764AF">
        <w:t>Promote temps in the main channel for aquatic organisms</w:t>
      </w:r>
    </w:p>
    <w:p w14:paraId="01A71ADC" w14:textId="77777777" w:rsidR="00C8762E" w:rsidRPr="005764AF" w:rsidRDefault="00C8762E" w:rsidP="00C8762E">
      <w:pPr>
        <w:pStyle w:val="ListParagraph"/>
        <w:numPr>
          <w:ilvl w:val="3"/>
          <w:numId w:val="5"/>
        </w:numPr>
      </w:pPr>
      <w:r w:rsidRPr="005764AF">
        <w:t>Focus on 4500 down for riparian recruitment</w:t>
      </w:r>
    </w:p>
    <w:p w14:paraId="02BE1B87" w14:textId="77777777" w:rsidR="00C8762E" w:rsidRPr="005764AF" w:rsidRDefault="00C8762E" w:rsidP="00C8762E">
      <w:pPr>
        <w:pStyle w:val="ListParagraph"/>
        <w:numPr>
          <w:ilvl w:val="3"/>
          <w:numId w:val="5"/>
        </w:numPr>
      </w:pPr>
      <w:r w:rsidRPr="005764AF">
        <w:t xml:space="preserve">By </w:t>
      </w:r>
      <w:proofErr w:type="spellStart"/>
      <w:r w:rsidRPr="005764AF">
        <w:t>may</w:t>
      </w:r>
      <w:proofErr w:type="spellEnd"/>
      <w:r w:rsidRPr="005764AF">
        <w:t xml:space="preserve"> the steepening of the curve due to additions of the snowmelt in the tributaries</w:t>
      </w:r>
    </w:p>
    <w:p w14:paraId="5232C6F6" w14:textId="77777777" w:rsidR="00C8762E" w:rsidRPr="005764AF" w:rsidRDefault="00C8762E" w:rsidP="00C8762E">
      <w:pPr>
        <w:pStyle w:val="ListParagraph"/>
        <w:numPr>
          <w:ilvl w:val="3"/>
          <w:numId w:val="5"/>
        </w:numPr>
      </w:pPr>
      <w:r w:rsidRPr="005764AF">
        <w:t>Two “last call” peaks at the end for spring chinook</w:t>
      </w:r>
    </w:p>
    <w:p w14:paraId="0107A432" w14:textId="77777777" w:rsidR="00C8762E" w:rsidRPr="005764AF" w:rsidRDefault="00C8762E" w:rsidP="00C8762E">
      <w:pPr>
        <w:pStyle w:val="ListParagraph"/>
        <w:numPr>
          <w:ilvl w:val="3"/>
          <w:numId w:val="5"/>
        </w:numPr>
      </w:pPr>
      <w:r w:rsidRPr="005764AF">
        <w:t>Holding the volume at 6-700 for increasing migratory opportunities</w:t>
      </w:r>
    </w:p>
    <w:p w14:paraId="1D32CEB5" w14:textId="77777777" w:rsidR="00C8762E" w:rsidRPr="005764AF" w:rsidRDefault="00C8762E" w:rsidP="00C8762E">
      <w:pPr>
        <w:pStyle w:val="ListParagraph"/>
        <w:numPr>
          <w:ilvl w:val="3"/>
          <w:numId w:val="5"/>
        </w:numPr>
      </w:pPr>
      <w:r w:rsidRPr="005764AF">
        <w:t>Bottoming out the flows at 450 in September</w:t>
      </w:r>
    </w:p>
    <w:p w14:paraId="4130C69A" w14:textId="60816E02" w:rsidR="00C8762E" w:rsidRPr="005764AF" w:rsidRDefault="00C8762E" w:rsidP="00C8762E">
      <w:pPr>
        <w:pStyle w:val="ListParagraph"/>
        <w:numPr>
          <w:ilvl w:val="3"/>
          <w:numId w:val="5"/>
        </w:numPr>
      </w:pPr>
      <w:r w:rsidRPr="005764AF">
        <w:t>Pulses in September also intended for fall chinook migration and spring chinook hatchery migration</w:t>
      </w:r>
    </w:p>
    <w:p w14:paraId="17ED17E2" w14:textId="031F54D2" w:rsidR="00C8762E" w:rsidRPr="005764AF" w:rsidRDefault="00C8762E" w:rsidP="00C8762E">
      <w:pPr>
        <w:pStyle w:val="ListParagraph"/>
        <w:numPr>
          <w:ilvl w:val="4"/>
          <w:numId w:val="5"/>
        </w:numPr>
      </w:pPr>
      <w:r w:rsidRPr="005764AF">
        <w:t>There was some question as to whether these would be allowed</w:t>
      </w:r>
    </w:p>
    <w:p w14:paraId="17E5B0F8" w14:textId="1555DC96" w:rsidR="00C8762E" w:rsidRPr="005764AF" w:rsidRDefault="00C8762E" w:rsidP="00C8762E">
      <w:pPr>
        <w:pStyle w:val="ListParagraph"/>
        <w:numPr>
          <w:ilvl w:val="4"/>
          <w:numId w:val="5"/>
        </w:numPr>
      </w:pPr>
      <w:r w:rsidRPr="005764AF">
        <w:t>Peterson brought up that there might be boat dance flows this year so those might accomplish those goals w/o having to schedule them under ROD volumes but those usually happen in August not September</w:t>
      </w:r>
    </w:p>
    <w:p w14:paraId="19FC2489" w14:textId="6533ADB7" w:rsidR="00C8762E" w:rsidRPr="005764AF" w:rsidRDefault="00C8762E" w:rsidP="00C8762E">
      <w:pPr>
        <w:pStyle w:val="ListParagraph"/>
        <w:numPr>
          <w:ilvl w:val="4"/>
          <w:numId w:val="5"/>
        </w:numPr>
      </w:pPr>
      <w:r w:rsidRPr="005764AF">
        <w:t>There was some discussion amongst the group throughout the meeting; perhaps the pulses could be done under the Klamath Augmentation EA. Buxton reached out Dixon later in the meeting and Dixon said in the past the answer to a request for Sept pulses under the Klamath EA was no. The group eventually decided to ask DeJuilio to remove the pulses and he said he would.</w:t>
      </w:r>
    </w:p>
    <w:p w14:paraId="7F34694F" w14:textId="51123F32" w:rsidR="00C8762E" w:rsidRPr="005764AF" w:rsidRDefault="00C8762E" w:rsidP="00C8762E">
      <w:pPr>
        <w:pStyle w:val="ListParagraph"/>
        <w:numPr>
          <w:ilvl w:val="2"/>
          <w:numId w:val="5"/>
        </w:numPr>
      </w:pPr>
      <w:r w:rsidRPr="005764AF">
        <w:t xml:space="preserve">Second hydrograph similar, although the hydrograph went down to 300 cfs before June 1 which in the past was not allowed although it technically should be possible. </w:t>
      </w:r>
      <w:r w:rsidR="00E1593D" w:rsidRPr="005764AF">
        <w:t xml:space="preserve">The group discussed and while it was not totally clear that it was prohibited based on the NEPA coverage it historically had not been allowed. </w:t>
      </w:r>
      <w:r w:rsidRPr="005764AF">
        <w:t xml:space="preserve">Buxton </w:t>
      </w:r>
      <w:r w:rsidR="00E1593D" w:rsidRPr="005764AF">
        <w:t xml:space="preserve">thought the 300 cfs number was unlikely prior to June 1 and </w:t>
      </w:r>
      <w:r w:rsidRPr="005764AF">
        <w:t>encouraged to group to consider whether the flows are practically able to be implemented before they are chosen.</w:t>
      </w:r>
    </w:p>
    <w:p w14:paraId="1533B1F4" w14:textId="731BD41C" w:rsidR="00E1593D" w:rsidRPr="005764AF" w:rsidRDefault="00E1593D" w:rsidP="00E1593D">
      <w:pPr>
        <w:pStyle w:val="ListParagraph"/>
        <w:numPr>
          <w:ilvl w:val="3"/>
          <w:numId w:val="5"/>
        </w:numPr>
      </w:pPr>
      <w:r w:rsidRPr="005764AF">
        <w:t>Achieves the cottonwood seed dispersal window at 1550</w:t>
      </w:r>
    </w:p>
    <w:p w14:paraId="017C9FFE" w14:textId="600EAF07" w:rsidR="00C8762E" w:rsidRPr="005764AF" w:rsidRDefault="00C8762E" w:rsidP="00C8762E">
      <w:pPr>
        <w:pStyle w:val="ListParagraph"/>
        <w:numPr>
          <w:ilvl w:val="2"/>
          <w:numId w:val="5"/>
        </w:numPr>
      </w:pPr>
      <w:r w:rsidRPr="005764AF">
        <w:t>Compromise hydrograph between terrestrial and aquatic</w:t>
      </w:r>
      <w:r w:rsidR="00E1593D" w:rsidRPr="005764AF">
        <w:t>. Similar to Bair’s hydrographs.</w:t>
      </w:r>
    </w:p>
    <w:p w14:paraId="3E697493" w14:textId="5F65670C" w:rsidR="00C8762E" w:rsidRPr="005764AF" w:rsidRDefault="00E1593D" w:rsidP="00C8762E">
      <w:pPr>
        <w:pStyle w:val="ListParagraph"/>
        <w:numPr>
          <w:ilvl w:val="3"/>
          <w:numId w:val="5"/>
        </w:numPr>
      </w:pPr>
      <w:r w:rsidRPr="005764AF">
        <w:t>Achieves baseflow just after</w:t>
      </w:r>
      <w:r w:rsidR="00C8762E" w:rsidRPr="005764AF">
        <w:t xml:space="preserve"> July</w:t>
      </w:r>
      <w:r w:rsidRPr="005764AF">
        <w:t xml:space="preserve"> 4th</w:t>
      </w:r>
    </w:p>
    <w:p w14:paraId="7031C242" w14:textId="0DC21EDE" w:rsidR="00C8762E" w:rsidRPr="005764AF" w:rsidRDefault="00C8762E" w:rsidP="00C8762E">
      <w:pPr>
        <w:pStyle w:val="ListParagraph"/>
        <w:numPr>
          <w:ilvl w:val="3"/>
          <w:numId w:val="5"/>
        </w:numPr>
      </w:pPr>
      <w:r w:rsidRPr="005764AF">
        <w:t xml:space="preserve">Lindke asked if it achieved 1500 cfs </w:t>
      </w:r>
      <w:r w:rsidR="00E1593D" w:rsidRPr="005764AF">
        <w:t>in Junction City by end of May as recommended in the Temperature Synthesis</w:t>
      </w:r>
    </w:p>
    <w:p w14:paraId="49816CC9" w14:textId="677AF065" w:rsidR="00C8762E" w:rsidRPr="005764AF" w:rsidRDefault="00C8762E" w:rsidP="00C8762E">
      <w:pPr>
        <w:pStyle w:val="ListParagraph"/>
        <w:numPr>
          <w:ilvl w:val="4"/>
          <w:numId w:val="5"/>
        </w:numPr>
      </w:pPr>
      <w:r w:rsidRPr="005764AF">
        <w:t xml:space="preserve">DeJuilio </w:t>
      </w:r>
      <w:r w:rsidR="00E1593D" w:rsidRPr="005764AF">
        <w:t xml:space="preserve">clarified it was the beginning of May. DeJuilio was trying to get the flows down for all his hydrographs by say 15 May. This one accomplishes that later, the others earlier. He said that the flows are about 1000 cfs higher in JC for this hydrograph but </w:t>
      </w:r>
      <w:r w:rsidR="00E1593D" w:rsidRPr="005764AF">
        <w:lastRenderedPageBreak/>
        <w:t xml:space="preserve">that could actually be a good think because most of that is from </w:t>
      </w:r>
      <w:proofErr w:type="spellStart"/>
      <w:r w:rsidR="00E1593D" w:rsidRPr="005764AF">
        <w:t>trib</w:t>
      </w:r>
      <w:proofErr w:type="spellEnd"/>
      <w:r w:rsidR="00E1593D" w:rsidRPr="005764AF">
        <w:t xml:space="preserve"> input which mixes and warms the dam release.</w:t>
      </w:r>
    </w:p>
    <w:p w14:paraId="726531D9" w14:textId="42EECFD8" w:rsidR="00E1593D" w:rsidRPr="005764AF" w:rsidRDefault="00E1593D" w:rsidP="00E1593D">
      <w:pPr>
        <w:pStyle w:val="ListParagraph"/>
        <w:numPr>
          <w:ilvl w:val="2"/>
          <w:numId w:val="5"/>
        </w:numPr>
      </w:pPr>
      <w:r w:rsidRPr="005764AF">
        <w:t>Hydrographs 4 was similar to 1 but achieved 1500 cfs on the 18th of May. Riparian recruitment is also limited to 1500 cfs plus accretions up and down the river corridor, which may which may be good for Chapman Ranch or an Oregon Gulch, but would leave very little opportunity elsewhere</w:t>
      </w:r>
    </w:p>
    <w:p w14:paraId="5EA85B92" w14:textId="3EA0DED2" w:rsidR="00E1593D" w:rsidRPr="005764AF" w:rsidRDefault="00E1593D" w:rsidP="00E1593D">
      <w:pPr>
        <w:pStyle w:val="ListParagraph"/>
        <w:numPr>
          <w:ilvl w:val="2"/>
          <w:numId w:val="5"/>
        </w:numPr>
      </w:pPr>
      <w:r w:rsidRPr="005764AF">
        <w:t>Final hydrograph achieves almost an 11k cfs peak</w:t>
      </w:r>
      <w:r w:rsidRPr="005764AF">
        <w:rPr>
          <w:rFonts w:ascii="Segoe UI" w:eastAsia="Segoe UI" w:hAnsi="Segoe UI" w:cs="Segoe UI"/>
          <w:color w:val="323130"/>
          <w:kern w:val="0"/>
          <w:sz w:val="24"/>
          <w:szCs w:val="24"/>
          <w14:ligatures w14:val="none"/>
        </w:rPr>
        <w:t xml:space="preserve"> </w:t>
      </w:r>
      <w:r w:rsidRPr="005764AF">
        <w:t>because without doing that.</w:t>
      </w:r>
      <w:r w:rsidRPr="005764AF">
        <w:br/>
        <w:t>There's almost no way to reduce temperature suppression. It also doesn't achieve 1500 until May 25th. It also impacted the construction window.</w:t>
      </w:r>
    </w:p>
    <w:p w14:paraId="3C9103AB" w14:textId="5C33297E" w:rsidR="00946C41" w:rsidRPr="005764AF" w:rsidRDefault="00946C41" w:rsidP="00946C41">
      <w:pPr>
        <w:pStyle w:val="ListParagraph"/>
        <w:numPr>
          <w:ilvl w:val="0"/>
          <w:numId w:val="5"/>
        </w:numPr>
      </w:pPr>
      <w:r w:rsidRPr="005764AF">
        <w:t>Alvarez hydrographs</w:t>
      </w:r>
    </w:p>
    <w:p w14:paraId="379FFDAA" w14:textId="50CB63DF" w:rsidR="00A5790F" w:rsidRPr="005764AF" w:rsidRDefault="00946C41" w:rsidP="00A5790F">
      <w:pPr>
        <w:pStyle w:val="ListParagraph"/>
        <w:numPr>
          <w:ilvl w:val="1"/>
          <w:numId w:val="5"/>
        </w:numPr>
      </w:pPr>
      <w:r w:rsidRPr="005764AF">
        <w:t xml:space="preserve">Bair stared to present these but the group quickly realized that Alvarez had added water on top of the winter base flow starting April 1. There was some back and forth among the group but </w:t>
      </w:r>
      <w:r w:rsidR="00A5790F" w:rsidRPr="005764AF">
        <w:t>in the end Peterson said from Executive Director perspective it was not implementable. It was not TMC approved for the winter flow hydrographs. Also will not know the April B120 forecast until probably April 10. Also the agreement with HVT is to implement winter flow project exactly as analyzed in the EA and this would not do that.</w:t>
      </w:r>
    </w:p>
    <w:p w14:paraId="73D9AB59" w14:textId="25C33688" w:rsidR="00A5790F" w:rsidRPr="005764AF" w:rsidRDefault="00A5790F" w:rsidP="00A5790F">
      <w:pPr>
        <w:pStyle w:val="ListParagraph"/>
        <w:numPr>
          <w:ilvl w:val="2"/>
          <w:numId w:val="5"/>
        </w:numPr>
      </w:pPr>
      <w:r w:rsidRPr="005764AF">
        <w:t>DeJuilio thought maybe Alvarez was trying to ease the river back down from a potential abrupt recession from an 3500cfs SOD release but was not sure.</w:t>
      </w:r>
    </w:p>
    <w:p w14:paraId="4D0FD50C" w14:textId="42A12A03" w:rsidR="00A5790F" w:rsidRPr="005764AF" w:rsidRDefault="00A5790F" w:rsidP="00A5790F">
      <w:pPr>
        <w:pStyle w:val="ListParagraph"/>
        <w:numPr>
          <w:ilvl w:val="2"/>
          <w:numId w:val="5"/>
        </w:numPr>
      </w:pPr>
      <w:r w:rsidRPr="005764AF">
        <w:t>Naman shared the data that showed that the peak average release is actually greater than the historic 10% release even with only 50% of the water. And also even the winter flow action, the hydrograph is still drastically shifted to the right (later in the year) given the water we have</w:t>
      </w:r>
    </w:p>
    <w:p w14:paraId="5F9E7CAC" w14:textId="1DBCA4CC" w:rsidR="00A5790F" w:rsidRPr="005764AF" w:rsidRDefault="00A5790F" w:rsidP="00A5790F">
      <w:pPr>
        <w:pStyle w:val="ListParagraph"/>
        <w:numPr>
          <w:ilvl w:val="3"/>
          <w:numId w:val="5"/>
        </w:numPr>
      </w:pPr>
      <w:r w:rsidRPr="005764AF">
        <w:t>Peterson acknowledged this and thanked Naman but sadly still had to make the policy call rather than scientific call from ED perspective.</w:t>
      </w:r>
    </w:p>
    <w:p w14:paraId="690AED70" w14:textId="37481E5C" w:rsidR="00A5790F" w:rsidRPr="005764AF" w:rsidRDefault="00A5790F" w:rsidP="00A5790F">
      <w:pPr>
        <w:pStyle w:val="ListParagraph"/>
        <w:numPr>
          <w:ilvl w:val="2"/>
          <w:numId w:val="5"/>
        </w:numPr>
      </w:pPr>
      <w:r w:rsidRPr="005764AF">
        <w:t xml:space="preserve">There was no other discussion about the merits of Alvarez’ hydrographs given their likely </w:t>
      </w:r>
      <w:proofErr w:type="spellStart"/>
      <w:r w:rsidRPr="005764AF">
        <w:t>unimplementable</w:t>
      </w:r>
      <w:proofErr w:type="spellEnd"/>
      <w:r w:rsidRPr="005764AF">
        <w:t xml:space="preserve"> nature.</w:t>
      </w:r>
    </w:p>
    <w:p w14:paraId="64C170E8" w14:textId="5186424D" w:rsidR="00A5790F" w:rsidRPr="005764AF" w:rsidRDefault="00A5790F" w:rsidP="00A5790F">
      <w:pPr>
        <w:pStyle w:val="ListParagraph"/>
        <w:numPr>
          <w:ilvl w:val="0"/>
          <w:numId w:val="5"/>
        </w:numPr>
      </w:pPr>
      <w:r w:rsidRPr="005764AF">
        <w:t>The discussed which hydrographs to move forward with. DeJuilio suggested his #1 hydrograph, scaled for each water year scenario type, and also the Bair Q50 scaled hydrograph approach.</w:t>
      </w:r>
    </w:p>
    <w:p w14:paraId="0FF5E743" w14:textId="41AFFD5C" w:rsidR="00700CD7" w:rsidRPr="005764AF" w:rsidRDefault="00A5790F" w:rsidP="00700CD7">
      <w:pPr>
        <w:pStyle w:val="ListParagraph"/>
        <w:numPr>
          <w:ilvl w:val="0"/>
          <w:numId w:val="5"/>
        </w:numPr>
      </w:pPr>
      <w:r w:rsidRPr="005764AF">
        <w:t xml:space="preserve">Naman brought up </w:t>
      </w:r>
      <w:r w:rsidR="00700CD7" w:rsidRPr="005764AF">
        <w:t>some graphs showing that the max magnitude of releases since the ROD is actually higher than the average max magnitude for the pre-dam era. The hydrograph since the ROD is very much shifted to the right based on historic water behavior. We don’t necessarily have to recommend or model the ROD since we know it is not effective.</w:t>
      </w:r>
    </w:p>
    <w:p w14:paraId="533D7DFD" w14:textId="7C80F497" w:rsidR="00700CD7" w:rsidRPr="005764AF" w:rsidRDefault="00700CD7" w:rsidP="00700CD7">
      <w:pPr>
        <w:pStyle w:val="ListParagraph"/>
        <w:numPr>
          <w:ilvl w:val="0"/>
          <w:numId w:val="5"/>
        </w:numPr>
      </w:pPr>
      <w:r w:rsidRPr="005764AF">
        <w:t>As a point of order for this WY DeJuilio suggested we don’t model the ROD because it was extensively modeled in the Winter Flow EA and was analyzed in the EA as negatively impactful. DeJuilio agreed with Naman that it was not specifically necessary to present the ROD as an option and presenting only one hydrograph as an option would be fine.</w:t>
      </w:r>
    </w:p>
    <w:p w14:paraId="7A342FA0" w14:textId="53222F6B" w:rsidR="00700CD7" w:rsidRPr="005764AF" w:rsidRDefault="00700CD7" w:rsidP="00700CD7">
      <w:pPr>
        <w:pStyle w:val="ListParagraph"/>
        <w:numPr>
          <w:ilvl w:val="0"/>
          <w:numId w:val="5"/>
        </w:numPr>
      </w:pPr>
      <w:r w:rsidRPr="005764AF">
        <w:t>Lindke said he didn’t disagree but that it would be different from what has been done in the past where the TMC was presented with the ROD hydrograph as an option.</w:t>
      </w:r>
    </w:p>
    <w:p w14:paraId="365B67CE" w14:textId="7B693087" w:rsidR="00700CD7" w:rsidRPr="005764AF" w:rsidRDefault="00037405" w:rsidP="00037405">
      <w:pPr>
        <w:pStyle w:val="ListParagraph"/>
        <w:numPr>
          <w:ilvl w:val="0"/>
          <w:numId w:val="5"/>
        </w:numPr>
      </w:pPr>
      <w:r w:rsidRPr="005764AF">
        <w:t>Buxton said that the Flow WG had a</w:t>
      </w:r>
      <w:r w:rsidR="00700CD7" w:rsidRPr="005764AF">
        <w:t xml:space="preserve">lways provided results from multiple </w:t>
      </w:r>
      <w:r w:rsidRPr="005764AF">
        <w:t>h</w:t>
      </w:r>
      <w:r w:rsidR="00700CD7" w:rsidRPr="005764AF">
        <w:t>ydrographs</w:t>
      </w:r>
      <w:r w:rsidRPr="005764AF">
        <w:t xml:space="preserve"> with an intent </w:t>
      </w:r>
      <w:r w:rsidR="00700CD7" w:rsidRPr="005764AF">
        <w:t>to show and communicate how we are doing better</w:t>
      </w:r>
      <w:r w:rsidRPr="005764AF">
        <w:t>, but he thought that that approach was not effective because of it being more or less a false choice. The TMC pays attention to something large scale like the winter flow project. They do not pay attention to the small changes to the approach like tailoring the ROD hydrograph or comparing to the ROD hydrograph. Buxton thought recommending one hydrograph was probably fine.</w:t>
      </w:r>
    </w:p>
    <w:p w14:paraId="549D75D3" w14:textId="24732CBB" w:rsidR="00037405" w:rsidRPr="005764AF" w:rsidRDefault="00037405" w:rsidP="00037405">
      <w:pPr>
        <w:pStyle w:val="ListParagraph"/>
        <w:numPr>
          <w:ilvl w:val="0"/>
          <w:numId w:val="5"/>
        </w:numPr>
      </w:pPr>
      <w:r w:rsidRPr="005764AF">
        <w:lastRenderedPageBreak/>
        <w:t>Peterson said that the TMC looks for a recommendation from the flow workgroup for a recommendation or they can go with the ROD. ROD is always an option.</w:t>
      </w:r>
    </w:p>
    <w:p w14:paraId="37BDF9CB" w14:textId="1A88B88B" w:rsidR="00037405" w:rsidRPr="005764AF" w:rsidRDefault="00037405" w:rsidP="00037405">
      <w:pPr>
        <w:pStyle w:val="ListParagraph"/>
        <w:numPr>
          <w:ilvl w:val="1"/>
          <w:numId w:val="5"/>
        </w:numPr>
      </w:pPr>
      <w:r w:rsidRPr="005764AF">
        <w:t xml:space="preserve">Biggest change historically is when in March a member of the public asked them to delay the hydrograph by 3 days because of an public event and it shifted the whole workgroup’s recommendation by 3 days. This shift was questionable from a scientific perspective but it wasn’t huge ecologically. </w:t>
      </w:r>
    </w:p>
    <w:p w14:paraId="6B120E0A" w14:textId="3F291542" w:rsidR="00037405" w:rsidRPr="005764AF" w:rsidRDefault="00037405" w:rsidP="00037405">
      <w:pPr>
        <w:pStyle w:val="ListParagraph"/>
        <w:numPr>
          <w:ilvl w:val="1"/>
          <w:numId w:val="5"/>
        </w:numPr>
      </w:pPr>
      <w:r w:rsidRPr="005764AF">
        <w:t>TMC is asking for a singular recommendation but it may be useful to show them that the Flow WG compared hydrographs. An option could be the WG chooses the most likely scenarios and run some models but still only recommend 1 hydrograph. Maybe 1 hydrograph for 3 scenarios and 1 alternate hydrograph</w:t>
      </w:r>
    </w:p>
    <w:p w14:paraId="6181FE1A" w14:textId="24539E6B" w:rsidR="00700CD7" w:rsidRPr="005764AF" w:rsidRDefault="00037405" w:rsidP="006A60D8">
      <w:pPr>
        <w:pStyle w:val="ListParagraph"/>
        <w:numPr>
          <w:ilvl w:val="0"/>
          <w:numId w:val="5"/>
        </w:numPr>
      </w:pPr>
      <w:r w:rsidRPr="005764AF">
        <w:t>DeJuilio advocated that it is important for the peak to occur just after April 15</w:t>
      </w:r>
      <w:r w:rsidRPr="005764AF">
        <w:rPr>
          <w:vertAlign w:val="superscript"/>
        </w:rPr>
        <w:t>th</w:t>
      </w:r>
      <w:r w:rsidRPr="005764AF">
        <w:t xml:space="preserve"> and thought that these alternate hydrographs will show a difference in contrast with the ROD. Naman agreed.</w:t>
      </w:r>
    </w:p>
    <w:p w14:paraId="36F133A8" w14:textId="34BE2C2A" w:rsidR="00830768" w:rsidRPr="005764AF" w:rsidRDefault="00830768" w:rsidP="006A60D8">
      <w:pPr>
        <w:pStyle w:val="ListParagraph"/>
        <w:numPr>
          <w:ilvl w:val="0"/>
          <w:numId w:val="5"/>
        </w:numPr>
      </w:pPr>
      <w:r w:rsidRPr="005764AF">
        <w:t xml:space="preserve">The group decided to model the Q50 scenarios drafted by John Bair and </w:t>
      </w:r>
      <w:proofErr w:type="spellStart"/>
      <w:r w:rsidRPr="005764AF">
        <w:t>DeJuilio’s</w:t>
      </w:r>
      <w:proofErr w:type="spellEnd"/>
      <w:r w:rsidRPr="005764AF">
        <w:t xml:space="preserve"> “preferred” hydrograph (#1) scaled to each WY scenario</w:t>
      </w:r>
    </w:p>
    <w:p w14:paraId="53D344E3" w14:textId="2CA6099E" w:rsidR="00C71337" w:rsidRPr="005764AF" w:rsidRDefault="00F41FD2" w:rsidP="00F41FD2">
      <w:pPr>
        <w:pStyle w:val="ListParagraph"/>
        <w:numPr>
          <w:ilvl w:val="0"/>
          <w:numId w:val="1"/>
        </w:numPr>
        <w:rPr>
          <w:u w:val="single"/>
        </w:rPr>
      </w:pPr>
      <w:r w:rsidRPr="005764AF">
        <w:rPr>
          <w:u w:val="single"/>
        </w:rPr>
        <w:t>Identification of models to run and modelers to run them</w:t>
      </w:r>
    </w:p>
    <w:p w14:paraId="0FAED159" w14:textId="393060B7" w:rsidR="00204AA0" w:rsidRPr="005764AF" w:rsidRDefault="00037405" w:rsidP="00204AA0">
      <w:pPr>
        <w:pStyle w:val="ListParagraph"/>
        <w:numPr>
          <w:ilvl w:val="1"/>
          <w:numId w:val="5"/>
        </w:numPr>
      </w:pPr>
      <w:r w:rsidRPr="005764AF">
        <w:t>FYFAM – Don Ashton</w:t>
      </w:r>
    </w:p>
    <w:p w14:paraId="0FFB298B" w14:textId="424A0263" w:rsidR="00CA3008" w:rsidRPr="005764AF" w:rsidRDefault="00CA3008" w:rsidP="00204AA0">
      <w:pPr>
        <w:pStyle w:val="ListParagraph"/>
        <w:numPr>
          <w:ilvl w:val="1"/>
          <w:numId w:val="5"/>
        </w:numPr>
      </w:pPr>
      <w:r w:rsidRPr="005764AF">
        <w:t>TARGETS – Bair</w:t>
      </w:r>
    </w:p>
    <w:p w14:paraId="187CF1CF" w14:textId="6C6FA34A" w:rsidR="00CA3008" w:rsidRPr="005764AF" w:rsidRDefault="00CA3008" w:rsidP="00204AA0">
      <w:pPr>
        <w:pStyle w:val="ListParagraph"/>
        <w:numPr>
          <w:ilvl w:val="1"/>
          <w:numId w:val="5"/>
        </w:numPr>
      </w:pPr>
      <w:r w:rsidRPr="005764AF">
        <w:t>S3/RBM10 – Laskodi</w:t>
      </w:r>
    </w:p>
    <w:p w14:paraId="2648AAF7" w14:textId="65F656C7" w:rsidR="00CA3008" w:rsidRPr="005764AF" w:rsidRDefault="00CA3008" w:rsidP="00204AA0">
      <w:pPr>
        <w:pStyle w:val="ListParagraph"/>
        <w:numPr>
          <w:ilvl w:val="1"/>
          <w:numId w:val="5"/>
        </w:numPr>
      </w:pPr>
      <w:r w:rsidRPr="005764AF">
        <w:t>RBM10 modeling specific to juvenile rearing target – Russell Perry (if timing works out)</w:t>
      </w:r>
    </w:p>
    <w:p w14:paraId="366BFCB7" w14:textId="2D1D54D6" w:rsidR="00CA3008" w:rsidRPr="005764AF" w:rsidRDefault="00CA3008" w:rsidP="00204AA0">
      <w:pPr>
        <w:pStyle w:val="ListParagraph"/>
        <w:numPr>
          <w:ilvl w:val="1"/>
          <w:numId w:val="5"/>
        </w:numPr>
      </w:pPr>
      <w:r w:rsidRPr="005764AF">
        <w:t>Temperature modeling – Lindke</w:t>
      </w:r>
    </w:p>
    <w:p w14:paraId="594C58BA" w14:textId="39B08074" w:rsidR="00830768" w:rsidRPr="005764AF" w:rsidRDefault="00830768" w:rsidP="00204AA0">
      <w:pPr>
        <w:pStyle w:val="ListParagraph"/>
        <w:numPr>
          <w:ilvl w:val="1"/>
          <w:numId w:val="5"/>
        </w:numPr>
      </w:pPr>
      <w:proofErr w:type="spellStart"/>
      <w:r w:rsidRPr="005764AF">
        <w:t>Bedload</w:t>
      </w:r>
      <w:proofErr w:type="spellEnd"/>
      <w:r w:rsidRPr="005764AF">
        <w:t xml:space="preserve"> - Buxton</w:t>
      </w:r>
    </w:p>
    <w:p w14:paraId="427F7D55" w14:textId="0ECCAA6C" w:rsidR="00CA3008" w:rsidRPr="005764AF" w:rsidRDefault="00CA3008" w:rsidP="00CA3008">
      <w:pPr>
        <w:pStyle w:val="ListParagraph"/>
        <w:numPr>
          <w:ilvl w:val="0"/>
          <w:numId w:val="5"/>
        </w:numPr>
      </w:pPr>
      <w:r w:rsidRPr="005764AF">
        <w:t>Group decided to reach out to Russell Perry with USGS to see if can get RBM10 done with the specialized output for the juvenile rearing target by 0.1 mile scale, rather than the 7DADA approach that is currently being used. This would need to be done by the 25</w:t>
      </w:r>
      <w:r w:rsidRPr="005764AF">
        <w:rPr>
          <w:vertAlign w:val="superscript"/>
        </w:rPr>
        <w:t>th</w:t>
      </w:r>
      <w:r w:rsidRPr="005764AF">
        <w:t xml:space="preserve"> for </w:t>
      </w:r>
      <w:proofErr w:type="spellStart"/>
      <w:r w:rsidRPr="005764AF">
        <w:t>Lindke’s</w:t>
      </w:r>
      <w:proofErr w:type="spellEnd"/>
      <w:r w:rsidRPr="005764AF">
        <w:t xml:space="preserve"> specific modeling. Buxton agreed to reach out to Perry. Lindke also pointed out that he and Buxton should hop on a call to work out the detail of which range of climate scenarios. Lindke will also send an email to Perry outlining details.</w:t>
      </w:r>
    </w:p>
    <w:p w14:paraId="407B0EDE" w14:textId="5CB2B4D1" w:rsidR="00CA3008" w:rsidRPr="005764AF" w:rsidRDefault="00CA3008" w:rsidP="00CA3008">
      <w:pPr>
        <w:pStyle w:val="ListParagraph"/>
        <w:numPr>
          <w:ilvl w:val="0"/>
          <w:numId w:val="5"/>
        </w:numPr>
      </w:pPr>
      <w:r w:rsidRPr="005764AF">
        <w:t>Laskodi said he could get RBM10 done by COB Monday the 24</w:t>
      </w:r>
      <w:r w:rsidRPr="005764AF">
        <w:rPr>
          <w:vertAlign w:val="superscript"/>
        </w:rPr>
        <w:t>th</w:t>
      </w:r>
      <w:r w:rsidRPr="005764AF">
        <w:t>.</w:t>
      </w:r>
    </w:p>
    <w:p w14:paraId="4ECFAFFC" w14:textId="077F8622" w:rsidR="00CA3008" w:rsidRPr="005764AF" w:rsidRDefault="00CA3008" w:rsidP="00CA3008">
      <w:pPr>
        <w:pStyle w:val="ListParagraph"/>
        <w:numPr>
          <w:ilvl w:val="0"/>
          <w:numId w:val="5"/>
        </w:numPr>
      </w:pPr>
      <w:r w:rsidRPr="005764AF">
        <w:t>Hydrograph developers will send their tabular flow schedule data directly to Flynn who will make sure modelers get the data.</w:t>
      </w:r>
    </w:p>
    <w:p w14:paraId="42497987" w14:textId="27405AD0" w:rsidR="00CA3008" w:rsidRPr="005764AF" w:rsidRDefault="00CA3008" w:rsidP="00CA3008">
      <w:pPr>
        <w:pStyle w:val="ListParagraph"/>
        <w:numPr>
          <w:ilvl w:val="0"/>
          <w:numId w:val="5"/>
        </w:numPr>
      </w:pPr>
      <w:r w:rsidRPr="005764AF">
        <w:t>The group addressed the safety of dams release for modeling purposes. The Fish WG had discussed this the day prior (18</w:t>
      </w:r>
      <w:r w:rsidRPr="005764AF">
        <w:rPr>
          <w:vertAlign w:val="superscript"/>
        </w:rPr>
        <w:t>th</w:t>
      </w:r>
      <w:r w:rsidRPr="005764AF">
        <w:t>).</w:t>
      </w:r>
    </w:p>
    <w:p w14:paraId="6AE8A5DE" w14:textId="0964FBC3" w:rsidR="00CA3008" w:rsidRPr="005764AF" w:rsidRDefault="00CA3008" w:rsidP="00CA3008">
      <w:pPr>
        <w:pStyle w:val="ListParagraph"/>
        <w:numPr>
          <w:ilvl w:val="1"/>
          <w:numId w:val="5"/>
        </w:numPr>
      </w:pPr>
      <w:r w:rsidRPr="005764AF">
        <w:t>General outco</w:t>
      </w:r>
      <w:r w:rsidR="00704A97" w:rsidRPr="005764AF">
        <w:t>me was to use actuals until day of modeling then to use prediction approach to predict when the SOD flows would recede and to what level they would recede to. Consensus was to use 3500cfs SOD until March 1 (which is the direction CVO has given), then use 1500cfs SOD through March 15 (based on what the group thought was a reasonable prediction), then use the elevated baseflow hydrograph through April 16.</w:t>
      </w:r>
    </w:p>
    <w:p w14:paraId="021B207D" w14:textId="278AA886" w:rsidR="00704A97" w:rsidRPr="005764AF" w:rsidRDefault="00704A97" w:rsidP="00CA3008">
      <w:pPr>
        <w:pStyle w:val="ListParagraph"/>
        <w:numPr>
          <w:ilvl w:val="1"/>
          <w:numId w:val="5"/>
        </w:numPr>
      </w:pPr>
      <w:r w:rsidRPr="005764AF">
        <w:t>Buxton will produce the discussed schedule and distribute to Flow WG. Developers will then input this data into their hydrograph schedulers.</w:t>
      </w:r>
    </w:p>
    <w:p w14:paraId="63B5C8DF" w14:textId="09777A0A" w:rsidR="00704A97" w:rsidRPr="005764AF" w:rsidRDefault="00704A97" w:rsidP="00704A97">
      <w:pPr>
        <w:pStyle w:val="ListParagraph"/>
        <w:numPr>
          <w:ilvl w:val="0"/>
          <w:numId w:val="5"/>
        </w:numPr>
      </w:pPr>
      <w:r w:rsidRPr="005764AF">
        <w:t xml:space="preserve">Flynn asked Buxton about running </w:t>
      </w:r>
      <w:proofErr w:type="spellStart"/>
      <w:r w:rsidRPr="005764AF">
        <w:t>bedload</w:t>
      </w:r>
      <w:proofErr w:type="spellEnd"/>
      <w:r w:rsidRPr="005764AF">
        <w:t xml:space="preserve"> modeling. Flynn said he had reached out to PWG but no response yet.</w:t>
      </w:r>
    </w:p>
    <w:p w14:paraId="479189AE" w14:textId="33985169" w:rsidR="00704A97" w:rsidRPr="005764AF" w:rsidRDefault="00704A97" w:rsidP="00704A97">
      <w:pPr>
        <w:pStyle w:val="ListParagraph"/>
        <w:numPr>
          <w:ilvl w:val="1"/>
          <w:numId w:val="5"/>
        </w:numPr>
      </w:pPr>
      <w:r w:rsidRPr="005764AF">
        <w:t xml:space="preserve">Buxton said without the </w:t>
      </w:r>
      <w:proofErr w:type="spellStart"/>
      <w:r w:rsidRPr="005764AF">
        <w:t>facies</w:t>
      </w:r>
      <w:proofErr w:type="spellEnd"/>
      <w:r w:rsidRPr="005764AF">
        <w:t xml:space="preserve"> mapping, the modeling could not be done.</w:t>
      </w:r>
    </w:p>
    <w:p w14:paraId="7577FF03" w14:textId="1142A59A" w:rsidR="00704A97" w:rsidRPr="005764AF" w:rsidRDefault="00704A97" w:rsidP="00704A97">
      <w:pPr>
        <w:pStyle w:val="ListParagraph"/>
        <w:numPr>
          <w:ilvl w:val="1"/>
          <w:numId w:val="5"/>
        </w:numPr>
      </w:pPr>
      <w:r w:rsidRPr="005764AF">
        <w:lastRenderedPageBreak/>
        <w:t xml:space="preserve">There is some data from 2014, but Buxton recommended that we not use this data. Group decided not to do </w:t>
      </w:r>
      <w:proofErr w:type="spellStart"/>
      <w:r w:rsidRPr="005764AF">
        <w:t>bedload</w:t>
      </w:r>
      <w:proofErr w:type="spellEnd"/>
      <w:r w:rsidRPr="005764AF">
        <w:t xml:space="preserve"> modeling.</w:t>
      </w:r>
    </w:p>
    <w:p w14:paraId="44D7BA12" w14:textId="1184B59A" w:rsidR="00704A97" w:rsidRPr="005764AF" w:rsidRDefault="00704A97" w:rsidP="00704A97">
      <w:pPr>
        <w:pStyle w:val="ListParagraph"/>
        <w:numPr>
          <w:ilvl w:val="0"/>
          <w:numId w:val="5"/>
        </w:numPr>
      </w:pPr>
      <w:r w:rsidRPr="005764AF">
        <w:t>DeJuilio asked the group where he should redistribute the September peaks in his hydrograph given the peaks are probably not implementable.</w:t>
      </w:r>
    </w:p>
    <w:p w14:paraId="2B37A2CC" w14:textId="6D4F7EF4" w:rsidR="00704A97" w:rsidRPr="005764AF" w:rsidRDefault="00704A97" w:rsidP="00704A97">
      <w:pPr>
        <w:pStyle w:val="ListParagraph"/>
        <w:numPr>
          <w:ilvl w:val="1"/>
          <w:numId w:val="5"/>
        </w:numPr>
      </w:pPr>
      <w:r w:rsidRPr="005764AF">
        <w:t>Groves asked for them to be used to ease the recession limb of the peak. Buxton asked for the peak to be a little greater. DeJuilio said he would split the difference.</w:t>
      </w:r>
    </w:p>
    <w:p w14:paraId="1DC64490" w14:textId="5FF61D60" w:rsidR="00704A97" w:rsidRPr="005764AF" w:rsidRDefault="00EE173D" w:rsidP="00704A97">
      <w:pPr>
        <w:pStyle w:val="ListParagraph"/>
        <w:numPr>
          <w:ilvl w:val="0"/>
          <w:numId w:val="5"/>
        </w:numPr>
      </w:pPr>
      <w:r w:rsidRPr="005764AF">
        <w:t>Flynn</w:t>
      </w:r>
      <w:r w:rsidR="00704A97" w:rsidRPr="005764AF">
        <w:t xml:space="preserve"> will send out a fresh </w:t>
      </w:r>
      <w:r w:rsidR="00810B08" w:rsidRPr="005764AF">
        <w:t xml:space="preserve">DSS table for folks. Developers will input their model results and then send back the information to </w:t>
      </w:r>
    </w:p>
    <w:p w14:paraId="16007963" w14:textId="2F986A4F" w:rsidR="00204AA0" w:rsidRPr="00204AA0" w:rsidRDefault="00F41FD2" w:rsidP="00204AA0">
      <w:r w:rsidRPr="005764AF">
        <w:t>Meeting adjourned around 12</w:t>
      </w:r>
      <w:r w:rsidR="00204AA0" w:rsidRPr="005764AF">
        <w:t>pm.</w:t>
      </w:r>
    </w:p>
    <w:sectPr w:rsidR="00204AA0" w:rsidRPr="00204AA0">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Patrick Flynn" w:date="2025-02-24T10:00:00Z" w:initials="PF">
    <w:p w14:paraId="550F6915" w14:textId="1E9E3698" w:rsidR="008D3CE9" w:rsidRDefault="008D3CE9">
      <w:pPr>
        <w:pStyle w:val="CommentText"/>
      </w:pPr>
      <w:r>
        <w:rPr>
          <w:rStyle w:val="CommentReference"/>
        </w:rPr>
        <w:annotationRef/>
      </w:r>
      <w:r>
        <w:t>Action item for Todd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50F6915"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731EC"/>
    <w:multiLevelType w:val="hybridMultilevel"/>
    <w:tmpl w:val="011E357E"/>
    <w:lvl w:ilvl="0" w:tplc="E13C39D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E13C39D2">
      <w:numFmt w:val="bullet"/>
      <w:lvlText w:val="-"/>
      <w:lvlJc w:val="left"/>
      <w:pPr>
        <w:ind w:left="2160" w:hanging="360"/>
      </w:pPr>
      <w:rPr>
        <w:rFonts w:ascii="Calibri" w:eastAsiaTheme="minorHAnsi" w:hAnsi="Calibri" w:cs="Calibri"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933F91"/>
    <w:multiLevelType w:val="hybridMultilevel"/>
    <w:tmpl w:val="3BDCFAD0"/>
    <w:lvl w:ilvl="0" w:tplc="B11062CA">
      <w:start w:val="2025"/>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A750AD4"/>
    <w:multiLevelType w:val="hybridMultilevel"/>
    <w:tmpl w:val="EDE063C4"/>
    <w:lvl w:ilvl="0" w:tplc="F6827416">
      <w:start w:val="3"/>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DA8380B"/>
    <w:multiLevelType w:val="hybridMultilevel"/>
    <w:tmpl w:val="EF58BF6C"/>
    <w:lvl w:ilvl="0" w:tplc="29E82332">
      <w:start w:val="1"/>
      <w:numFmt w:val="decimal"/>
      <w:lvlText w:val="%1."/>
      <w:lvlJc w:val="left"/>
      <w:pPr>
        <w:ind w:left="720" w:hanging="360"/>
      </w:pPr>
      <w:rPr>
        <w:rFonts w:asciiTheme="minorHAnsi" w:hAnsiTheme="minorHAnsi" w:cstheme="minorBidi" w:hint="default"/>
        <w:b w:val="0"/>
        <w:sz w:val="22"/>
        <w:u w:val="none"/>
      </w:rPr>
    </w:lvl>
    <w:lvl w:ilvl="1" w:tplc="91226F62">
      <w:start w:val="1"/>
      <w:numFmt w:val="lowerLetter"/>
      <w:lvlText w:val="%2."/>
      <w:lvlJc w:val="left"/>
      <w:pPr>
        <w:ind w:left="1440" w:hanging="360"/>
      </w:pPr>
      <w:rPr>
        <w:rFonts w:asciiTheme="minorHAnsi" w:hAnsiTheme="minorHAnsi" w:cstheme="minorHAnsi" w:hint="default"/>
        <w:b w:val="0"/>
        <w:sz w:val="22"/>
        <w:szCs w:val="22"/>
      </w:rPr>
    </w:lvl>
    <w:lvl w:ilvl="2" w:tplc="43EC259E">
      <w:start w:val="1"/>
      <w:numFmt w:val="lowerRoman"/>
      <w:lvlText w:val="%3."/>
      <w:lvlJc w:val="right"/>
      <w:pPr>
        <w:ind w:left="2160" w:hanging="180"/>
      </w:pPr>
      <w:rPr>
        <w:b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B6544CF"/>
    <w:multiLevelType w:val="hybridMultilevel"/>
    <w:tmpl w:val="EF58BF6C"/>
    <w:lvl w:ilvl="0" w:tplc="29E82332">
      <w:start w:val="1"/>
      <w:numFmt w:val="decimal"/>
      <w:lvlText w:val="%1."/>
      <w:lvlJc w:val="left"/>
      <w:pPr>
        <w:ind w:left="720" w:hanging="360"/>
      </w:pPr>
      <w:rPr>
        <w:rFonts w:asciiTheme="minorHAnsi" w:hAnsiTheme="minorHAnsi" w:cstheme="minorBidi" w:hint="default"/>
        <w:b w:val="0"/>
        <w:sz w:val="22"/>
        <w:u w:val="none"/>
      </w:rPr>
    </w:lvl>
    <w:lvl w:ilvl="1" w:tplc="91226F62">
      <w:start w:val="1"/>
      <w:numFmt w:val="lowerLetter"/>
      <w:lvlText w:val="%2."/>
      <w:lvlJc w:val="left"/>
      <w:pPr>
        <w:ind w:left="1440" w:hanging="360"/>
      </w:pPr>
      <w:rPr>
        <w:rFonts w:asciiTheme="minorHAnsi" w:hAnsiTheme="minorHAnsi" w:cstheme="minorHAnsi" w:hint="default"/>
        <w:b w:val="0"/>
        <w:sz w:val="22"/>
        <w:szCs w:val="22"/>
      </w:rPr>
    </w:lvl>
    <w:lvl w:ilvl="2" w:tplc="43EC259E">
      <w:start w:val="1"/>
      <w:numFmt w:val="lowerRoman"/>
      <w:lvlText w:val="%3."/>
      <w:lvlJc w:val="right"/>
      <w:pPr>
        <w:ind w:left="2160" w:hanging="180"/>
      </w:pPr>
      <w:rPr>
        <w:b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CF36A45"/>
    <w:multiLevelType w:val="hybridMultilevel"/>
    <w:tmpl w:val="20887FAC"/>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num>
  <w:num w:numId="2">
    <w:abstractNumId w:val="1"/>
  </w:num>
  <w:num w:numId="3">
    <w:abstractNumId w:val="4"/>
  </w:num>
  <w:num w:numId="4">
    <w:abstractNumId w:val="3"/>
  </w:num>
  <w:num w:numId="5">
    <w:abstractNumId w:val="0"/>
  </w:num>
  <w:num w:numId="6">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atrick Flynn">
    <w15:presenceInfo w15:providerId="None" w15:userId="Patrick Flyn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4DD0"/>
    <w:rsid w:val="00031FCB"/>
    <w:rsid w:val="00037405"/>
    <w:rsid w:val="000757A4"/>
    <w:rsid w:val="000A77C4"/>
    <w:rsid w:val="000C503B"/>
    <w:rsid w:val="00132483"/>
    <w:rsid w:val="00146B33"/>
    <w:rsid w:val="00170317"/>
    <w:rsid w:val="00204AA0"/>
    <w:rsid w:val="002B5484"/>
    <w:rsid w:val="003041D8"/>
    <w:rsid w:val="00314FC9"/>
    <w:rsid w:val="003D4DD0"/>
    <w:rsid w:val="00406352"/>
    <w:rsid w:val="00414893"/>
    <w:rsid w:val="00456A65"/>
    <w:rsid w:val="00471282"/>
    <w:rsid w:val="004726D8"/>
    <w:rsid w:val="00474F78"/>
    <w:rsid w:val="004E173F"/>
    <w:rsid w:val="00500B5A"/>
    <w:rsid w:val="00524A0E"/>
    <w:rsid w:val="00533D2E"/>
    <w:rsid w:val="005764AF"/>
    <w:rsid w:val="00621AB3"/>
    <w:rsid w:val="00631EC9"/>
    <w:rsid w:val="006541CE"/>
    <w:rsid w:val="00682C6B"/>
    <w:rsid w:val="006874EB"/>
    <w:rsid w:val="00700CD7"/>
    <w:rsid w:val="00704A97"/>
    <w:rsid w:val="00752E10"/>
    <w:rsid w:val="00785D00"/>
    <w:rsid w:val="007872FA"/>
    <w:rsid w:val="00810B08"/>
    <w:rsid w:val="00830768"/>
    <w:rsid w:val="008355EE"/>
    <w:rsid w:val="00840B66"/>
    <w:rsid w:val="00894E1C"/>
    <w:rsid w:val="008D3CE9"/>
    <w:rsid w:val="009453F9"/>
    <w:rsid w:val="00946C41"/>
    <w:rsid w:val="009868A6"/>
    <w:rsid w:val="00A06DAA"/>
    <w:rsid w:val="00A105F7"/>
    <w:rsid w:val="00A5790F"/>
    <w:rsid w:val="00A71C8D"/>
    <w:rsid w:val="00A816D8"/>
    <w:rsid w:val="00AA24FD"/>
    <w:rsid w:val="00AD0156"/>
    <w:rsid w:val="00BA06D5"/>
    <w:rsid w:val="00BA1EFB"/>
    <w:rsid w:val="00BF14B1"/>
    <w:rsid w:val="00C66AE8"/>
    <w:rsid w:val="00C71337"/>
    <w:rsid w:val="00C8762E"/>
    <w:rsid w:val="00CA3008"/>
    <w:rsid w:val="00D017D9"/>
    <w:rsid w:val="00D6605D"/>
    <w:rsid w:val="00D94B64"/>
    <w:rsid w:val="00E153D3"/>
    <w:rsid w:val="00E1593D"/>
    <w:rsid w:val="00EE173D"/>
    <w:rsid w:val="00F14581"/>
    <w:rsid w:val="00F21738"/>
    <w:rsid w:val="00F35FBE"/>
    <w:rsid w:val="00F41FD2"/>
    <w:rsid w:val="00FD1B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C19A8"/>
  <w15:chartTrackingRefBased/>
  <w15:docId w15:val="{53C2A623-9BC6-419B-BED6-BB72C6731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4F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4DD0"/>
    <w:pPr>
      <w:ind w:left="720"/>
      <w:contextualSpacing/>
    </w:pPr>
    <w:rPr>
      <w:kern w:val="2"/>
      <w14:ligatures w14:val="standardContextual"/>
    </w:rPr>
  </w:style>
  <w:style w:type="character" w:styleId="CommentReference">
    <w:name w:val="annotation reference"/>
    <w:basedOn w:val="DefaultParagraphFont"/>
    <w:uiPriority w:val="99"/>
    <w:semiHidden/>
    <w:unhideWhenUsed/>
    <w:rsid w:val="003D4DD0"/>
    <w:rPr>
      <w:sz w:val="16"/>
      <w:szCs w:val="16"/>
    </w:rPr>
  </w:style>
  <w:style w:type="paragraph" w:styleId="CommentText">
    <w:name w:val="annotation text"/>
    <w:basedOn w:val="Normal"/>
    <w:link w:val="CommentTextChar"/>
    <w:uiPriority w:val="99"/>
    <w:unhideWhenUsed/>
    <w:rsid w:val="003D4DD0"/>
    <w:pPr>
      <w:spacing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rsid w:val="003D4DD0"/>
    <w:rPr>
      <w:kern w:val="2"/>
      <w:sz w:val="20"/>
      <w:szCs w:val="20"/>
      <w14:ligatures w14:val="standardContextual"/>
    </w:rPr>
  </w:style>
  <w:style w:type="paragraph" w:customStyle="1" w:styleId="FieldText">
    <w:name w:val="Field Text"/>
    <w:basedOn w:val="Normal"/>
    <w:uiPriority w:val="99"/>
    <w:rsid w:val="003D4DD0"/>
    <w:pPr>
      <w:spacing w:before="60" w:after="60" w:line="240" w:lineRule="auto"/>
    </w:pPr>
    <w:rPr>
      <w:rFonts w:ascii="Arial" w:eastAsia="Times New Roman" w:hAnsi="Arial" w:cs="Times New Roman"/>
      <w:sz w:val="19"/>
      <w:szCs w:val="20"/>
    </w:rPr>
  </w:style>
  <w:style w:type="paragraph" w:styleId="BalloonText">
    <w:name w:val="Balloon Text"/>
    <w:basedOn w:val="Normal"/>
    <w:link w:val="BalloonTextChar"/>
    <w:uiPriority w:val="99"/>
    <w:semiHidden/>
    <w:unhideWhenUsed/>
    <w:rsid w:val="003D4D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4DD0"/>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031FCB"/>
    <w:rPr>
      <w:b/>
      <w:bCs/>
      <w:kern w:val="0"/>
      <w14:ligatures w14:val="none"/>
    </w:rPr>
  </w:style>
  <w:style w:type="character" w:customStyle="1" w:styleId="CommentSubjectChar">
    <w:name w:val="Comment Subject Char"/>
    <w:basedOn w:val="CommentTextChar"/>
    <w:link w:val="CommentSubject"/>
    <w:uiPriority w:val="99"/>
    <w:semiHidden/>
    <w:rsid w:val="00031FCB"/>
    <w:rPr>
      <w:b/>
      <w:bCs/>
      <w:kern w:val="2"/>
      <w:sz w:val="20"/>
      <w:szCs w:val="20"/>
      <w14:ligatures w14:val="standardContextual"/>
    </w:rPr>
  </w:style>
  <w:style w:type="table" w:styleId="TableGrid">
    <w:name w:val="Table Grid"/>
    <w:basedOn w:val="TableNormal"/>
    <w:uiPriority w:val="39"/>
    <w:rsid w:val="00894E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5"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530</TotalTime>
  <Pages>8</Pages>
  <Words>3006</Words>
  <Characters>17139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Flynn</dc:creator>
  <cp:keywords/>
  <dc:description/>
  <cp:lastModifiedBy>Patrick Flynn</cp:lastModifiedBy>
  <cp:revision>19</cp:revision>
  <dcterms:created xsi:type="dcterms:W3CDTF">2025-02-18T18:10:00Z</dcterms:created>
  <dcterms:modified xsi:type="dcterms:W3CDTF">2025-02-26T16:49:00Z</dcterms:modified>
</cp:coreProperties>
</file>