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CBD61" w14:textId="77777777" w:rsidR="008C2F4B" w:rsidRPr="0011453F" w:rsidRDefault="008C2F4B" w:rsidP="008C2F4B">
      <w:pPr>
        <w:spacing w:line="276" w:lineRule="auto"/>
        <w:jc w:val="center"/>
        <w:rPr>
          <w:rFonts w:ascii="Times New Roman" w:hAnsi="Times New Roman"/>
        </w:rPr>
      </w:pPr>
      <w:r w:rsidRPr="41BA61BC">
        <w:rPr>
          <w:rFonts w:ascii="Times New Roman" w:hAnsi="Times New Roman"/>
        </w:rPr>
        <w:t>Meeting Summary</w:t>
      </w:r>
    </w:p>
    <w:p w14:paraId="7E4A06E7" w14:textId="445F8EAE" w:rsidR="008C2F4B" w:rsidRPr="0011453F" w:rsidRDefault="008C2F4B" w:rsidP="008C2F4B">
      <w:pPr>
        <w:spacing w:line="276" w:lineRule="auto"/>
        <w:jc w:val="center"/>
        <w:rPr>
          <w:rFonts w:ascii="Times New Roman" w:hAnsi="Times New Roman"/>
          <w:b/>
          <w:sz w:val="28"/>
          <w:szCs w:val="28"/>
        </w:rPr>
      </w:pPr>
      <w:r>
        <w:rPr>
          <w:rFonts w:ascii="Times New Roman" w:hAnsi="Times New Roman"/>
          <w:b/>
          <w:sz w:val="28"/>
          <w:szCs w:val="28"/>
        </w:rPr>
        <w:t>Fish</w:t>
      </w:r>
      <w:r w:rsidRPr="0011453F">
        <w:rPr>
          <w:rFonts w:ascii="Times New Roman" w:hAnsi="Times New Roman"/>
          <w:b/>
          <w:sz w:val="28"/>
          <w:szCs w:val="28"/>
        </w:rPr>
        <w:t xml:space="preserve"> WORK GROUP</w:t>
      </w:r>
    </w:p>
    <w:p w14:paraId="78F7D5DC" w14:textId="6AB6697A" w:rsidR="008C2F4B" w:rsidRPr="0011453F" w:rsidRDefault="008C2F4B" w:rsidP="008C2F4B">
      <w:pPr>
        <w:spacing w:line="276" w:lineRule="auto"/>
        <w:jc w:val="center"/>
        <w:rPr>
          <w:rFonts w:ascii="Times New Roman" w:hAnsi="Times New Roman"/>
        </w:rPr>
      </w:pPr>
      <w:r>
        <w:rPr>
          <w:rFonts w:ascii="Times New Roman" w:hAnsi="Times New Roman"/>
        </w:rPr>
        <w:t>Thursday, October 3, 2024</w:t>
      </w:r>
    </w:p>
    <w:p w14:paraId="56D44232" w14:textId="77777777" w:rsidR="008C2F4B" w:rsidRPr="0011453F" w:rsidRDefault="008C2F4B" w:rsidP="008C2F4B">
      <w:pPr>
        <w:spacing w:line="276" w:lineRule="auto"/>
        <w:jc w:val="center"/>
        <w:rPr>
          <w:rFonts w:ascii="Times New Roman" w:hAnsi="Times New Roman"/>
        </w:rPr>
      </w:pPr>
      <w:r>
        <w:rPr>
          <w:rFonts w:ascii="Times New Roman" w:hAnsi="Times New Roman"/>
        </w:rPr>
        <w:t>TRRP Office/</w:t>
      </w:r>
      <w:r w:rsidRPr="0011453F">
        <w:rPr>
          <w:rFonts w:ascii="Times New Roman" w:hAnsi="Times New Roman"/>
        </w:rPr>
        <w:t>MS Teams</w:t>
      </w:r>
    </w:p>
    <w:p w14:paraId="27FC59F3" w14:textId="77777777" w:rsidR="008C2F4B" w:rsidRPr="0011453F" w:rsidRDefault="008C2F4B" w:rsidP="008C2F4B">
      <w:pPr>
        <w:spacing w:line="276" w:lineRule="auto"/>
        <w:rPr>
          <w:rFonts w:ascii="Times New Roman" w:hAnsi="Times New Roman"/>
        </w:rPr>
      </w:pPr>
    </w:p>
    <w:p w14:paraId="17137454" w14:textId="2ABEAF91" w:rsidR="008C2F4B" w:rsidRPr="0011453F" w:rsidRDefault="008C2F4B" w:rsidP="008C2F4B">
      <w:pPr>
        <w:spacing w:line="276" w:lineRule="auto"/>
        <w:rPr>
          <w:rFonts w:ascii="Times New Roman" w:hAnsi="Times New Roman"/>
          <w:sz w:val="28"/>
          <w:szCs w:val="28"/>
        </w:rPr>
      </w:pPr>
      <w:r>
        <w:rPr>
          <w:rFonts w:ascii="Times New Roman" w:hAnsi="Times New Roman"/>
          <w:b/>
          <w:sz w:val="28"/>
          <w:szCs w:val="28"/>
          <w:u w:val="single"/>
        </w:rPr>
        <w:t>October 3</w:t>
      </w:r>
      <w:r w:rsidRPr="0011453F">
        <w:rPr>
          <w:rFonts w:ascii="Times New Roman" w:hAnsi="Times New Roman"/>
          <w:b/>
          <w:sz w:val="28"/>
          <w:szCs w:val="28"/>
          <w:u w:val="single"/>
        </w:rPr>
        <w:t>, 202</w:t>
      </w:r>
      <w:r>
        <w:rPr>
          <w:rFonts w:ascii="Times New Roman" w:hAnsi="Times New Roman"/>
          <w:b/>
          <w:sz w:val="28"/>
          <w:szCs w:val="28"/>
          <w:u w:val="single"/>
        </w:rPr>
        <w:t>4</w:t>
      </w:r>
      <w:r w:rsidRPr="0011453F">
        <w:rPr>
          <w:rFonts w:ascii="Times New Roman" w:hAnsi="Times New Roman"/>
          <w:b/>
          <w:sz w:val="28"/>
          <w:szCs w:val="28"/>
          <w:u w:val="single"/>
        </w:rPr>
        <w:t xml:space="preserve">: </w:t>
      </w:r>
      <w:r>
        <w:rPr>
          <w:rFonts w:ascii="Times New Roman" w:hAnsi="Times New Roman"/>
          <w:b/>
          <w:sz w:val="28"/>
          <w:szCs w:val="28"/>
          <w:u w:val="single"/>
        </w:rPr>
        <w:t>10:30 AM</w:t>
      </w:r>
    </w:p>
    <w:p w14:paraId="60628511" w14:textId="77777777" w:rsidR="008C2F4B" w:rsidRPr="0011453F" w:rsidRDefault="008C2F4B" w:rsidP="008C2F4B">
      <w:pPr>
        <w:spacing w:line="276" w:lineRule="auto"/>
        <w:rPr>
          <w:rFonts w:ascii="Times New Roman" w:hAnsi="Times New Roman"/>
          <w:sz w:val="24"/>
          <w:szCs w:val="24"/>
        </w:rPr>
      </w:pPr>
    </w:p>
    <w:p w14:paraId="3E97D31D" w14:textId="77777777" w:rsidR="008C2F4B" w:rsidRPr="008C2F4B" w:rsidRDefault="008C2F4B" w:rsidP="008C2F4B">
      <w:pPr>
        <w:spacing w:line="276" w:lineRule="auto"/>
        <w:rPr>
          <w:rFonts w:ascii="Times New Roman" w:hAnsi="Times New Roman"/>
          <w:b/>
          <w:sz w:val="22"/>
        </w:rPr>
      </w:pPr>
      <w:r w:rsidRPr="008C2F4B">
        <w:rPr>
          <w:rFonts w:ascii="Times New Roman" w:hAnsi="Times New Roman"/>
          <w:b/>
          <w:sz w:val="22"/>
        </w:rPr>
        <w:t>Participants</w:t>
      </w:r>
    </w:p>
    <w:p w14:paraId="5650F35A" w14:textId="6CC37053" w:rsidR="008C2F4B" w:rsidRPr="008C2F4B" w:rsidRDefault="008C2F4B" w:rsidP="008C2F4B">
      <w:pPr>
        <w:ind w:left="720"/>
        <w:rPr>
          <w:rFonts w:ascii="Times New Roman" w:hAnsi="Times New Roman"/>
          <w:bCs/>
          <w:sz w:val="22"/>
        </w:rPr>
      </w:pPr>
      <w:r w:rsidRPr="008C2F4B">
        <w:rPr>
          <w:rFonts w:ascii="Times New Roman" w:hAnsi="Times New Roman"/>
          <w:bCs/>
          <w:sz w:val="22"/>
        </w:rPr>
        <w:t>Chris Laskodi (YT-TRRP), Todd Buxton (TRRP), Jackie Bridegum (FWS), Eric Peterson (TRRP), Ken Lindke (CDFW), Karl Seitz (HVT), Kyle DeJuilio (YTF), Ty Wallin (FWS), Taylor Daley (FWS), Chad Martel (HVT), Seth Naman (NMFS),</w:t>
      </w:r>
      <w:r w:rsidR="002D3EA3">
        <w:rPr>
          <w:rFonts w:ascii="Times New Roman" w:hAnsi="Times New Roman"/>
          <w:bCs/>
          <w:sz w:val="22"/>
        </w:rPr>
        <w:t xml:space="preserve"> Mike Dixon (TRRP),</w:t>
      </w:r>
      <w:r w:rsidRPr="008C2F4B">
        <w:rPr>
          <w:rFonts w:ascii="Times New Roman" w:hAnsi="Times New Roman"/>
          <w:bCs/>
          <w:sz w:val="22"/>
        </w:rPr>
        <w:t xml:space="preserve"> Patrick Flynn (Trinity County)*</w:t>
      </w:r>
    </w:p>
    <w:p w14:paraId="26325004" w14:textId="3620F7C4" w:rsidR="008C2F4B" w:rsidRPr="008C2F4B" w:rsidRDefault="008C2F4B" w:rsidP="008C2F4B">
      <w:pPr>
        <w:ind w:left="720" w:firstLine="720"/>
        <w:rPr>
          <w:rFonts w:ascii="Times New Roman" w:hAnsi="Times New Roman"/>
          <w:bCs/>
          <w:sz w:val="22"/>
        </w:rPr>
      </w:pPr>
      <w:r w:rsidRPr="008C2F4B">
        <w:rPr>
          <w:rFonts w:ascii="Times New Roman" w:hAnsi="Times New Roman"/>
          <w:bCs/>
          <w:sz w:val="22"/>
        </w:rPr>
        <w:t>*notetaker</w:t>
      </w:r>
    </w:p>
    <w:p w14:paraId="29CDE25C" w14:textId="77777777" w:rsidR="008C2F4B" w:rsidRDefault="008C2F4B" w:rsidP="008C2F4B">
      <w:pPr>
        <w:ind w:left="720" w:firstLine="720"/>
      </w:pPr>
    </w:p>
    <w:p w14:paraId="73346AB6" w14:textId="77777777" w:rsidR="008C2F4B" w:rsidRDefault="008C2F4B" w:rsidP="008C2F4B">
      <w:pPr>
        <w:spacing w:line="276" w:lineRule="auto"/>
        <w:rPr>
          <w:rFonts w:ascii="Times New Roman" w:hAnsi="Times New Roman"/>
          <w:b/>
          <w:sz w:val="28"/>
          <w:szCs w:val="28"/>
          <w:u w:val="single"/>
        </w:rPr>
      </w:pPr>
      <w:r w:rsidRPr="0011453F">
        <w:rPr>
          <w:rFonts w:ascii="Times New Roman" w:hAnsi="Times New Roman"/>
          <w:b/>
          <w:sz w:val="28"/>
          <w:szCs w:val="28"/>
          <w:u w:val="single"/>
        </w:rPr>
        <w:t>Action Items Derived During the Meeting</w:t>
      </w:r>
    </w:p>
    <w:p w14:paraId="56E0F81D" w14:textId="37B1BBD5" w:rsidR="00B3356A" w:rsidRPr="00C51D86" w:rsidRDefault="0073095D" w:rsidP="002E0627">
      <w:pPr>
        <w:pStyle w:val="ListParagraph"/>
        <w:numPr>
          <w:ilvl w:val="0"/>
          <w:numId w:val="19"/>
        </w:numPr>
        <w:rPr>
          <w:rFonts w:ascii="Times New Roman" w:hAnsi="Times New Roman"/>
          <w:sz w:val="22"/>
          <w:szCs w:val="22"/>
        </w:rPr>
      </w:pPr>
      <w:r w:rsidRPr="00C51D86">
        <w:rPr>
          <w:rFonts w:ascii="Times New Roman" w:hAnsi="Times New Roman"/>
          <w:sz w:val="22"/>
          <w:szCs w:val="22"/>
        </w:rPr>
        <w:t xml:space="preserve">The group was assigned specific tasks related to </w:t>
      </w:r>
      <w:r w:rsidR="00630AC8" w:rsidRPr="00C51D86">
        <w:rPr>
          <w:rFonts w:ascii="Times New Roman" w:hAnsi="Times New Roman"/>
          <w:sz w:val="22"/>
          <w:szCs w:val="22"/>
        </w:rPr>
        <w:t xml:space="preserve">the 12-13 </w:t>
      </w:r>
      <w:r w:rsidRPr="00C51D86">
        <w:rPr>
          <w:rFonts w:ascii="Times New Roman" w:hAnsi="Times New Roman"/>
          <w:sz w:val="22"/>
          <w:szCs w:val="22"/>
        </w:rPr>
        <w:t>core monitoring and modelling review</w:t>
      </w:r>
      <w:r w:rsidR="00630AC8" w:rsidRPr="00C51D86">
        <w:rPr>
          <w:rFonts w:ascii="Times New Roman" w:hAnsi="Times New Roman"/>
          <w:sz w:val="22"/>
          <w:szCs w:val="22"/>
        </w:rPr>
        <w:t>s assigned to the Fish WG</w:t>
      </w:r>
    </w:p>
    <w:p w14:paraId="70D2A9DF" w14:textId="6F26CE4B" w:rsidR="004B6F06" w:rsidRPr="005C3BDB" w:rsidRDefault="004B6F06" w:rsidP="005C3BDB">
      <w:pPr>
        <w:pStyle w:val="ListParagraph"/>
        <w:numPr>
          <w:ilvl w:val="0"/>
          <w:numId w:val="19"/>
        </w:numPr>
        <w:rPr>
          <w:rFonts w:cs="Arial"/>
          <w:sz w:val="20"/>
        </w:rPr>
      </w:pPr>
    </w:p>
    <w:p w14:paraId="6C312D74" w14:textId="77777777" w:rsidR="008C2F4B" w:rsidRDefault="008C2F4B" w:rsidP="008C2F4B">
      <w:pPr>
        <w:rPr>
          <w:rFonts w:ascii="Times New Roman" w:hAnsi="Times New Roman"/>
          <w:b/>
          <w:sz w:val="28"/>
          <w:szCs w:val="28"/>
          <w:u w:val="single"/>
        </w:rPr>
      </w:pPr>
      <w:r w:rsidRPr="0011453F">
        <w:rPr>
          <w:rFonts w:ascii="Times New Roman" w:hAnsi="Times New Roman"/>
          <w:b/>
          <w:sz w:val="28"/>
          <w:szCs w:val="28"/>
          <w:u w:val="single"/>
        </w:rPr>
        <w:t>Summary of Meeting</w:t>
      </w:r>
    </w:p>
    <w:p w14:paraId="104D932F" w14:textId="49AD85ED" w:rsidR="004B6F06" w:rsidRDefault="004B6F06" w:rsidP="004B6F06">
      <w:pPr>
        <w:pStyle w:val="ActionItems"/>
        <w:numPr>
          <w:ilvl w:val="0"/>
          <w:numId w:val="0"/>
        </w:numPr>
        <w:rPr>
          <w:sz w:val="22"/>
          <w:szCs w:val="22"/>
        </w:rPr>
      </w:pPr>
    </w:p>
    <w:p w14:paraId="20F7A6C6" w14:textId="3570FD6A" w:rsidR="008C2F4B" w:rsidRPr="008C2F4B" w:rsidRDefault="008C2F4B"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color w:val="242424"/>
          <w:sz w:val="22"/>
          <w:szCs w:val="22"/>
        </w:rPr>
        <w:t xml:space="preserve">10:30 </w:t>
      </w:r>
      <w:r w:rsidRPr="008C2F4B">
        <w:rPr>
          <w:rFonts w:ascii="Times New Roman" w:hAnsi="Times New Roman" w:cs="Times New Roman"/>
          <w:sz w:val="22"/>
          <w:szCs w:val="22"/>
        </w:rPr>
        <w:t>Introductions, agenda finalizations</w:t>
      </w:r>
    </w:p>
    <w:p w14:paraId="4AB6AC64" w14:textId="77777777" w:rsidR="008C2F4B" w:rsidRPr="008C2F4B" w:rsidRDefault="008C2F4B" w:rsidP="004B6F06">
      <w:pPr>
        <w:pStyle w:val="ActionItems"/>
        <w:numPr>
          <w:ilvl w:val="0"/>
          <w:numId w:val="0"/>
        </w:numPr>
        <w:rPr>
          <w:rFonts w:ascii="Times New Roman" w:hAnsi="Times New Roman" w:cs="Times New Roman"/>
          <w:sz w:val="22"/>
          <w:szCs w:val="22"/>
        </w:rPr>
      </w:pPr>
    </w:p>
    <w:p w14:paraId="52599D5E" w14:textId="66CD34E7" w:rsidR="004B6F06" w:rsidRPr="008C2F4B" w:rsidRDefault="008C2F4B"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sz w:val="22"/>
          <w:szCs w:val="22"/>
        </w:rPr>
        <w:t>Workgroup</w:t>
      </w:r>
      <w:r w:rsidR="004B6F06" w:rsidRPr="008C2F4B">
        <w:rPr>
          <w:rFonts w:ascii="Times New Roman" w:hAnsi="Times New Roman" w:cs="Times New Roman"/>
          <w:sz w:val="22"/>
          <w:szCs w:val="22"/>
        </w:rPr>
        <w:t xml:space="preserve"> talked about some fish disease and lesions that are seen on salmon and steelhead</w:t>
      </w:r>
      <w:r w:rsidR="009D588A">
        <w:rPr>
          <w:rFonts w:ascii="Times New Roman" w:hAnsi="Times New Roman" w:cs="Times New Roman"/>
          <w:sz w:val="22"/>
          <w:szCs w:val="22"/>
        </w:rPr>
        <w:t xml:space="preserve"> recently</w:t>
      </w:r>
      <w:r w:rsidR="004B6F06" w:rsidRPr="008C2F4B">
        <w:rPr>
          <w:rFonts w:ascii="Times New Roman" w:hAnsi="Times New Roman" w:cs="Times New Roman"/>
          <w:sz w:val="22"/>
          <w:szCs w:val="22"/>
        </w:rPr>
        <w:t>. HVT is doing some research to see how and why these are happening.</w:t>
      </w:r>
    </w:p>
    <w:p w14:paraId="24A9B2A3" w14:textId="77777777" w:rsidR="008C2F4B" w:rsidRPr="008C2F4B" w:rsidRDefault="008C2F4B" w:rsidP="004B6F06">
      <w:pPr>
        <w:pStyle w:val="ActionItems"/>
        <w:numPr>
          <w:ilvl w:val="0"/>
          <w:numId w:val="0"/>
        </w:numPr>
        <w:rPr>
          <w:rFonts w:ascii="Times New Roman" w:hAnsi="Times New Roman" w:cs="Times New Roman"/>
          <w:color w:val="242424"/>
          <w:sz w:val="22"/>
          <w:szCs w:val="22"/>
        </w:rPr>
      </w:pPr>
    </w:p>
    <w:p w14:paraId="6E091E8C" w14:textId="0DD57E44" w:rsidR="004B6F06" w:rsidRPr="008C2F4B" w:rsidRDefault="004B6F06"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color w:val="242424"/>
          <w:sz w:val="22"/>
          <w:szCs w:val="22"/>
        </w:rPr>
        <w:t xml:space="preserve">10:45 </w:t>
      </w:r>
      <w:r w:rsidRPr="008C2F4B">
        <w:rPr>
          <w:rFonts w:ascii="Times New Roman" w:hAnsi="Times New Roman" w:cs="Times New Roman"/>
          <w:sz w:val="22"/>
          <w:szCs w:val="22"/>
        </w:rPr>
        <w:t>Develop annual work plan</w:t>
      </w:r>
    </w:p>
    <w:p w14:paraId="6EE5D06D"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Main objectives: revise O&amp;T</w:t>
      </w:r>
    </w:p>
    <w:p w14:paraId="0179D146"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Secondary objective: FY26 science proposals</w:t>
      </w:r>
    </w:p>
    <w:p w14:paraId="395E1EA8"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Ideally have those in place for FY26 fiscal year science planning.</w:t>
      </w:r>
    </w:p>
    <w:p w14:paraId="6ACADDA9"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 xml:space="preserve">The 2-page briefs (there are 2 assigned to the Fish WG) are due at the end of the October. </w:t>
      </w:r>
    </w:p>
    <w:p w14:paraId="03A67E68"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Q2 Planning</w:t>
      </w:r>
    </w:p>
    <w:p w14:paraId="254BFF60"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 xml:space="preserve">Hopefully the RFP for FY26 will be complete by end of Q2. Hopefully completion of core monitoring and modelling also by end of Q2. </w:t>
      </w:r>
    </w:p>
    <w:p w14:paraId="6F90C410"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 xml:space="preserve">In Q2 typically the Flow WG asks the other workgroups for input for spring flow planning. </w:t>
      </w:r>
    </w:p>
    <w:p w14:paraId="1FBE90E0"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Also added red carcass survey or presentation and fall escapement numbers to Q2.</w:t>
      </w:r>
    </w:p>
    <w:p w14:paraId="6CC8ACFA"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Review of WVF in Q2?</w:t>
      </w:r>
    </w:p>
    <w:p w14:paraId="69A0D739"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Potential juvenile outmigration update?</w:t>
      </w:r>
    </w:p>
    <w:p w14:paraId="5A6D8ED5"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Present reviews for completed monitoring and modelling</w:t>
      </w:r>
    </w:p>
    <w:p w14:paraId="380D5526" w14:textId="77777777" w:rsidR="004B6F06" w:rsidRPr="008C2F4B" w:rsidRDefault="004B6F06" w:rsidP="004B6F06">
      <w:pPr>
        <w:pStyle w:val="ActionItems"/>
        <w:numPr>
          <w:ilvl w:val="2"/>
          <w:numId w:val="11"/>
        </w:numPr>
        <w:rPr>
          <w:rFonts w:ascii="Times New Roman" w:hAnsi="Times New Roman" w:cs="Times New Roman"/>
          <w:sz w:val="22"/>
          <w:szCs w:val="22"/>
        </w:rPr>
      </w:pPr>
      <w:r w:rsidRPr="008C2F4B">
        <w:rPr>
          <w:rFonts w:ascii="Times New Roman" w:hAnsi="Times New Roman" w:cs="Times New Roman"/>
          <w:sz w:val="22"/>
          <w:szCs w:val="22"/>
        </w:rPr>
        <w:t>Group would like to have reviews forwarded as they become available</w:t>
      </w:r>
    </w:p>
    <w:p w14:paraId="72886F7D"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t>Q3 Planning</w:t>
      </w:r>
    </w:p>
    <w:p w14:paraId="772A02B2"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Proposals should be in from the RFPs.</w:t>
      </w:r>
    </w:p>
    <w:p w14:paraId="21B66346"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Review of core monitoring and modelling.</w:t>
      </w:r>
    </w:p>
    <w:p w14:paraId="6D0B2A9A"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Pulling data together for review of Winter Flows.</w:t>
      </w:r>
    </w:p>
    <w:p w14:paraId="606E3C4C" w14:textId="77777777" w:rsidR="004B6F06" w:rsidRPr="008C2F4B" w:rsidRDefault="004B6F06" w:rsidP="004B6F06">
      <w:pPr>
        <w:pStyle w:val="ActionItems"/>
        <w:numPr>
          <w:ilvl w:val="0"/>
          <w:numId w:val="11"/>
        </w:numPr>
        <w:rPr>
          <w:rFonts w:ascii="Times New Roman" w:hAnsi="Times New Roman" w:cs="Times New Roman"/>
          <w:sz w:val="22"/>
          <w:szCs w:val="22"/>
        </w:rPr>
      </w:pPr>
      <w:r w:rsidRPr="008C2F4B">
        <w:rPr>
          <w:rFonts w:ascii="Times New Roman" w:hAnsi="Times New Roman" w:cs="Times New Roman"/>
          <w:sz w:val="22"/>
          <w:szCs w:val="22"/>
        </w:rPr>
        <w:lastRenderedPageBreak/>
        <w:t>Q4 Planning</w:t>
      </w:r>
    </w:p>
    <w:p w14:paraId="000C0E3F"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Review of preliminary results from WY2025 strategy</w:t>
      </w:r>
    </w:p>
    <w:p w14:paraId="698B4A2C"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Hopeful completion of core monitoring in Q4</w:t>
      </w:r>
    </w:p>
    <w:p w14:paraId="1FA9582C" w14:textId="77777777" w:rsidR="004B6F06" w:rsidRPr="008C2F4B" w:rsidRDefault="004B6F06" w:rsidP="004B6F06">
      <w:pPr>
        <w:pStyle w:val="ActionItems"/>
        <w:numPr>
          <w:ilvl w:val="1"/>
          <w:numId w:val="11"/>
        </w:numPr>
        <w:rPr>
          <w:rFonts w:ascii="Times New Roman" w:hAnsi="Times New Roman" w:cs="Times New Roman"/>
          <w:sz w:val="22"/>
          <w:szCs w:val="22"/>
        </w:rPr>
      </w:pPr>
      <w:r w:rsidRPr="008C2F4B">
        <w:rPr>
          <w:rFonts w:ascii="Times New Roman" w:hAnsi="Times New Roman" w:cs="Times New Roman"/>
          <w:sz w:val="22"/>
          <w:szCs w:val="22"/>
        </w:rPr>
        <w:t>Revisions to O&amp;T was moved here.</w:t>
      </w:r>
    </w:p>
    <w:p w14:paraId="1B06CC24" w14:textId="747E161D" w:rsidR="004B6F06" w:rsidRDefault="004B6F06"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sz w:val="22"/>
          <w:szCs w:val="22"/>
        </w:rPr>
        <w:t>Ken made a request to have core monitoring reviews be done all at the same time, rather than having them come in piecemeal. There are positives and negatives to this and the group discussed these.</w:t>
      </w:r>
    </w:p>
    <w:p w14:paraId="242343EF" w14:textId="77777777" w:rsidR="009D588A" w:rsidRPr="008C2F4B" w:rsidRDefault="009D588A" w:rsidP="004B6F06">
      <w:pPr>
        <w:pStyle w:val="ActionItems"/>
        <w:numPr>
          <w:ilvl w:val="0"/>
          <w:numId w:val="0"/>
        </w:numPr>
        <w:rPr>
          <w:rFonts w:ascii="Times New Roman" w:hAnsi="Times New Roman" w:cs="Times New Roman"/>
          <w:color w:val="242424"/>
          <w:sz w:val="22"/>
          <w:szCs w:val="22"/>
        </w:rPr>
      </w:pPr>
    </w:p>
    <w:p w14:paraId="21C81232" w14:textId="7AB55EE7" w:rsidR="004B6F06" w:rsidRPr="008C2F4B" w:rsidRDefault="004B6F06"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color w:val="242424"/>
          <w:sz w:val="22"/>
          <w:szCs w:val="22"/>
        </w:rPr>
        <w:t xml:space="preserve">11:00 </w:t>
      </w:r>
      <w:r w:rsidRPr="008C2F4B">
        <w:rPr>
          <w:rFonts w:ascii="Times New Roman" w:hAnsi="Times New Roman" w:cs="Times New Roman"/>
          <w:sz w:val="22"/>
          <w:szCs w:val="22"/>
        </w:rPr>
        <w:t>RFP Development: Nutrient Flux</w:t>
      </w:r>
    </w:p>
    <w:p w14:paraId="136EC456"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Development of 2-page brief</w:t>
      </w:r>
    </w:p>
    <w:p w14:paraId="1B6EC540"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Buxton asked how nutrients tie to the foodscape. Peterson clarified that the Science Plan only has 5 key uncertainties that proposals go into and this RFP and the foodscape modelling to support s3 fits more or less most appropriately in the nutrient flux key uncertainty.</w:t>
      </w:r>
    </w:p>
    <w:p w14:paraId="0391EFF6"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The DSS is surprisingly insensitive to changes in s3 input; the goal of the foodscape modelling is to provide s3 with more data to increase its sensitivity.</w:t>
      </w:r>
    </w:p>
    <w:p w14:paraId="10AF5D54"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Lindke volunteered to write the 2-page brief.</w:t>
      </w:r>
    </w:p>
    <w:p w14:paraId="329C1265"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The group ran through an outline of the 2-page brief.</w:t>
      </w:r>
    </w:p>
    <w:p w14:paraId="287A6CFB"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The group developed a sort of wishlist for what should be included in the brief.</w:t>
      </w:r>
    </w:p>
    <w:p w14:paraId="47C8940C" w14:textId="77F1E2CA" w:rsidR="007816B3"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Cort Pryor has been playing with the green lidar but no results as of yet.</w:t>
      </w:r>
    </w:p>
    <w:p w14:paraId="15965DB7" w14:textId="77777777" w:rsidR="009D588A" w:rsidRPr="008C2F4B" w:rsidRDefault="009D588A" w:rsidP="004B6F06">
      <w:pPr>
        <w:pStyle w:val="ActionItems"/>
        <w:numPr>
          <w:ilvl w:val="0"/>
          <w:numId w:val="16"/>
        </w:numPr>
        <w:rPr>
          <w:rFonts w:ascii="Times New Roman" w:hAnsi="Times New Roman" w:cs="Times New Roman"/>
          <w:sz w:val="22"/>
          <w:szCs w:val="22"/>
        </w:rPr>
      </w:pPr>
    </w:p>
    <w:p w14:paraId="30FCEA35" w14:textId="6EC8BE5B" w:rsidR="004B6F06" w:rsidRPr="008C2F4B" w:rsidRDefault="004B6F06"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color w:val="242424"/>
          <w:sz w:val="22"/>
          <w:szCs w:val="22"/>
        </w:rPr>
        <w:t xml:space="preserve">13:00 </w:t>
      </w:r>
      <w:r w:rsidRPr="008C2F4B">
        <w:rPr>
          <w:rFonts w:ascii="Times New Roman" w:hAnsi="Times New Roman" w:cs="Times New Roman"/>
          <w:sz w:val="22"/>
          <w:szCs w:val="22"/>
        </w:rPr>
        <w:t>RFP Development: Sediment Impacts</w:t>
      </w:r>
    </w:p>
    <w:p w14:paraId="71B1C539"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Effects of suspended sediment and deposition. Probably the physical workgroup would take the lead on the 2-pager, but a rep from the fish WG would work with physical WG. Seth volunteered to be the fish WG rep. Chad Martel also will be a fish WG rep.</w:t>
      </w:r>
    </w:p>
    <w:p w14:paraId="4BE810F8"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 xml:space="preserve">The question is really “how far down the river are there too few or too many fines?” or “what is the extent of impacts of not implementing synchronized flows?” probably somewhere within the restoration reach. Are there advantages for implementing one synch flow, or two? What level of flows are needed to accomplish the fine sediment issues? </w:t>
      </w:r>
    </w:p>
    <w:p w14:paraId="20DFDE46"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Seth asked about data of the DO going to zero for the redds last year</w:t>
      </w:r>
    </w:p>
    <w:p w14:paraId="475EF7A6" w14:textId="77777777" w:rsidR="004B6F06" w:rsidRPr="008C2F4B" w:rsidRDefault="004B6F06" w:rsidP="004B6F06">
      <w:pPr>
        <w:pStyle w:val="ActionItems"/>
        <w:numPr>
          <w:ilvl w:val="2"/>
          <w:numId w:val="16"/>
        </w:numPr>
        <w:rPr>
          <w:rFonts w:ascii="Times New Roman" w:hAnsi="Times New Roman" w:cs="Times New Roman"/>
          <w:sz w:val="22"/>
          <w:szCs w:val="22"/>
        </w:rPr>
      </w:pPr>
      <w:r w:rsidRPr="008C2F4B">
        <w:rPr>
          <w:rFonts w:ascii="Times New Roman" w:hAnsi="Times New Roman" w:cs="Times New Roman"/>
          <w:sz w:val="22"/>
          <w:szCs w:val="22"/>
        </w:rPr>
        <w:t>Chad Martel has the data.</w:t>
      </w:r>
    </w:p>
    <w:p w14:paraId="214F7B71"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Seth asked how many times since 2019 has the redd smothering happened?</w:t>
      </w:r>
    </w:p>
    <w:p w14:paraId="013F5341"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During the winter flow wy2025 action then the group can look at these effects.</w:t>
      </w:r>
    </w:p>
    <w:p w14:paraId="756996BD"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Todd and the physical workgroup will take the lead on this question.</w:t>
      </w:r>
    </w:p>
    <w:p w14:paraId="6B799E36" w14:textId="1F680E70" w:rsidR="004B6F06" w:rsidRPr="008C2F4B" w:rsidRDefault="004B6F06" w:rsidP="004B6F06">
      <w:pPr>
        <w:pStyle w:val="ActionItems"/>
        <w:numPr>
          <w:ilvl w:val="0"/>
          <w:numId w:val="0"/>
        </w:numPr>
        <w:rPr>
          <w:rFonts w:ascii="Times New Roman" w:hAnsi="Times New Roman" w:cs="Times New Roman"/>
          <w:color w:val="242424"/>
          <w:sz w:val="22"/>
          <w:szCs w:val="22"/>
        </w:rPr>
      </w:pPr>
    </w:p>
    <w:p w14:paraId="626247CF" w14:textId="4190CF9D" w:rsidR="004B6F06" w:rsidRPr="008C2F4B" w:rsidRDefault="004B6F06" w:rsidP="004B6F06">
      <w:pPr>
        <w:pStyle w:val="ActionItems"/>
        <w:numPr>
          <w:ilvl w:val="0"/>
          <w:numId w:val="0"/>
        </w:numPr>
        <w:rPr>
          <w:rFonts w:ascii="Times New Roman" w:hAnsi="Times New Roman" w:cs="Times New Roman"/>
          <w:sz w:val="22"/>
          <w:szCs w:val="22"/>
        </w:rPr>
      </w:pPr>
      <w:r w:rsidRPr="008C2F4B">
        <w:rPr>
          <w:rFonts w:ascii="Times New Roman" w:hAnsi="Times New Roman" w:cs="Times New Roman"/>
          <w:color w:val="242424"/>
          <w:sz w:val="22"/>
          <w:szCs w:val="22"/>
        </w:rPr>
        <w:t xml:space="preserve">14:00 </w:t>
      </w:r>
      <w:r w:rsidRPr="008C2F4B">
        <w:rPr>
          <w:rFonts w:ascii="Times New Roman" w:hAnsi="Times New Roman" w:cs="Times New Roman"/>
          <w:sz w:val="22"/>
          <w:szCs w:val="22"/>
        </w:rPr>
        <w:t>LFA Presentation: What will be expected out of the Fish WG?</w:t>
      </w:r>
    </w:p>
    <w:p w14:paraId="6F69B6A0"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Peterson gave a version of the presentation from Cramer Fish Sciences that he gave to the TMC on 9/18/24.</w:t>
      </w:r>
    </w:p>
    <w:p w14:paraId="458FFD94"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Peterson reviewed the notes from the IDT meeting 9/11/24 where Cramer Fish Sciences gave their presentation.</w:t>
      </w:r>
    </w:p>
    <w:p w14:paraId="3FFFEE82"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Buxton asked if there was any lead time for when Cramer would need data from scientists</w:t>
      </w:r>
    </w:p>
    <w:p w14:paraId="586DBF9A" w14:textId="21690AFE"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Peter</w:t>
      </w:r>
      <w:r w:rsidR="00C51D86">
        <w:rPr>
          <w:rFonts w:ascii="Times New Roman" w:hAnsi="Times New Roman" w:cs="Times New Roman"/>
          <w:sz w:val="22"/>
          <w:szCs w:val="22"/>
        </w:rPr>
        <w:t>son</w:t>
      </w:r>
      <w:r w:rsidRPr="008C2F4B">
        <w:rPr>
          <w:rFonts w:ascii="Times New Roman" w:hAnsi="Times New Roman" w:cs="Times New Roman"/>
          <w:sz w:val="22"/>
          <w:szCs w:val="22"/>
        </w:rPr>
        <w:t xml:space="preserve"> said probably scientists could see requests coming up in the next month or so</w:t>
      </w:r>
    </w:p>
    <w:p w14:paraId="055C50A3"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The requests will be heavy on FWS</w:t>
      </w:r>
    </w:p>
    <w:p w14:paraId="418E40F3"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Martel said that the data is spread among YT, HVT, and FWS and there will need to be collaboration to get data to CFS</w:t>
      </w:r>
    </w:p>
    <w:p w14:paraId="095E8BEA"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lastRenderedPageBreak/>
        <w:t>Lindke asked if there was a bandwidth or funding issue as to how to improve collection and recordation of data</w:t>
      </w:r>
    </w:p>
    <w:p w14:paraId="0B2A3720"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Martel said it was a combination of both.</w:t>
      </w:r>
    </w:p>
    <w:p w14:paraId="6D91730E"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Lindke would be the point person to provide data from state and PFMC.</w:t>
      </w:r>
    </w:p>
    <w:p w14:paraId="7FF7D545" w14:textId="55D77A4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Bridegum and Daley have been working with Cal</w:t>
      </w:r>
      <w:r w:rsidR="00C51D86">
        <w:rPr>
          <w:rFonts w:ascii="Times New Roman" w:hAnsi="Times New Roman" w:cs="Times New Roman"/>
          <w:sz w:val="22"/>
          <w:szCs w:val="22"/>
        </w:rPr>
        <w:t xml:space="preserve"> </w:t>
      </w:r>
      <w:r w:rsidRPr="008C2F4B">
        <w:rPr>
          <w:rFonts w:ascii="Times New Roman" w:hAnsi="Times New Roman" w:cs="Times New Roman"/>
          <w:sz w:val="22"/>
          <w:szCs w:val="22"/>
        </w:rPr>
        <w:t>Poly Humboldt for some data</w:t>
      </w:r>
    </w:p>
    <w:p w14:paraId="61BDBB90" w14:textId="77777777" w:rsidR="004B6F06" w:rsidRPr="008C2F4B" w:rsidRDefault="004B6F06" w:rsidP="004B6F06">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Frey emergence data:</w:t>
      </w:r>
    </w:p>
    <w:p w14:paraId="46D17B1F"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There was attempted a study recently but it was not successful/inconclusive</w:t>
      </w:r>
    </w:p>
    <w:p w14:paraId="6D6D3F1B"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As recently as 2010 there was some FWS data obtained (Mark Magnussen) but that was more egg survival</w:t>
      </w:r>
    </w:p>
    <w:p w14:paraId="131AEFC3" w14:textId="77777777" w:rsidR="004B6F06" w:rsidRPr="008C2F4B" w:rsidRDefault="004B6F06" w:rsidP="004B6F06">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Martel said there is an egg survival study being done on the tribs in Hoopa Reservation that may be available in the next year or so</w:t>
      </w:r>
    </w:p>
    <w:p w14:paraId="1172D7F8" w14:textId="4D674A59" w:rsidR="00395FA3" w:rsidRPr="008C2F4B" w:rsidRDefault="00395FA3" w:rsidP="007816B3">
      <w:pPr>
        <w:shd w:val="clear" w:color="auto" w:fill="FFFFFF"/>
        <w:textAlignment w:val="baseline"/>
        <w:rPr>
          <w:rFonts w:ascii="Times New Roman" w:hAnsi="Times New Roman"/>
          <w:color w:val="242424"/>
          <w:sz w:val="22"/>
          <w:szCs w:val="22"/>
        </w:rPr>
      </w:pPr>
    </w:p>
    <w:p w14:paraId="5F00ECB7" w14:textId="2A658B03" w:rsidR="00395FA3" w:rsidRPr="008C2F4B" w:rsidRDefault="00395FA3" w:rsidP="00395FA3">
      <w:pPr>
        <w:pStyle w:val="ActionItems"/>
        <w:numPr>
          <w:ilvl w:val="0"/>
          <w:numId w:val="0"/>
        </w:numPr>
        <w:rPr>
          <w:rFonts w:ascii="Times New Roman" w:hAnsi="Times New Roman" w:cs="Times New Roman"/>
          <w:sz w:val="22"/>
          <w:szCs w:val="22"/>
        </w:rPr>
      </w:pPr>
      <w:r w:rsidRPr="008C2F4B">
        <w:rPr>
          <w:rFonts w:ascii="Times New Roman" w:hAnsi="Times New Roman" w:cs="Times New Roman"/>
          <w:sz w:val="22"/>
          <w:szCs w:val="22"/>
        </w:rPr>
        <w:t>14:30 Monitoring and Modeling Review: sub-group formation</w:t>
      </w:r>
    </w:p>
    <w:p w14:paraId="23742B72" w14:textId="166FF9F2" w:rsidR="00395FA3" w:rsidRPr="008C2F4B" w:rsidRDefault="00395FA3" w:rsidP="00395FA3">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Laskodi wanted to go through the monitoring and modelling review sheet one by one for each core monitoring/modelling task</w:t>
      </w:r>
    </w:p>
    <w:p w14:paraId="60D47E4C" w14:textId="1254CE6D" w:rsidR="00395FA3" w:rsidRPr="008C2F4B" w:rsidRDefault="00BA156F" w:rsidP="00395FA3">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Peterson gave an example of a monitoring review sheet that he filled out for the annual aerial imagery project</w:t>
      </w:r>
    </w:p>
    <w:p w14:paraId="5A7FE1FF" w14:textId="380E3929" w:rsidR="00BA156F" w:rsidRPr="008C2F4B" w:rsidRDefault="00BA156F" w:rsidP="00395FA3">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Laskodi pointed out that often the monitoring modelling tasks often do not actually effectively inform management decisions, or do not actually meet an objective/target directly (like the aerial imagery – it doesn’t speak directly to the objective/target but does help out the program a lot in multiple ways)</w:t>
      </w:r>
    </w:p>
    <w:p w14:paraId="5C12B776" w14:textId="6EBC78C9" w:rsidR="00BA156F" w:rsidRPr="008C2F4B" w:rsidRDefault="00BA156F" w:rsidP="00BA156F">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Peterson suggested that if that is the case, and it comes out of the monitoring/modelling review, let that be apparent and then a decision can be made as to whether to continue that monitoring/modelling task</w:t>
      </w:r>
    </w:p>
    <w:p w14:paraId="4F729A86" w14:textId="444B8DDB" w:rsidR="00BA156F" w:rsidRPr="008C2F4B" w:rsidRDefault="00BA156F" w:rsidP="00BA156F">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Lindke asked if there will be reviews of the reviews</w:t>
      </w:r>
    </w:p>
    <w:p w14:paraId="218DF2DC" w14:textId="417D5DBE" w:rsidR="00BA156F" w:rsidRPr="008C2F4B" w:rsidRDefault="00BA156F" w:rsidP="00BA156F">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Peterson clarified that there will be a primary WG and secondary WG with review responsibilities. SAB will also review.</w:t>
      </w:r>
    </w:p>
    <w:p w14:paraId="01820C5B" w14:textId="029DC598" w:rsidR="00A94884" w:rsidRPr="008C2F4B" w:rsidRDefault="00A94884" w:rsidP="00A94884">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Buxton asked if folks should consider cost when looking at the review (i.e. downstream creel surveys - $50k for maybe 25 fish counted)</w:t>
      </w:r>
    </w:p>
    <w:p w14:paraId="79B2107D" w14:textId="3A50492D" w:rsidR="00A94884" w:rsidRPr="008C2F4B" w:rsidRDefault="00A94884" w:rsidP="00A94884">
      <w:pPr>
        <w:pStyle w:val="ActionItems"/>
        <w:numPr>
          <w:ilvl w:val="1"/>
          <w:numId w:val="16"/>
        </w:numPr>
        <w:rPr>
          <w:rFonts w:ascii="Times New Roman" w:hAnsi="Times New Roman" w:cs="Times New Roman"/>
          <w:sz w:val="22"/>
          <w:szCs w:val="22"/>
        </w:rPr>
      </w:pPr>
      <w:r w:rsidRPr="008C2F4B">
        <w:rPr>
          <w:rFonts w:ascii="Times New Roman" w:hAnsi="Times New Roman" w:cs="Times New Roman"/>
          <w:sz w:val="22"/>
          <w:szCs w:val="22"/>
        </w:rPr>
        <w:t>Dixon said it was important to consider cost but it was mostly a policy question depending on TMC input</w:t>
      </w:r>
    </w:p>
    <w:p w14:paraId="7FC5645A" w14:textId="638F7BBC" w:rsidR="00A94884" w:rsidRDefault="00C93B10" w:rsidP="00A94884">
      <w:pPr>
        <w:pStyle w:val="ActionItems"/>
        <w:numPr>
          <w:ilvl w:val="0"/>
          <w:numId w:val="16"/>
        </w:numPr>
        <w:rPr>
          <w:rFonts w:ascii="Times New Roman" w:hAnsi="Times New Roman" w:cs="Times New Roman"/>
          <w:sz w:val="22"/>
          <w:szCs w:val="22"/>
        </w:rPr>
      </w:pPr>
      <w:r w:rsidRPr="008C2F4B">
        <w:rPr>
          <w:rFonts w:ascii="Times New Roman" w:hAnsi="Times New Roman" w:cs="Times New Roman"/>
          <w:sz w:val="22"/>
          <w:szCs w:val="22"/>
        </w:rPr>
        <w:t>The WG went through each modelling/monitoring review tasks one-by-one and assigned folks to each task</w:t>
      </w:r>
    </w:p>
    <w:p w14:paraId="4BBA91B5"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Mark-Recapture at Willow Creek Weir – Reviewer: Seth Naman, Karl Seitz, Chris Laskodi; POC: Ken Lindke</w:t>
      </w:r>
    </w:p>
    <w:p w14:paraId="4F74AE89"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Fall Run Scale Age – Reviewer: Ken Lindke, Seth Naman; POC: Karl Seitz</w:t>
      </w:r>
    </w:p>
    <w:p w14:paraId="4A58992F"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Outmigrant – Reviewer: Seth Naman, Ken Lindke, Todd Buxton; POC: Ty Wallin</w:t>
      </w:r>
    </w:p>
    <w:p w14:paraId="43F96AA1"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YT Harvest (Lower Klamath) Reviewer: Chad Martel, Jackie Bridegum POC: Keith Parker (Chris Laskodi)</w:t>
      </w:r>
    </w:p>
    <w:p w14:paraId="527C7210"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HVT Harvest (Lower Trinity) (weir excluded). Reviewer: Zac Reinstein, Patrick Flynn POC: Karl Seitz</w:t>
      </w:r>
    </w:p>
    <w:p w14:paraId="0B30A5E9"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Redd/Carcass Distribution Reviewer: Ken Lindke, Eric Wiseman?, Zac Reinstein, Karl Seitz POC: Steve Gough</w:t>
      </w:r>
    </w:p>
    <w:p w14:paraId="645983CE"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Lower Klamath Creel Survey: Reviewer: Chris Laskodi, Patrick Flynn POC: Ken Lindke</w:t>
      </w:r>
    </w:p>
    <w:p w14:paraId="59225D76"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Sport Harvest / Trinity Creel: Reviewer: Taylor Daley, Patrick Flynn POC: Karl Seitz</w:t>
      </w:r>
    </w:p>
    <w:p w14:paraId="166859BA"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lastRenderedPageBreak/>
        <w:t>Temperature Monitoring (not at USGS streamgages) [secondary WG: Flow] Reviewer: Todd Buxton, Chris Laskodi POC: Taylor Daley</w:t>
      </w:r>
    </w:p>
    <w:p w14:paraId="3C46F097"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Juvenile Abundance (S3 - DSS Model) [secondary WG: Flow] Reviewer: Seth Naman, Eric Wiseman?, Ty Wallin POC: Chris Laskodi</w:t>
      </w:r>
    </w:p>
    <w:p w14:paraId="0888974B" w14:textId="77777777"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Temperature (RBM10 - DSS Model) Reviewer: Taylor Daley, Chris Laskodi POC: Todd Buxton</w:t>
      </w:r>
    </w:p>
    <w:p w14:paraId="2A52F62B" w14:textId="50950686" w:rsidR="004A4909" w:rsidRPr="004A4909" w:rsidRDefault="004A4909" w:rsidP="004A4909">
      <w:pPr>
        <w:pStyle w:val="ActionItems"/>
        <w:numPr>
          <w:ilvl w:val="1"/>
          <w:numId w:val="16"/>
        </w:numPr>
        <w:rPr>
          <w:rFonts w:ascii="Times New Roman" w:hAnsi="Times New Roman" w:cs="Times New Roman"/>
          <w:sz w:val="22"/>
          <w:szCs w:val="22"/>
        </w:rPr>
      </w:pPr>
      <w:r w:rsidRPr="004A4909">
        <w:rPr>
          <w:rFonts w:ascii="Times New Roman" w:hAnsi="Times New Roman" w:cs="Times New Roman"/>
          <w:sz w:val="22"/>
          <w:szCs w:val="22"/>
        </w:rPr>
        <w:t>Chinook Run-Size Estimate (forward to IDT)?</w:t>
      </w:r>
    </w:p>
    <w:p w14:paraId="128AD8F4" w14:textId="15A4ED0A" w:rsidR="000D5537" w:rsidRDefault="000D5537" w:rsidP="00A94884">
      <w:pPr>
        <w:pStyle w:val="ActionItems"/>
        <w:numPr>
          <w:ilvl w:val="0"/>
          <w:numId w:val="16"/>
        </w:numPr>
        <w:rPr>
          <w:rFonts w:ascii="Times New Roman" w:hAnsi="Times New Roman" w:cs="Times New Roman"/>
          <w:sz w:val="22"/>
          <w:szCs w:val="22"/>
        </w:rPr>
      </w:pPr>
      <w:r>
        <w:rPr>
          <w:rFonts w:ascii="Times New Roman" w:hAnsi="Times New Roman" w:cs="Times New Roman"/>
          <w:sz w:val="22"/>
          <w:szCs w:val="22"/>
        </w:rPr>
        <w:t>There was a change in the first monitoring task to only review mark-recapture at the Willow Creek weir</w:t>
      </w:r>
    </w:p>
    <w:p w14:paraId="6F3A938A" w14:textId="4637E3D7" w:rsidR="004B6F06" w:rsidRDefault="004B6F06" w:rsidP="004B6F06">
      <w:pPr>
        <w:pStyle w:val="ActionItems"/>
        <w:numPr>
          <w:ilvl w:val="0"/>
          <w:numId w:val="0"/>
        </w:numPr>
        <w:ind w:left="360" w:hanging="360"/>
        <w:rPr>
          <w:rFonts w:ascii="Times New Roman" w:hAnsi="Times New Roman" w:cs="Times New Roman"/>
          <w:sz w:val="22"/>
          <w:szCs w:val="22"/>
        </w:rPr>
      </w:pPr>
      <w:r w:rsidRPr="008C2F4B">
        <w:rPr>
          <w:rFonts w:ascii="Times New Roman" w:hAnsi="Times New Roman" w:cs="Times New Roman"/>
          <w:sz w:val="22"/>
          <w:szCs w:val="22"/>
        </w:rPr>
        <w:t>15:45 Winter Flow Messaging: functional vs ecological vs environmental (time permitting)</w:t>
      </w:r>
    </w:p>
    <w:p w14:paraId="724911CE" w14:textId="2D259E99" w:rsidR="00C22147" w:rsidRPr="008C2F4B" w:rsidRDefault="00C22147" w:rsidP="00C22147">
      <w:pPr>
        <w:pStyle w:val="ActionItems"/>
        <w:numPr>
          <w:ilvl w:val="0"/>
          <w:numId w:val="16"/>
        </w:numPr>
        <w:rPr>
          <w:rFonts w:ascii="Times New Roman" w:hAnsi="Times New Roman" w:cs="Times New Roman"/>
          <w:sz w:val="22"/>
          <w:szCs w:val="22"/>
        </w:rPr>
      </w:pPr>
      <w:r>
        <w:rPr>
          <w:rFonts w:ascii="Times New Roman" w:hAnsi="Times New Roman" w:cs="Times New Roman"/>
          <w:sz w:val="22"/>
          <w:szCs w:val="22"/>
        </w:rPr>
        <w:t>The group more-or-less agreed to use</w:t>
      </w:r>
      <w:r w:rsidR="00013243">
        <w:rPr>
          <w:rFonts w:ascii="Times New Roman" w:hAnsi="Times New Roman" w:cs="Times New Roman"/>
          <w:sz w:val="22"/>
          <w:szCs w:val="22"/>
        </w:rPr>
        <w:t xml:space="preserve"> the terms that Kiana Abel presented in her email on 10/3/2024. The group did not have any specific recommendations for terms although there was some discussion.</w:t>
      </w:r>
    </w:p>
    <w:p w14:paraId="47A34E55" w14:textId="77777777" w:rsidR="00395FA3" w:rsidRPr="008C2F4B" w:rsidRDefault="00395FA3" w:rsidP="007816B3">
      <w:pPr>
        <w:shd w:val="clear" w:color="auto" w:fill="FFFFFF"/>
        <w:textAlignment w:val="baseline"/>
        <w:rPr>
          <w:rFonts w:cs="Arial"/>
          <w:color w:val="242424"/>
          <w:sz w:val="22"/>
          <w:szCs w:val="22"/>
        </w:rPr>
      </w:pPr>
    </w:p>
    <w:sectPr w:rsidR="00395FA3" w:rsidRPr="008C2F4B"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20987" w14:textId="77777777" w:rsidR="00604E99" w:rsidRDefault="00604E99" w:rsidP="00A10468">
      <w:r>
        <w:separator/>
      </w:r>
    </w:p>
  </w:endnote>
  <w:endnote w:type="continuationSeparator" w:id="0">
    <w:p w14:paraId="14479A0B" w14:textId="77777777" w:rsidR="00604E99" w:rsidRDefault="00604E99" w:rsidP="00A10468">
      <w:r>
        <w:continuationSeparator/>
      </w:r>
    </w:p>
  </w:endnote>
  <w:endnote w:type="continuationNotice" w:id="1">
    <w:p w14:paraId="3FDF8DD8" w14:textId="77777777" w:rsidR="00604E99" w:rsidRDefault="00604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5771"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DF6B7"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CCC1C"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BD2B1" w14:textId="77777777" w:rsidR="00604E99" w:rsidRDefault="00604E99" w:rsidP="00A10468">
      <w:r>
        <w:separator/>
      </w:r>
    </w:p>
  </w:footnote>
  <w:footnote w:type="continuationSeparator" w:id="0">
    <w:p w14:paraId="53D19313" w14:textId="77777777" w:rsidR="00604E99" w:rsidRDefault="00604E99" w:rsidP="00A10468">
      <w:r>
        <w:continuationSeparator/>
      </w:r>
    </w:p>
  </w:footnote>
  <w:footnote w:type="continuationNotice" w:id="1">
    <w:p w14:paraId="7CDD62DA" w14:textId="77777777" w:rsidR="00604E99" w:rsidRDefault="00604E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688BC"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DC832"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28E5B"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63D9A"/>
    <w:multiLevelType w:val="hybridMultilevel"/>
    <w:tmpl w:val="5F6E9360"/>
    <w:lvl w:ilvl="0" w:tplc="B44C5ED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D7E07"/>
    <w:multiLevelType w:val="hybridMultilevel"/>
    <w:tmpl w:val="E7C63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8D501A"/>
    <w:multiLevelType w:val="hybridMultilevel"/>
    <w:tmpl w:val="E83E116C"/>
    <w:lvl w:ilvl="0" w:tplc="897867C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18573C3"/>
    <w:multiLevelType w:val="hybridMultilevel"/>
    <w:tmpl w:val="84E2734A"/>
    <w:lvl w:ilvl="0" w:tplc="0A3C01A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A322748"/>
    <w:multiLevelType w:val="hybridMultilevel"/>
    <w:tmpl w:val="7CD80AA0"/>
    <w:lvl w:ilvl="0" w:tplc="58867F3A">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975991">
    <w:abstractNumId w:val="15"/>
  </w:num>
  <w:num w:numId="2" w16cid:durableId="1120107974">
    <w:abstractNumId w:val="13"/>
  </w:num>
  <w:num w:numId="3" w16cid:durableId="151056495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225105">
    <w:abstractNumId w:val="10"/>
  </w:num>
  <w:num w:numId="5" w16cid:durableId="7669256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8084211">
    <w:abstractNumId w:val="8"/>
  </w:num>
  <w:num w:numId="7" w16cid:durableId="1329823216">
    <w:abstractNumId w:val="4"/>
  </w:num>
  <w:num w:numId="8" w16cid:durableId="1353384197">
    <w:abstractNumId w:val="2"/>
  </w:num>
  <w:num w:numId="9" w16cid:durableId="1819763561">
    <w:abstractNumId w:val="1"/>
  </w:num>
  <w:num w:numId="10" w16cid:durableId="43676405">
    <w:abstractNumId w:val="12"/>
  </w:num>
  <w:num w:numId="11" w16cid:durableId="50620145">
    <w:abstractNumId w:val="3"/>
  </w:num>
  <w:num w:numId="12" w16cid:durableId="1901865796">
    <w:abstractNumId w:val="11"/>
  </w:num>
  <w:num w:numId="13" w16cid:durableId="227613546">
    <w:abstractNumId w:val="5"/>
  </w:num>
  <w:num w:numId="14" w16cid:durableId="633173815">
    <w:abstractNumId w:val="6"/>
  </w:num>
  <w:num w:numId="15" w16cid:durableId="1170827018">
    <w:abstractNumId w:val="17"/>
  </w:num>
  <w:num w:numId="16" w16cid:durableId="251668634">
    <w:abstractNumId w:val="16"/>
  </w:num>
  <w:num w:numId="17" w16cid:durableId="1372726449">
    <w:abstractNumId w:val="0"/>
  </w:num>
  <w:num w:numId="18" w16cid:durableId="1699577520">
    <w:abstractNumId w:val="9"/>
  </w:num>
  <w:num w:numId="19" w16cid:durableId="15427476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1C6"/>
    <w:rsid w:val="00001EC0"/>
    <w:rsid w:val="000047C4"/>
    <w:rsid w:val="00010AC5"/>
    <w:rsid w:val="00011ECD"/>
    <w:rsid w:val="00013243"/>
    <w:rsid w:val="00020BD0"/>
    <w:rsid w:val="00022859"/>
    <w:rsid w:val="00023419"/>
    <w:rsid w:val="00030366"/>
    <w:rsid w:val="00030DFF"/>
    <w:rsid w:val="000312F5"/>
    <w:rsid w:val="000445C0"/>
    <w:rsid w:val="0004644A"/>
    <w:rsid w:val="0005453B"/>
    <w:rsid w:val="00055B69"/>
    <w:rsid w:val="000646E4"/>
    <w:rsid w:val="000736FC"/>
    <w:rsid w:val="0007530A"/>
    <w:rsid w:val="00082A9F"/>
    <w:rsid w:val="00084727"/>
    <w:rsid w:val="00087535"/>
    <w:rsid w:val="00091E27"/>
    <w:rsid w:val="000A145F"/>
    <w:rsid w:val="000A1BC9"/>
    <w:rsid w:val="000A28D2"/>
    <w:rsid w:val="000A545A"/>
    <w:rsid w:val="000A57A8"/>
    <w:rsid w:val="000A58E7"/>
    <w:rsid w:val="000D5537"/>
    <w:rsid w:val="000D6C48"/>
    <w:rsid w:val="00102030"/>
    <w:rsid w:val="001156A5"/>
    <w:rsid w:val="0011659F"/>
    <w:rsid w:val="00124607"/>
    <w:rsid w:val="00137A13"/>
    <w:rsid w:val="00143711"/>
    <w:rsid w:val="001469D5"/>
    <w:rsid w:val="00151DC2"/>
    <w:rsid w:val="0016040C"/>
    <w:rsid w:val="00160AAE"/>
    <w:rsid w:val="001624B6"/>
    <w:rsid w:val="00165616"/>
    <w:rsid w:val="0017591A"/>
    <w:rsid w:val="001834BA"/>
    <w:rsid w:val="0019000D"/>
    <w:rsid w:val="00193282"/>
    <w:rsid w:val="00196262"/>
    <w:rsid w:val="001A0003"/>
    <w:rsid w:val="001A084F"/>
    <w:rsid w:val="001A2BFC"/>
    <w:rsid w:val="001A3340"/>
    <w:rsid w:val="001A5353"/>
    <w:rsid w:val="001A6293"/>
    <w:rsid w:val="001B7F28"/>
    <w:rsid w:val="001C0167"/>
    <w:rsid w:val="001C0794"/>
    <w:rsid w:val="001D1CCD"/>
    <w:rsid w:val="001D3FE0"/>
    <w:rsid w:val="001E2B67"/>
    <w:rsid w:val="001E400F"/>
    <w:rsid w:val="001F3CCC"/>
    <w:rsid w:val="001F7D6C"/>
    <w:rsid w:val="0020118A"/>
    <w:rsid w:val="002128C4"/>
    <w:rsid w:val="00214508"/>
    <w:rsid w:val="002219F2"/>
    <w:rsid w:val="0022651B"/>
    <w:rsid w:val="00232DB1"/>
    <w:rsid w:val="002454D7"/>
    <w:rsid w:val="00253FF4"/>
    <w:rsid w:val="002729C5"/>
    <w:rsid w:val="00273964"/>
    <w:rsid w:val="00283A22"/>
    <w:rsid w:val="002909F7"/>
    <w:rsid w:val="0029733D"/>
    <w:rsid w:val="002A1B5F"/>
    <w:rsid w:val="002B1442"/>
    <w:rsid w:val="002B4F37"/>
    <w:rsid w:val="002C138D"/>
    <w:rsid w:val="002C3A7F"/>
    <w:rsid w:val="002C43D0"/>
    <w:rsid w:val="002D0A27"/>
    <w:rsid w:val="002D0A91"/>
    <w:rsid w:val="002D3EA3"/>
    <w:rsid w:val="002D731C"/>
    <w:rsid w:val="002D7E37"/>
    <w:rsid w:val="002E0627"/>
    <w:rsid w:val="002E0A4F"/>
    <w:rsid w:val="002E3BF6"/>
    <w:rsid w:val="002E41C6"/>
    <w:rsid w:val="002E74E5"/>
    <w:rsid w:val="002F08A2"/>
    <w:rsid w:val="002F1A9B"/>
    <w:rsid w:val="002F2073"/>
    <w:rsid w:val="003009B7"/>
    <w:rsid w:val="00301F77"/>
    <w:rsid w:val="003021E2"/>
    <w:rsid w:val="003217E6"/>
    <w:rsid w:val="003221E6"/>
    <w:rsid w:val="0033009F"/>
    <w:rsid w:val="0033052F"/>
    <w:rsid w:val="0033439F"/>
    <w:rsid w:val="00340715"/>
    <w:rsid w:val="00347DC4"/>
    <w:rsid w:val="00353AE3"/>
    <w:rsid w:val="00366631"/>
    <w:rsid w:val="00366DBB"/>
    <w:rsid w:val="00367E3C"/>
    <w:rsid w:val="0037567B"/>
    <w:rsid w:val="0037651B"/>
    <w:rsid w:val="003834C3"/>
    <w:rsid w:val="003838DF"/>
    <w:rsid w:val="00383BED"/>
    <w:rsid w:val="003842D3"/>
    <w:rsid w:val="003877D3"/>
    <w:rsid w:val="00395FA3"/>
    <w:rsid w:val="003A2D62"/>
    <w:rsid w:val="003A64F2"/>
    <w:rsid w:val="003B77AF"/>
    <w:rsid w:val="003D0B06"/>
    <w:rsid w:val="003E1515"/>
    <w:rsid w:val="003E6109"/>
    <w:rsid w:val="003F135A"/>
    <w:rsid w:val="003F16FE"/>
    <w:rsid w:val="003F5F92"/>
    <w:rsid w:val="00410FE0"/>
    <w:rsid w:val="00416A00"/>
    <w:rsid w:val="004179DF"/>
    <w:rsid w:val="00423473"/>
    <w:rsid w:val="00423D32"/>
    <w:rsid w:val="0042733A"/>
    <w:rsid w:val="00427AF2"/>
    <w:rsid w:val="00427B83"/>
    <w:rsid w:val="00441424"/>
    <w:rsid w:val="00446CA3"/>
    <w:rsid w:val="00464696"/>
    <w:rsid w:val="00464818"/>
    <w:rsid w:val="00470C6D"/>
    <w:rsid w:val="004722C2"/>
    <w:rsid w:val="004901A2"/>
    <w:rsid w:val="00490490"/>
    <w:rsid w:val="004A0423"/>
    <w:rsid w:val="004A3E69"/>
    <w:rsid w:val="004A4909"/>
    <w:rsid w:val="004B38E8"/>
    <w:rsid w:val="004B6F06"/>
    <w:rsid w:val="004C12E9"/>
    <w:rsid w:val="004C2B90"/>
    <w:rsid w:val="004C55B5"/>
    <w:rsid w:val="004C6DA5"/>
    <w:rsid w:val="004D7C87"/>
    <w:rsid w:val="004E2A60"/>
    <w:rsid w:val="004E32AC"/>
    <w:rsid w:val="004F0CD2"/>
    <w:rsid w:val="004F69E9"/>
    <w:rsid w:val="00502EB7"/>
    <w:rsid w:val="00503381"/>
    <w:rsid w:val="005106FF"/>
    <w:rsid w:val="00510D7F"/>
    <w:rsid w:val="005115DE"/>
    <w:rsid w:val="00515348"/>
    <w:rsid w:val="00515B2E"/>
    <w:rsid w:val="005419EF"/>
    <w:rsid w:val="00547722"/>
    <w:rsid w:val="00547D94"/>
    <w:rsid w:val="00560BED"/>
    <w:rsid w:val="00566395"/>
    <w:rsid w:val="00566EBE"/>
    <w:rsid w:val="00574815"/>
    <w:rsid w:val="00577907"/>
    <w:rsid w:val="0058364F"/>
    <w:rsid w:val="00586805"/>
    <w:rsid w:val="00586E60"/>
    <w:rsid w:val="00591FC8"/>
    <w:rsid w:val="00593DB3"/>
    <w:rsid w:val="005B3810"/>
    <w:rsid w:val="005B4CBF"/>
    <w:rsid w:val="005B5C3D"/>
    <w:rsid w:val="005B64B7"/>
    <w:rsid w:val="005C06AC"/>
    <w:rsid w:val="005C1492"/>
    <w:rsid w:val="005C360F"/>
    <w:rsid w:val="005C3BDB"/>
    <w:rsid w:val="005C4DDB"/>
    <w:rsid w:val="005E228A"/>
    <w:rsid w:val="005E6DE8"/>
    <w:rsid w:val="005F2E38"/>
    <w:rsid w:val="005F5EBE"/>
    <w:rsid w:val="006008DC"/>
    <w:rsid w:val="00604E99"/>
    <w:rsid w:val="00605FF0"/>
    <w:rsid w:val="006060D8"/>
    <w:rsid w:val="00612E47"/>
    <w:rsid w:val="006136D8"/>
    <w:rsid w:val="00613998"/>
    <w:rsid w:val="006140F1"/>
    <w:rsid w:val="00614B1C"/>
    <w:rsid w:val="00615230"/>
    <w:rsid w:val="00630AC8"/>
    <w:rsid w:val="00631F56"/>
    <w:rsid w:val="006325CF"/>
    <w:rsid w:val="00641A94"/>
    <w:rsid w:val="00643CF1"/>
    <w:rsid w:val="00647053"/>
    <w:rsid w:val="006476A7"/>
    <w:rsid w:val="0065399B"/>
    <w:rsid w:val="00656490"/>
    <w:rsid w:val="00656B13"/>
    <w:rsid w:val="006606B0"/>
    <w:rsid w:val="0066324B"/>
    <w:rsid w:val="006658EE"/>
    <w:rsid w:val="00666CE7"/>
    <w:rsid w:val="00682FA0"/>
    <w:rsid w:val="006848B8"/>
    <w:rsid w:val="0068615C"/>
    <w:rsid w:val="00687369"/>
    <w:rsid w:val="00694F37"/>
    <w:rsid w:val="00695F19"/>
    <w:rsid w:val="006B414C"/>
    <w:rsid w:val="006C0AD8"/>
    <w:rsid w:val="006C1706"/>
    <w:rsid w:val="006C6AB4"/>
    <w:rsid w:val="006D1090"/>
    <w:rsid w:val="006D1380"/>
    <w:rsid w:val="006E1396"/>
    <w:rsid w:val="006E5319"/>
    <w:rsid w:val="006F01BD"/>
    <w:rsid w:val="006F45B1"/>
    <w:rsid w:val="006F5D3E"/>
    <w:rsid w:val="006F609B"/>
    <w:rsid w:val="0070658F"/>
    <w:rsid w:val="007066BE"/>
    <w:rsid w:val="00710FAC"/>
    <w:rsid w:val="00711F2B"/>
    <w:rsid w:val="007128B6"/>
    <w:rsid w:val="007151D9"/>
    <w:rsid w:val="00715A1C"/>
    <w:rsid w:val="00717AEF"/>
    <w:rsid w:val="00721A5E"/>
    <w:rsid w:val="007233B6"/>
    <w:rsid w:val="007269A9"/>
    <w:rsid w:val="0073095D"/>
    <w:rsid w:val="00732831"/>
    <w:rsid w:val="007448A8"/>
    <w:rsid w:val="00745AC3"/>
    <w:rsid w:val="00746901"/>
    <w:rsid w:val="00753D3F"/>
    <w:rsid w:val="00754000"/>
    <w:rsid w:val="00755593"/>
    <w:rsid w:val="0076009D"/>
    <w:rsid w:val="007629CB"/>
    <w:rsid w:val="00762B4C"/>
    <w:rsid w:val="00764F5E"/>
    <w:rsid w:val="00774376"/>
    <w:rsid w:val="0077440D"/>
    <w:rsid w:val="007770C1"/>
    <w:rsid w:val="00780D91"/>
    <w:rsid w:val="00781016"/>
    <w:rsid w:val="007816B3"/>
    <w:rsid w:val="0078327A"/>
    <w:rsid w:val="00783EDA"/>
    <w:rsid w:val="00791525"/>
    <w:rsid w:val="00796C9A"/>
    <w:rsid w:val="007A374F"/>
    <w:rsid w:val="007A5041"/>
    <w:rsid w:val="007A5BEC"/>
    <w:rsid w:val="007A668E"/>
    <w:rsid w:val="007A68E6"/>
    <w:rsid w:val="007B04B5"/>
    <w:rsid w:val="007B40CF"/>
    <w:rsid w:val="007B4F00"/>
    <w:rsid w:val="007C1361"/>
    <w:rsid w:val="007C4B7A"/>
    <w:rsid w:val="007C635C"/>
    <w:rsid w:val="007C7456"/>
    <w:rsid w:val="007D2550"/>
    <w:rsid w:val="007D3379"/>
    <w:rsid w:val="007E01C2"/>
    <w:rsid w:val="007E259D"/>
    <w:rsid w:val="007F59B8"/>
    <w:rsid w:val="007F67A7"/>
    <w:rsid w:val="0080321D"/>
    <w:rsid w:val="00806411"/>
    <w:rsid w:val="00812DE4"/>
    <w:rsid w:val="0081435D"/>
    <w:rsid w:val="008169C7"/>
    <w:rsid w:val="00816AEA"/>
    <w:rsid w:val="0082008E"/>
    <w:rsid w:val="008225F4"/>
    <w:rsid w:val="0083249A"/>
    <w:rsid w:val="00851651"/>
    <w:rsid w:val="0086110A"/>
    <w:rsid w:val="00861694"/>
    <w:rsid w:val="00864598"/>
    <w:rsid w:val="00870BAB"/>
    <w:rsid w:val="008757B8"/>
    <w:rsid w:val="00875F6D"/>
    <w:rsid w:val="00881617"/>
    <w:rsid w:val="0089005C"/>
    <w:rsid w:val="00890C32"/>
    <w:rsid w:val="00892631"/>
    <w:rsid w:val="008944F5"/>
    <w:rsid w:val="0089599F"/>
    <w:rsid w:val="00897819"/>
    <w:rsid w:val="008A6F7E"/>
    <w:rsid w:val="008A7CC7"/>
    <w:rsid w:val="008A7EFF"/>
    <w:rsid w:val="008B066B"/>
    <w:rsid w:val="008B2C33"/>
    <w:rsid w:val="008B7ECC"/>
    <w:rsid w:val="008C2F4B"/>
    <w:rsid w:val="008C5996"/>
    <w:rsid w:val="008D04D7"/>
    <w:rsid w:val="008D5DEA"/>
    <w:rsid w:val="008D66D0"/>
    <w:rsid w:val="008E3E12"/>
    <w:rsid w:val="008F13C6"/>
    <w:rsid w:val="00906146"/>
    <w:rsid w:val="00906909"/>
    <w:rsid w:val="009079E8"/>
    <w:rsid w:val="00913AF0"/>
    <w:rsid w:val="009140F8"/>
    <w:rsid w:val="00914D1A"/>
    <w:rsid w:val="00915D7F"/>
    <w:rsid w:val="0091798C"/>
    <w:rsid w:val="00922960"/>
    <w:rsid w:val="00922B89"/>
    <w:rsid w:val="009243B1"/>
    <w:rsid w:val="00932869"/>
    <w:rsid w:val="00941997"/>
    <w:rsid w:val="00942745"/>
    <w:rsid w:val="0094416F"/>
    <w:rsid w:val="00957287"/>
    <w:rsid w:val="00976234"/>
    <w:rsid w:val="00981DFA"/>
    <w:rsid w:val="0098263C"/>
    <w:rsid w:val="009929FF"/>
    <w:rsid w:val="009949F5"/>
    <w:rsid w:val="009967A2"/>
    <w:rsid w:val="009A15D2"/>
    <w:rsid w:val="009A5B62"/>
    <w:rsid w:val="009A76B8"/>
    <w:rsid w:val="009B40BB"/>
    <w:rsid w:val="009B7B8B"/>
    <w:rsid w:val="009D1314"/>
    <w:rsid w:val="009D2B2B"/>
    <w:rsid w:val="009D3AF5"/>
    <w:rsid w:val="009D481C"/>
    <w:rsid w:val="009D588A"/>
    <w:rsid w:val="009D7933"/>
    <w:rsid w:val="009E2682"/>
    <w:rsid w:val="009E2DB0"/>
    <w:rsid w:val="009E2DF1"/>
    <w:rsid w:val="009F5551"/>
    <w:rsid w:val="009F7BA1"/>
    <w:rsid w:val="009F7D1E"/>
    <w:rsid w:val="00A00221"/>
    <w:rsid w:val="00A00239"/>
    <w:rsid w:val="00A00B1D"/>
    <w:rsid w:val="00A03E50"/>
    <w:rsid w:val="00A10468"/>
    <w:rsid w:val="00A271E2"/>
    <w:rsid w:val="00A3109F"/>
    <w:rsid w:val="00A313C5"/>
    <w:rsid w:val="00A325F5"/>
    <w:rsid w:val="00A33899"/>
    <w:rsid w:val="00A351E1"/>
    <w:rsid w:val="00A42C20"/>
    <w:rsid w:val="00A43924"/>
    <w:rsid w:val="00A52669"/>
    <w:rsid w:val="00A5567D"/>
    <w:rsid w:val="00A561A7"/>
    <w:rsid w:val="00A725D0"/>
    <w:rsid w:val="00A84047"/>
    <w:rsid w:val="00A91B31"/>
    <w:rsid w:val="00A94884"/>
    <w:rsid w:val="00AC5274"/>
    <w:rsid w:val="00AD415F"/>
    <w:rsid w:val="00AD5593"/>
    <w:rsid w:val="00AE1822"/>
    <w:rsid w:val="00AE759A"/>
    <w:rsid w:val="00AF49D4"/>
    <w:rsid w:val="00B018D2"/>
    <w:rsid w:val="00B11962"/>
    <w:rsid w:val="00B13336"/>
    <w:rsid w:val="00B1629E"/>
    <w:rsid w:val="00B269A1"/>
    <w:rsid w:val="00B32572"/>
    <w:rsid w:val="00B3356A"/>
    <w:rsid w:val="00B403BD"/>
    <w:rsid w:val="00B43DF3"/>
    <w:rsid w:val="00B44B96"/>
    <w:rsid w:val="00B464E7"/>
    <w:rsid w:val="00B47CBD"/>
    <w:rsid w:val="00B53AB7"/>
    <w:rsid w:val="00B60F10"/>
    <w:rsid w:val="00B61A26"/>
    <w:rsid w:val="00B64484"/>
    <w:rsid w:val="00B77A8B"/>
    <w:rsid w:val="00B852F0"/>
    <w:rsid w:val="00BA156F"/>
    <w:rsid w:val="00BB0FD7"/>
    <w:rsid w:val="00BB643E"/>
    <w:rsid w:val="00BB6C52"/>
    <w:rsid w:val="00BC6770"/>
    <w:rsid w:val="00BD6217"/>
    <w:rsid w:val="00BD7786"/>
    <w:rsid w:val="00BE45CC"/>
    <w:rsid w:val="00C07B62"/>
    <w:rsid w:val="00C149E8"/>
    <w:rsid w:val="00C1685D"/>
    <w:rsid w:val="00C21ED6"/>
    <w:rsid w:val="00C22147"/>
    <w:rsid w:val="00C232EB"/>
    <w:rsid w:val="00C31C2E"/>
    <w:rsid w:val="00C31D31"/>
    <w:rsid w:val="00C51D86"/>
    <w:rsid w:val="00C54504"/>
    <w:rsid w:val="00C548F4"/>
    <w:rsid w:val="00C810C9"/>
    <w:rsid w:val="00C830F2"/>
    <w:rsid w:val="00C84FC9"/>
    <w:rsid w:val="00C862AD"/>
    <w:rsid w:val="00C8733B"/>
    <w:rsid w:val="00C91905"/>
    <w:rsid w:val="00C92759"/>
    <w:rsid w:val="00C93B10"/>
    <w:rsid w:val="00CB0411"/>
    <w:rsid w:val="00CB5510"/>
    <w:rsid w:val="00CB6F0A"/>
    <w:rsid w:val="00CC14E5"/>
    <w:rsid w:val="00CC4D4F"/>
    <w:rsid w:val="00CD00A9"/>
    <w:rsid w:val="00CD0499"/>
    <w:rsid w:val="00CD09A9"/>
    <w:rsid w:val="00CD66D7"/>
    <w:rsid w:val="00CE6E61"/>
    <w:rsid w:val="00CF6389"/>
    <w:rsid w:val="00D005DB"/>
    <w:rsid w:val="00D06FA0"/>
    <w:rsid w:val="00D117EF"/>
    <w:rsid w:val="00D1333B"/>
    <w:rsid w:val="00D147C2"/>
    <w:rsid w:val="00D17071"/>
    <w:rsid w:val="00D20E8D"/>
    <w:rsid w:val="00D32455"/>
    <w:rsid w:val="00D3245C"/>
    <w:rsid w:val="00D3265B"/>
    <w:rsid w:val="00D328C4"/>
    <w:rsid w:val="00D36C35"/>
    <w:rsid w:val="00D3712E"/>
    <w:rsid w:val="00D41E41"/>
    <w:rsid w:val="00D420CD"/>
    <w:rsid w:val="00D42603"/>
    <w:rsid w:val="00D515A3"/>
    <w:rsid w:val="00D52137"/>
    <w:rsid w:val="00D5658C"/>
    <w:rsid w:val="00D73266"/>
    <w:rsid w:val="00D740D8"/>
    <w:rsid w:val="00D82521"/>
    <w:rsid w:val="00D82688"/>
    <w:rsid w:val="00D87BCB"/>
    <w:rsid w:val="00D948B0"/>
    <w:rsid w:val="00D948BC"/>
    <w:rsid w:val="00DA1C9A"/>
    <w:rsid w:val="00DA2B83"/>
    <w:rsid w:val="00DA482E"/>
    <w:rsid w:val="00DA6416"/>
    <w:rsid w:val="00DB5752"/>
    <w:rsid w:val="00DC0DB1"/>
    <w:rsid w:val="00DC2E46"/>
    <w:rsid w:val="00DC3523"/>
    <w:rsid w:val="00DD1395"/>
    <w:rsid w:val="00DD1BF2"/>
    <w:rsid w:val="00DD3023"/>
    <w:rsid w:val="00DE13E4"/>
    <w:rsid w:val="00DE2FF8"/>
    <w:rsid w:val="00DE4908"/>
    <w:rsid w:val="00DF4D3E"/>
    <w:rsid w:val="00DF57E3"/>
    <w:rsid w:val="00DF7A2D"/>
    <w:rsid w:val="00E03332"/>
    <w:rsid w:val="00E20CD3"/>
    <w:rsid w:val="00E238F9"/>
    <w:rsid w:val="00E320E7"/>
    <w:rsid w:val="00E35447"/>
    <w:rsid w:val="00E35B97"/>
    <w:rsid w:val="00E361B7"/>
    <w:rsid w:val="00E42EDD"/>
    <w:rsid w:val="00E5115C"/>
    <w:rsid w:val="00E54F57"/>
    <w:rsid w:val="00E56844"/>
    <w:rsid w:val="00E62475"/>
    <w:rsid w:val="00E639DC"/>
    <w:rsid w:val="00E64EA7"/>
    <w:rsid w:val="00E75FB1"/>
    <w:rsid w:val="00E76E84"/>
    <w:rsid w:val="00E76F85"/>
    <w:rsid w:val="00E83526"/>
    <w:rsid w:val="00E8491D"/>
    <w:rsid w:val="00E91B7D"/>
    <w:rsid w:val="00E9339F"/>
    <w:rsid w:val="00EA5A16"/>
    <w:rsid w:val="00EA5DA8"/>
    <w:rsid w:val="00EA63B4"/>
    <w:rsid w:val="00EB4878"/>
    <w:rsid w:val="00EB7BDF"/>
    <w:rsid w:val="00EB7C3D"/>
    <w:rsid w:val="00EC293F"/>
    <w:rsid w:val="00EC4B72"/>
    <w:rsid w:val="00ED0D37"/>
    <w:rsid w:val="00ED52F0"/>
    <w:rsid w:val="00EE390E"/>
    <w:rsid w:val="00EE7D27"/>
    <w:rsid w:val="00EF193C"/>
    <w:rsid w:val="00EF2D27"/>
    <w:rsid w:val="00EF30F6"/>
    <w:rsid w:val="00EF4DBC"/>
    <w:rsid w:val="00F04091"/>
    <w:rsid w:val="00F040DA"/>
    <w:rsid w:val="00F05BCD"/>
    <w:rsid w:val="00F076E2"/>
    <w:rsid w:val="00F1335E"/>
    <w:rsid w:val="00F146D4"/>
    <w:rsid w:val="00F20A84"/>
    <w:rsid w:val="00F32279"/>
    <w:rsid w:val="00F331F7"/>
    <w:rsid w:val="00F44B52"/>
    <w:rsid w:val="00F53209"/>
    <w:rsid w:val="00F622C2"/>
    <w:rsid w:val="00F72D93"/>
    <w:rsid w:val="00F73395"/>
    <w:rsid w:val="00F73D98"/>
    <w:rsid w:val="00F8069A"/>
    <w:rsid w:val="00F8135B"/>
    <w:rsid w:val="00F856D3"/>
    <w:rsid w:val="00F871D0"/>
    <w:rsid w:val="00F87ED6"/>
    <w:rsid w:val="00F92559"/>
    <w:rsid w:val="00F9623C"/>
    <w:rsid w:val="00FA3C15"/>
    <w:rsid w:val="00FC1916"/>
    <w:rsid w:val="00FE49B9"/>
    <w:rsid w:val="00FF028F"/>
    <w:rsid w:val="00FF4A92"/>
    <w:rsid w:val="00FF642A"/>
    <w:rsid w:val="00FF78E3"/>
    <w:rsid w:val="01035595"/>
    <w:rsid w:val="02BA6FCC"/>
    <w:rsid w:val="036851A1"/>
    <w:rsid w:val="058B3E84"/>
    <w:rsid w:val="05CFBED0"/>
    <w:rsid w:val="09614B7C"/>
    <w:rsid w:val="0D182F8A"/>
    <w:rsid w:val="0E88B810"/>
    <w:rsid w:val="0ED04502"/>
    <w:rsid w:val="0FB24F8A"/>
    <w:rsid w:val="0FB35EF0"/>
    <w:rsid w:val="14693E5A"/>
    <w:rsid w:val="1B4E3F79"/>
    <w:rsid w:val="1B9AD948"/>
    <w:rsid w:val="1CC76BCE"/>
    <w:rsid w:val="1D45E36A"/>
    <w:rsid w:val="2085B102"/>
    <w:rsid w:val="20AFB88D"/>
    <w:rsid w:val="21E779D4"/>
    <w:rsid w:val="21EFB7C9"/>
    <w:rsid w:val="2467DF72"/>
    <w:rsid w:val="248B1906"/>
    <w:rsid w:val="25D63857"/>
    <w:rsid w:val="269DEAA5"/>
    <w:rsid w:val="28025A59"/>
    <w:rsid w:val="2969A705"/>
    <w:rsid w:val="2A86C486"/>
    <w:rsid w:val="2B5EE7D0"/>
    <w:rsid w:val="2D6A3AC0"/>
    <w:rsid w:val="2E21D649"/>
    <w:rsid w:val="32B766D6"/>
    <w:rsid w:val="32D259B2"/>
    <w:rsid w:val="3C24E4CF"/>
    <w:rsid w:val="3C4E6F82"/>
    <w:rsid w:val="3EF36C49"/>
    <w:rsid w:val="3FEC996E"/>
    <w:rsid w:val="40B80685"/>
    <w:rsid w:val="41D1C348"/>
    <w:rsid w:val="4226D421"/>
    <w:rsid w:val="450D2846"/>
    <w:rsid w:val="48C0F483"/>
    <w:rsid w:val="4945DC73"/>
    <w:rsid w:val="4AB09767"/>
    <w:rsid w:val="4C71ECAA"/>
    <w:rsid w:val="4D12B660"/>
    <w:rsid w:val="50CCD2E5"/>
    <w:rsid w:val="51351F44"/>
    <w:rsid w:val="526D5DAD"/>
    <w:rsid w:val="52E08B26"/>
    <w:rsid w:val="559B0DB8"/>
    <w:rsid w:val="5887F948"/>
    <w:rsid w:val="5C891540"/>
    <w:rsid w:val="5D88B3BF"/>
    <w:rsid w:val="5EF1F4BB"/>
    <w:rsid w:val="5FB832B0"/>
    <w:rsid w:val="5FC622F1"/>
    <w:rsid w:val="61D4A171"/>
    <w:rsid w:val="6323CD5A"/>
    <w:rsid w:val="653E2ED2"/>
    <w:rsid w:val="669C8E72"/>
    <w:rsid w:val="66CD0308"/>
    <w:rsid w:val="6903D465"/>
    <w:rsid w:val="69640953"/>
    <w:rsid w:val="6B11F741"/>
    <w:rsid w:val="6F219EB6"/>
    <w:rsid w:val="7273C6D9"/>
    <w:rsid w:val="77388A68"/>
    <w:rsid w:val="7A625E96"/>
    <w:rsid w:val="7B869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847901"/>
  <w15:docId w15:val="{BCAF38AC-E20F-400C-9ADB-17B5475A0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F06"/>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styleId="FollowedHyperlink">
    <w:name w:val="FollowedHyperlink"/>
    <w:basedOn w:val="DefaultParagraphFont"/>
    <w:uiPriority w:val="99"/>
    <w:semiHidden/>
    <w:unhideWhenUsed/>
    <w:rsid w:val="00C232EB"/>
    <w:rPr>
      <w:color w:val="800080" w:themeColor="followedHyperlink"/>
      <w:u w:val="single"/>
    </w:rPr>
  </w:style>
  <w:style w:type="character" w:customStyle="1" w:styleId="mark8mjoghv3t">
    <w:name w:val="mark8mjoghv3t"/>
    <w:basedOn w:val="DefaultParagraphFont"/>
    <w:rsid w:val="00D740D8"/>
  </w:style>
  <w:style w:type="character" w:customStyle="1" w:styleId="UnresolvedMention1">
    <w:name w:val="Unresolved Mention1"/>
    <w:basedOn w:val="DefaultParagraphFont"/>
    <w:uiPriority w:val="99"/>
    <w:semiHidden/>
    <w:unhideWhenUsed/>
    <w:rsid w:val="00957287"/>
    <w:rPr>
      <w:color w:val="605E5C"/>
      <w:shd w:val="clear" w:color="auto" w:fill="E1DFDD"/>
    </w:rPr>
  </w:style>
  <w:style w:type="character" w:styleId="CommentReference">
    <w:name w:val="annotation reference"/>
    <w:basedOn w:val="DefaultParagraphFont"/>
    <w:uiPriority w:val="99"/>
    <w:semiHidden/>
    <w:unhideWhenUsed/>
    <w:rsid w:val="00410FE0"/>
    <w:rPr>
      <w:sz w:val="16"/>
      <w:szCs w:val="16"/>
    </w:rPr>
  </w:style>
  <w:style w:type="paragraph" w:styleId="CommentText">
    <w:name w:val="annotation text"/>
    <w:basedOn w:val="Normal"/>
    <w:link w:val="CommentTextChar"/>
    <w:uiPriority w:val="99"/>
    <w:unhideWhenUsed/>
    <w:rsid w:val="00410FE0"/>
    <w:rPr>
      <w:sz w:val="20"/>
    </w:rPr>
  </w:style>
  <w:style w:type="character" w:customStyle="1" w:styleId="CommentTextChar">
    <w:name w:val="Comment Text Char"/>
    <w:basedOn w:val="DefaultParagraphFont"/>
    <w:link w:val="CommentText"/>
    <w:uiPriority w:val="99"/>
    <w:rsid w:val="00410FE0"/>
    <w:rPr>
      <w:rFonts w:ascii="Arial" w:eastAsia="Times New Roman" w:hAnsi="Arial"/>
    </w:rPr>
  </w:style>
  <w:style w:type="paragraph" w:styleId="CommentSubject">
    <w:name w:val="annotation subject"/>
    <w:basedOn w:val="CommentText"/>
    <w:next w:val="CommentText"/>
    <w:link w:val="CommentSubjectChar"/>
    <w:uiPriority w:val="99"/>
    <w:semiHidden/>
    <w:unhideWhenUsed/>
    <w:rsid w:val="00410FE0"/>
    <w:rPr>
      <w:b/>
      <w:bCs/>
    </w:rPr>
  </w:style>
  <w:style w:type="character" w:customStyle="1" w:styleId="CommentSubjectChar">
    <w:name w:val="Comment Subject Char"/>
    <w:basedOn w:val="CommentTextChar"/>
    <w:link w:val="CommentSubject"/>
    <w:uiPriority w:val="99"/>
    <w:semiHidden/>
    <w:rsid w:val="00410FE0"/>
    <w:rPr>
      <w:rFonts w:ascii="Arial" w:eastAsia="Times New Roman" w:hAnsi="Arial"/>
      <w:b/>
      <w:bCs/>
    </w:rPr>
  </w:style>
  <w:style w:type="character" w:customStyle="1" w:styleId="xme-email-text">
    <w:name w:val="x_me-email-text"/>
    <w:basedOn w:val="DefaultParagraphFont"/>
    <w:rsid w:val="007816B3"/>
  </w:style>
  <w:style w:type="character" w:customStyle="1" w:styleId="xme-email-text-secondary">
    <w:name w:val="x_me-email-text-secondary"/>
    <w:basedOn w:val="DefaultParagraphFont"/>
    <w:rsid w:val="00781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71333">
      <w:bodyDiv w:val="1"/>
      <w:marLeft w:val="0"/>
      <w:marRight w:val="0"/>
      <w:marTop w:val="0"/>
      <w:marBottom w:val="0"/>
      <w:divBdr>
        <w:top w:val="none" w:sz="0" w:space="0" w:color="auto"/>
        <w:left w:val="none" w:sz="0" w:space="0" w:color="auto"/>
        <w:bottom w:val="none" w:sz="0" w:space="0" w:color="auto"/>
        <w:right w:val="none" w:sz="0" w:space="0" w:color="auto"/>
      </w:divBdr>
      <w:divsChild>
        <w:div w:id="275068665">
          <w:marLeft w:val="0"/>
          <w:marRight w:val="0"/>
          <w:marTop w:val="0"/>
          <w:marBottom w:val="360"/>
          <w:divBdr>
            <w:top w:val="none" w:sz="0" w:space="0" w:color="auto"/>
            <w:left w:val="none" w:sz="0" w:space="0" w:color="auto"/>
            <w:bottom w:val="none" w:sz="0" w:space="0" w:color="auto"/>
            <w:right w:val="none" w:sz="0" w:space="0" w:color="auto"/>
          </w:divBdr>
        </w:div>
        <w:div w:id="374622390">
          <w:marLeft w:val="0"/>
          <w:marRight w:val="0"/>
          <w:marTop w:val="0"/>
          <w:marBottom w:val="180"/>
          <w:divBdr>
            <w:top w:val="none" w:sz="0" w:space="0" w:color="auto"/>
            <w:left w:val="none" w:sz="0" w:space="0" w:color="auto"/>
            <w:bottom w:val="none" w:sz="0" w:space="0" w:color="auto"/>
            <w:right w:val="none" w:sz="0" w:space="0" w:color="auto"/>
          </w:divBdr>
        </w:div>
        <w:div w:id="82997876">
          <w:marLeft w:val="0"/>
          <w:marRight w:val="0"/>
          <w:marTop w:val="0"/>
          <w:marBottom w:val="90"/>
          <w:divBdr>
            <w:top w:val="none" w:sz="0" w:space="0" w:color="auto"/>
            <w:left w:val="none" w:sz="0" w:space="0" w:color="auto"/>
            <w:bottom w:val="none" w:sz="0" w:space="0" w:color="auto"/>
            <w:right w:val="none" w:sz="0" w:space="0" w:color="auto"/>
          </w:divBdr>
        </w:div>
        <w:div w:id="144979867">
          <w:marLeft w:val="0"/>
          <w:marRight w:val="0"/>
          <w:marTop w:val="0"/>
          <w:marBottom w:val="90"/>
          <w:divBdr>
            <w:top w:val="none" w:sz="0" w:space="0" w:color="auto"/>
            <w:left w:val="none" w:sz="0" w:space="0" w:color="auto"/>
            <w:bottom w:val="none" w:sz="0" w:space="0" w:color="auto"/>
            <w:right w:val="none" w:sz="0" w:space="0" w:color="auto"/>
          </w:divBdr>
        </w:div>
        <w:div w:id="1384792005">
          <w:marLeft w:val="0"/>
          <w:marRight w:val="0"/>
          <w:marTop w:val="0"/>
          <w:marBottom w:val="360"/>
          <w:divBdr>
            <w:top w:val="none" w:sz="0" w:space="0" w:color="auto"/>
            <w:left w:val="none" w:sz="0" w:space="0" w:color="auto"/>
            <w:bottom w:val="none" w:sz="0" w:space="0" w:color="auto"/>
            <w:right w:val="none" w:sz="0" w:space="0" w:color="auto"/>
          </w:divBdr>
        </w:div>
        <w:div w:id="1967806765">
          <w:marLeft w:val="0"/>
          <w:marRight w:val="0"/>
          <w:marTop w:val="0"/>
          <w:marBottom w:val="360"/>
          <w:divBdr>
            <w:top w:val="none" w:sz="0" w:space="0" w:color="auto"/>
            <w:left w:val="none" w:sz="0" w:space="0" w:color="auto"/>
            <w:bottom w:val="none" w:sz="0" w:space="0" w:color="auto"/>
            <w:right w:val="none" w:sz="0" w:space="0" w:color="auto"/>
          </w:divBdr>
        </w:div>
        <w:div w:id="597058500">
          <w:marLeft w:val="0"/>
          <w:marRight w:val="0"/>
          <w:marTop w:val="0"/>
          <w:marBottom w:val="360"/>
          <w:divBdr>
            <w:top w:val="none" w:sz="0" w:space="0" w:color="auto"/>
            <w:left w:val="none" w:sz="0" w:space="0" w:color="auto"/>
            <w:bottom w:val="none" w:sz="0" w:space="0" w:color="auto"/>
            <w:right w:val="none" w:sz="0" w:space="0" w:color="auto"/>
          </w:divBdr>
        </w:div>
      </w:divsChild>
    </w:div>
    <w:div w:id="280887466">
      <w:bodyDiv w:val="1"/>
      <w:marLeft w:val="0"/>
      <w:marRight w:val="0"/>
      <w:marTop w:val="0"/>
      <w:marBottom w:val="0"/>
      <w:divBdr>
        <w:top w:val="none" w:sz="0" w:space="0" w:color="auto"/>
        <w:left w:val="none" w:sz="0" w:space="0" w:color="auto"/>
        <w:bottom w:val="none" w:sz="0" w:space="0" w:color="auto"/>
        <w:right w:val="none" w:sz="0" w:space="0" w:color="auto"/>
      </w:divBdr>
      <w:divsChild>
        <w:div w:id="10306971">
          <w:marLeft w:val="0"/>
          <w:marRight w:val="0"/>
          <w:marTop w:val="0"/>
          <w:marBottom w:val="300"/>
          <w:divBdr>
            <w:top w:val="none" w:sz="0" w:space="0" w:color="auto"/>
            <w:left w:val="none" w:sz="0" w:space="0" w:color="auto"/>
            <w:bottom w:val="none" w:sz="0" w:space="0" w:color="auto"/>
            <w:right w:val="none" w:sz="0" w:space="0" w:color="auto"/>
          </w:divBdr>
          <w:divsChild>
            <w:div w:id="1640451481">
              <w:marLeft w:val="0"/>
              <w:marRight w:val="0"/>
              <w:marTop w:val="0"/>
              <w:marBottom w:val="0"/>
              <w:divBdr>
                <w:top w:val="none" w:sz="0" w:space="0" w:color="auto"/>
                <w:left w:val="none" w:sz="0" w:space="0" w:color="auto"/>
                <w:bottom w:val="none" w:sz="0" w:space="0" w:color="auto"/>
                <w:right w:val="none" w:sz="0" w:space="0" w:color="auto"/>
              </w:divBdr>
            </w:div>
          </w:divsChild>
        </w:div>
        <w:div w:id="138960975">
          <w:marLeft w:val="0"/>
          <w:marRight w:val="0"/>
          <w:marTop w:val="0"/>
          <w:marBottom w:val="300"/>
          <w:divBdr>
            <w:top w:val="none" w:sz="0" w:space="0" w:color="auto"/>
            <w:left w:val="none" w:sz="0" w:space="0" w:color="auto"/>
            <w:bottom w:val="none" w:sz="0" w:space="0" w:color="auto"/>
            <w:right w:val="none" w:sz="0" w:space="0" w:color="auto"/>
          </w:divBdr>
        </w:div>
        <w:div w:id="191496469">
          <w:marLeft w:val="0"/>
          <w:marRight w:val="0"/>
          <w:marTop w:val="0"/>
          <w:marBottom w:val="60"/>
          <w:divBdr>
            <w:top w:val="none" w:sz="0" w:space="0" w:color="auto"/>
            <w:left w:val="none" w:sz="0" w:space="0" w:color="auto"/>
            <w:bottom w:val="none" w:sz="0" w:space="0" w:color="auto"/>
            <w:right w:val="none" w:sz="0" w:space="0" w:color="auto"/>
          </w:divBdr>
          <w:divsChild>
            <w:div w:id="1717003037">
              <w:marLeft w:val="0"/>
              <w:marRight w:val="0"/>
              <w:marTop w:val="0"/>
              <w:marBottom w:val="60"/>
              <w:divBdr>
                <w:top w:val="none" w:sz="0" w:space="0" w:color="auto"/>
                <w:left w:val="none" w:sz="0" w:space="0" w:color="auto"/>
                <w:bottom w:val="none" w:sz="0" w:space="0" w:color="auto"/>
                <w:right w:val="none" w:sz="0" w:space="0" w:color="auto"/>
              </w:divBdr>
            </w:div>
            <w:div w:id="2018194522">
              <w:marLeft w:val="0"/>
              <w:marRight w:val="0"/>
              <w:marTop w:val="0"/>
              <w:marBottom w:val="60"/>
              <w:divBdr>
                <w:top w:val="none" w:sz="0" w:space="0" w:color="auto"/>
                <w:left w:val="none" w:sz="0" w:space="0" w:color="auto"/>
                <w:bottom w:val="none" w:sz="0" w:space="0" w:color="auto"/>
                <w:right w:val="none" w:sz="0" w:space="0" w:color="auto"/>
              </w:divBdr>
            </w:div>
          </w:divsChild>
        </w:div>
        <w:div w:id="1217161509">
          <w:marLeft w:val="0"/>
          <w:marRight w:val="0"/>
          <w:marTop w:val="360"/>
          <w:marBottom w:val="300"/>
          <w:divBdr>
            <w:top w:val="none" w:sz="0" w:space="0" w:color="auto"/>
            <w:left w:val="none" w:sz="0" w:space="0" w:color="auto"/>
            <w:bottom w:val="none" w:sz="0" w:space="0" w:color="auto"/>
            <w:right w:val="none" w:sz="0" w:space="0" w:color="auto"/>
          </w:divBdr>
        </w:div>
        <w:div w:id="1696998877">
          <w:marLeft w:val="0"/>
          <w:marRight w:val="0"/>
          <w:marTop w:val="300"/>
          <w:marBottom w:val="360"/>
          <w:divBdr>
            <w:top w:val="none" w:sz="0" w:space="0" w:color="auto"/>
            <w:left w:val="none" w:sz="0" w:space="0" w:color="auto"/>
            <w:bottom w:val="none" w:sz="0" w:space="0" w:color="auto"/>
            <w:right w:val="none" w:sz="0" w:space="0" w:color="auto"/>
          </w:divBdr>
        </w:div>
      </w:divsChild>
    </w:div>
    <w:div w:id="369116410">
      <w:bodyDiv w:val="1"/>
      <w:marLeft w:val="0"/>
      <w:marRight w:val="0"/>
      <w:marTop w:val="0"/>
      <w:marBottom w:val="0"/>
      <w:divBdr>
        <w:top w:val="none" w:sz="0" w:space="0" w:color="auto"/>
        <w:left w:val="none" w:sz="0" w:space="0" w:color="auto"/>
        <w:bottom w:val="none" w:sz="0" w:space="0" w:color="auto"/>
        <w:right w:val="none" w:sz="0" w:space="0" w:color="auto"/>
      </w:divBdr>
      <w:divsChild>
        <w:div w:id="178737959">
          <w:marLeft w:val="0"/>
          <w:marRight w:val="0"/>
          <w:marTop w:val="300"/>
          <w:marBottom w:val="360"/>
          <w:divBdr>
            <w:top w:val="none" w:sz="0" w:space="0" w:color="auto"/>
            <w:left w:val="none" w:sz="0" w:space="0" w:color="auto"/>
            <w:bottom w:val="none" w:sz="0" w:space="0" w:color="auto"/>
            <w:right w:val="none" w:sz="0" w:space="0" w:color="auto"/>
          </w:divBdr>
        </w:div>
        <w:div w:id="229655331">
          <w:marLeft w:val="0"/>
          <w:marRight w:val="0"/>
          <w:marTop w:val="360"/>
          <w:marBottom w:val="300"/>
          <w:divBdr>
            <w:top w:val="none" w:sz="0" w:space="0" w:color="auto"/>
            <w:left w:val="none" w:sz="0" w:space="0" w:color="auto"/>
            <w:bottom w:val="none" w:sz="0" w:space="0" w:color="auto"/>
            <w:right w:val="none" w:sz="0" w:space="0" w:color="auto"/>
          </w:divBdr>
        </w:div>
        <w:div w:id="716928040">
          <w:marLeft w:val="0"/>
          <w:marRight w:val="0"/>
          <w:marTop w:val="0"/>
          <w:marBottom w:val="300"/>
          <w:divBdr>
            <w:top w:val="none" w:sz="0" w:space="0" w:color="auto"/>
            <w:left w:val="none" w:sz="0" w:space="0" w:color="auto"/>
            <w:bottom w:val="none" w:sz="0" w:space="0" w:color="auto"/>
            <w:right w:val="none" w:sz="0" w:space="0" w:color="auto"/>
          </w:divBdr>
          <w:divsChild>
            <w:div w:id="1113015922">
              <w:marLeft w:val="0"/>
              <w:marRight w:val="0"/>
              <w:marTop w:val="0"/>
              <w:marBottom w:val="0"/>
              <w:divBdr>
                <w:top w:val="none" w:sz="0" w:space="0" w:color="auto"/>
                <w:left w:val="none" w:sz="0" w:space="0" w:color="auto"/>
                <w:bottom w:val="none" w:sz="0" w:space="0" w:color="auto"/>
                <w:right w:val="none" w:sz="0" w:space="0" w:color="auto"/>
              </w:divBdr>
            </w:div>
          </w:divsChild>
        </w:div>
        <w:div w:id="835464491">
          <w:marLeft w:val="0"/>
          <w:marRight w:val="0"/>
          <w:marTop w:val="0"/>
          <w:marBottom w:val="60"/>
          <w:divBdr>
            <w:top w:val="none" w:sz="0" w:space="0" w:color="auto"/>
            <w:left w:val="none" w:sz="0" w:space="0" w:color="auto"/>
            <w:bottom w:val="none" w:sz="0" w:space="0" w:color="auto"/>
            <w:right w:val="none" w:sz="0" w:space="0" w:color="auto"/>
          </w:divBdr>
          <w:divsChild>
            <w:div w:id="1176190218">
              <w:marLeft w:val="0"/>
              <w:marRight w:val="0"/>
              <w:marTop w:val="0"/>
              <w:marBottom w:val="60"/>
              <w:divBdr>
                <w:top w:val="none" w:sz="0" w:space="0" w:color="auto"/>
                <w:left w:val="none" w:sz="0" w:space="0" w:color="auto"/>
                <w:bottom w:val="none" w:sz="0" w:space="0" w:color="auto"/>
                <w:right w:val="none" w:sz="0" w:space="0" w:color="auto"/>
              </w:divBdr>
            </w:div>
            <w:div w:id="1493253600">
              <w:marLeft w:val="0"/>
              <w:marRight w:val="0"/>
              <w:marTop w:val="0"/>
              <w:marBottom w:val="60"/>
              <w:divBdr>
                <w:top w:val="none" w:sz="0" w:space="0" w:color="auto"/>
                <w:left w:val="none" w:sz="0" w:space="0" w:color="auto"/>
                <w:bottom w:val="none" w:sz="0" w:space="0" w:color="auto"/>
                <w:right w:val="none" w:sz="0" w:space="0" w:color="auto"/>
              </w:divBdr>
            </w:div>
          </w:divsChild>
        </w:div>
        <w:div w:id="1561285034">
          <w:marLeft w:val="0"/>
          <w:marRight w:val="0"/>
          <w:marTop w:val="0"/>
          <w:marBottom w:val="300"/>
          <w:divBdr>
            <w:top w:val="none" w:sz="0" w:space="0" w:color="auto"/>
            <w:left w:val="none" w:sz="0" w:space="0" w:color="auto"/>
            <w:bottom w:val="none" w:sz="0" w:space="0" w:color="auto"/>
            <w:right w:val="none" w:sz="0" w:space="0" w:color="auto"/>
          </w:divBdr>
        </w:div>
      </w:divsChild>
    </w:div>
    <w:div w:id="659847550">
      <w:bodyDiv w:val="1"/>
      <w:marLeft w:val="0"/>
      <w:marRight w:val="0"/>
      <w:marTop w:val="0"/>
      <w:marBottom w:val="0"/>
      <w:divBdr>
        <w:top w:val="none" w:sz="0" w:space="0" w:color="auto"/>
        <w:left w:val="none" w:sz="0" w:space="0" w:color="auto"/>
        <w:bottom w:val="none" w:sz="0" w:space="0" w:color="auto"/>
        <w:right w:val="none" w:sz="0" w:space="0" w:color="auto"/>
      </w:divBdr>
      <w:divsChild>
        <w:div w:id="172496707">
          <w:marLeft w:val="0"/>
          <w:marRight w:val="0"/>
          <w:marTop w:val="0"/>
          <w:marBottom w:val="180"/>
          <w:divBdr>
            <w:top w:val="none" w:sz="0" w:space="0" w:color="auto"/>
            <w:left w:val="none" w:sz="0" w:space="0" w:color="auto"/>
            <w:bottom w:val="none" w:sz="0" w:space="0" w:color="auto"/>
            <w:right w:val="none" w:sz="0" w:space="0" w:color="auto"/>
          </w:divBdr>
        </w:div>
        <w:div w:id="71969189">
          <w:marLeft w:val="0"/>
          <w:marRight w:val="0"/>
          <w:marTop w:val="0"/>
          <w:marBottom w:val="90"/>
          <w:divBdr>
            <w:top w:val="none" w:sz="0" w:space="0" w:color="auto"/>
            <w:left w:val="none" w:sz="0" w:space="0" w:color="auto"/>
            <w:bottom w:val="none" w:sz="0" w:space="0" w:color="auto"/>
            <w:right w:val="none" w:sz="0" w:space="0" w:color="auto"/>
          </w:divBdr>
        </w:div>
        <w:div w:id="990642526">
          <w:marLeft w:val="0"/>
          <w:marRight w:val="0"/>
          <w:marTop w:val="0"/>
          <w:marBottom w:val="90"/>
          <w:divBdr>
            <w:top w:val="none" w:sz="0" w:space="0" w:color="auto"/>
            <w:left w:val="none" w:sz="0" w:space="0" w:color="auto"/>
            <w:bottom w:val="none" w:sz="0" w:space="0" w:color="auto"/>
            <w:right w:val="none" w:sz="0" w:space="0" w:color="auto"/>
          </w:divBdr>
        </w:div>
        <w:div w:id="2087340176">
          <w:marLeft w:val="0"/>
          <w:marRight w:val="0"/>
          <w:marTop w:val="0"/>
          <w:marBottom w:val="360"/>
          <w:divBdr>
            <w:top w:val="none" w:sz="0" w:space="0" w:color="auto"/>
            <w:left w:val="none" w:sz="0" w:space="0" w:color="auto"/>
            <w:bottom w:val="none" w:sz="0" w:space="0" w:color="auto"/>
            <w:right w:val="none" w:sz="0" w:space="0" w:color="auto"/>
          </w:divBdr>
        </w:div>
        <w:div w:id="1375542033">
          <w:marLeft w:val="0"/>
          <w:marRight w:val="0"/>
          <w:marTop w:val="0"/>
          <w:marBottom w:val="360"/>
          <w:divBdr>
            <w:top w:val="none" w:sz="0" w:space="0" w:color="auto"/>
            <w:left w:val="none" w:sz="0" w:space="0" w:color="auto"/>
            <w:bottom w:val="none" w:sz="0" w:space="0" w:color="auto"/>
            <w:right w:val="none" w:sz="0" w:space="0" w:color="auto"/>
          </w:divBdr>
        </w:div>
        <w:div w:id="1811703263">
          <w:marLeft w:val="0"/>
          <w:marRight w:val="0"/>
          <w:marTop w:val="0"/>
          <w:marBottom w:val="90"/>
          <w:divBdr>
            <w:top w:val="none" w:sz="0" w:space="0" w:color="auto"/>
            <w:left w:val="none" w:sz="0" w:space="0" w:color="auto"/>
            <w:bottom w:val="none" w:sz="0" w:space="0" w:color="auto"/>
            <w:right w:val="none" w:sz="0" w:space="0" w:color="auto"/>
          </w:divBdr>
        </w:div>
        <w:div w:id="994990210">
          <w:marLeft w:val="0"/>
          <w:marRight w:val="0"/>
          <w:marTop w:val="0"/>
          <w:marBottom w:val="90"/>
          <w:divBdr>
            <w:top w:val="none" w:sz="0" w:space="0" w:color="auto"/>
            <w:left w:val="none" w:sz="0" w:space="0" w:color="auto"/>
            <w:bottom w:val="none" w:sz="0" w:space="0" w:color="auto"/>
            <w:right w:val="none" w:sz="0" w:space="0" w:color="auto"/>
          </w:divBdr>
        </w:div>
        <w:div w:id="449788297">
          <w:marLeft w:val="0"/>
          <w:marRight w:val="0"/>
          <w:marTop w:val="0"/>
          <w:marBottom w:val="90"/>
          <w:divBdr>
            <w:top w:val="none" w:sz="0" w:space="0" w:color="auto"/>
            <w:left w:val="none" w:sz="0" w:space="0" w:color="auto"/>
            <w:bottom w:val="none" w:sz="0" w:space="0" w:color="auto"/>
            <w:right w:val="none" w:sz="0" w:space="0" w:color="auto"/>
          </w:divBdr>
        </w:div>
        <w:div w:id="1539272419">
          <w:marLeft w:val="0"/>
          <w:marRight w:val="0"/>
          <w:marTop w:val="0"/>
          <w:marBottom w:val="360"/>
          <w:divBdr>
            <w:top w:val="none" w:sz="0" w:space="0" w:color="auto"/>
            <w:left w:val="none" w:sz="0" w:space="0" w:color="auto"/>
            <w:bottom w:val="none" w:sz="0" w:space="0" w:color="auto"/>
            <w:right w:val="none" w:sz="0" w:space="0" w:color="auto"/>
          </w:divBdr>
        </w:div>
        <w:div w:id="555776673">
          <w:marLeft w:val="0"/>
          <w:marRight w:val="0"/>
          <w:marTop w:val="0"/>
          <w:marBottom w:val="0"/>
          <w:divBdr>
            <w:top w:val="none" w:sz="0" w:space="0" w:color="auto"/>
            <w:left w:val="none" w:sz="0" w:space="0" w:color="auto"/>
            <w:bottom w:val="none" w:sz="0" w:space="0" w:color="auto"/>
            <w:right w:val="none" w:sz="0" w:space="0" w:color="auto"/>
          </w:divBdr>
        </w:div>
      </w:divsChild>
    </w:div>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320424323">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2080860319">
          <w:marLeft w:val="0"/>
          <w:marRight w:val="0"/>
          <w:marTop w:val="0"/>
          <w:marBottom w:val="0"/>
          <w:divBdr>
            <w:top w:val="none" w:sz="0" w:space="0" w:color="auto"/>
            <w:left w:val="none" w:sz="0" w:space="0" w:color="auto"/>
            <w:bottom w:val="none" w:sz="0" w:space="0" w:color="auto"/>
            <w:right w:val="none" w:sz="0" w:space="0" w:color="auto"/>
          </w:divBdr>
        </w:div>
      </w:divsChild>
    </w:div>
    <w:div w:id="815605854">
      <w:bodyDiv w:val="1"/>
      <w:marLeft w:val="0"/>
      <w:marRight w:val="0"/>
      <w:marTop w:val="0"/>
      <w:marBottom w:val="0"/>
      <w:divBdr>
        <w:top w:val="none" w:sz="0" w:space="0" w:color="auto"/>
        <w:left w:val="none" w:sz="0" w:space="0" w:color="auto"/>
        <w:bottom w:val="none" w:sz="0" w:space="0" w:color="auto"/>
        <w:right w:val="none" w:sz="0" w:space="0" w:color="auto"/>
      </w:divBdr>
      <w:divsChild>
        <w:div w:id="914241965">
          <w:marLeft w:val="0"/>
          <w:marRight w:val="0"/>
          <w:marTop w:val="300"/>
          <w:marBottom w:val="300"/>
          <w:divBdr>
            <w:top w:val="none" w:sz="0" w:space="0" w:color="auto"/>
            <w:left w:val="none" w:sz="0" w:space="0" w:color="auto"/>
            <w:bottom w:val="none" w:sz="0" w:space="0" w:color="auto"/>
            <w:right w:val="none" w:sz="0" w:space="0" w:color="auto"/>
          </w:divBdr>
          <w:divsChild>
            <w:div w:id="1620642881">
              <w:marLeft w:val="0"/>
              <w:marRight w:val="0"/>
              <w:marTop w:val="0"/>
              <w:marBottom w:val="60"/>
              <w:divBdr>
                <w:top w:val="none" w:sz="0" w:space="0" w:color="auto"/>
                <w:left w:val="none" w:sz="0" w:space="0" w:color="auto"/>
                <w:bottom w:val="none" w:sz="0" w:space="0" w:color="auto"/>
                <w:right w:val="none" w:sz="0" w:space="0" w:color="auto"/>
              </w:divBdr>
              <w:divsChild>
                <w:div w:id="5437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17736">
          <w:marLeft w:val="0"/>
          <w:marRight w:val="0"/>
          <w:marTop w:val="300"/>
          <w:marBottom w:val="360"/>
          <w:divBdr>
            <w:top w:val="none" w:sz="0" w:space="0" w:color="auto"/>
            <w:left w:val="none" w:sz="0" w:space="0" w:color="auto"/>
            <w:bottom w:val="none" w:sz="0" w:space="0" w:color="auto"/>
            <w:right w:val="none" w:sz="0" w:space="0" w:color="auto"/>
          </w:divBdr>
        </w:div>
        <w:div w:id="1651015220">
          <w:marLeft w:val="0"/>
          <w:marRight w:val="0"/>
          <w:marTop w:val="360"/>
          <w:marBottom w:val="300"/>
          <w:divBdr>
            <w:top w:val="none" w:sz="0" w:space="0" w:color="auto"/>
            <w:left w:val="none" w:sz="0" w:space="0" w:color="auto"/>
            <w:bottom w:val="none" w:sz="0" w:space="0" w:color="auto"/>
            <w:right w:val="none" w:sz="0" w:space="0" w:color="auto"/>
          </w:divBdr>
        </w:div>
        <w:div w:id="1924147474">
          <w:marLeft w:val="0"/>
          <w:marRight w:val="0"/>
          <w:marTop w:val="0"/>
          <w:marBottom w:val="300"/>
          <w:divBdr>
            <w:top w:val="none" w:sz="0" w:space="0" w:color="auto"/>
            <w:left w:val="none" w:sz="0" w:space="0" w:color="auto"/>
            <w:bottom w:val="none" w:sz="0" w:space="0" w:color="auto"/>
            <w:right w:val="none" w:sz="0" w:space="0" w:color="auto"/>
          </w:divBdr>
          <w:divsChild>
            <w:div w:id="7448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8221">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390030909">
      <w:bodyDiv w:val="1"/>
      <w:marLeft w:val="0"/>
      <w:marRight w:val="0"/>
      <w:marTop w:val="0"/>
      <w:marBottom w:val="0"/>
      <w:divBdr>
        <w:top w:val="none" w:sz="0" w:space="0" w:color="auto"/>
        <w:left w:val="none" w:sz="0" w:space="0" w:color="auto"/>
        <w:bottom w:val="none" w:sz="0" w:space="0" w:color="auto"/>
        <w:right w:val="none" w:sz="0" w:space="0" w:color="auto"/>
      </w:divBdr>
      <w:divsChild>
        <w:div w:id="202450429">
          <w:marLeft w:val="0"/>
          <w:marRight w:val="0"/>
          <w:marTop w:val="0"/>
          <w:marBottom w:val="300"/>
          <w:divBdr>
            <w:top w:val="none" w:sz="0" w:space="0" w:color="auto"/>
            <w:left w:val="none" w:sz="0" w:space="0" w:color="auto"/>
            <w:bottom w:val="none" w:sz="0" w:space="0" w:color="auto"/>
            <w:right w:val="none" w:sz="0" w:space="0" w:color="auto"/>
          </w:divBdr>
          <w:divsChild>
            <w:div w:id="1232501365">
              <w:marLeft w:val="0"/>
              <w:marRight w:val="0"/>
              <w:marTop w:val="0"/>
              <w:marBottom w:val="0"/>
              <w:divBdr>
                <w:top w:val="none" w:sz="0" w:space="0" w:color="auto"/>
                <w:left w:val="none" w:sz="0" w:space="0" w:color="auto"/>
                <w:bottom w:val="none" w:sz="0" w:space="0" w:color="auto"/>
                <w:right w:val="none" w:sz="0" w:space="0" w:color="auto"/>
              </w:divBdr>
            </w:div>
          </w:divsChild>
        </w:div>
        <w:div w:id="1987346420">
          <w:marLeft w:val="0"/>
          <w:marRight w:val="0"/>
          <w:marTop w:val="300"/>
          <w:marBottom w:val="360"/>
          <w:divBdr>
            <w:top w:val="none" w:sz="0" w:space="0" w:color="auto"/>
            <w:left w:val="none" w:sz="0" w:space="0" w:color="auto"/>
            <w:bottom w:val="none" w:sz="0" w:space="0" w:color="auto"/>
            <w:right w:val="none" w:sz="0" w:space="0" w:color="auto"/>
          </w:divBdr>
        </w:div>
      </w:divsChild>
    </w:div>
    <w:div w:id="1611666781">
      <w:bodyDiv w:val="1"/>
      <w:marLeft w:val="0"/>
      <w:marRight w:val="0"/>
      <w:marTop w:val="0"/>
      <w:marBottom w:val="0"/>
      <w:divBdr>
        <w:top w:val="none" w:sz="0" w:space="0" w:color="auto"/>
        <w:left w:val="none" w:sz="0" w:space="0" w:color="auto"/>
        <w:bottom w:val="none" w:sz="0" w:space="0" w:color="auto"/>
        <w:right w:val="none" w:sz="0" w:space="0" w:color="auto"/>
      </w:divBdr>
      <w:divsChild>
        <w:div w:id="285359936">
          <w:marLeft w:val="0"/>
          <w:marRight w:val="0"/>
          <w:marTop w:val="0"/>
          <w:marBottom w:val="300"/>
          <w:divBdr>
            <w:top w:val="none" w:sz="0" w:space="0" w:color="auto"/>
            <w:left w:val="none" w:sz="0" w:space="0" w:color="auto"/>
            <w:bottom w:val="none" w:sz="0" w:space="0" w:color="auto"/>
            <w:right w:val="none" w:sz="0" w:space="0" w:color="auto"/>
          </w:divBdr>
          <w:divsChild>
            <w:div w:id="792556436">
              <w:marLeft w:val="0"/>
              <w:marRight w:val="0"/>
              <w:marTop w:val="0"/>
              <w:marBottom w:val="0"/>
              <w:divBdr>
                <w:top w:val="none" w:sz="0" w:space="0" w:color="auto"/>
                <w:left w:val="none" w:sz="0" w:space="0" w:color="auto"/>
                <w:bottom w:val="none" w:sz="0" w:space="0" w:color="auto"/>
                <w:right w:val="none" w:sz="0" w:space="0" w:color="auto"/>
              </w:divBdr>
            </w:div>
          </w:divsChild>
        </w:div>
        <w:div w:id="624852909">
          <w:marLeft w:val="0"/>
          <w:marRight w:val="0"/>
          <w:marTop w:val="360"/>
          <w:marBottom w:val="300"/>
          <w:divBdr>
            <w:top w:val="none" w:sz="0" w:space="0" w:color="auto"/>
            <w:left w:val="none" w:sz="0" w:space="0" w:color="auto"/>
            <w:bottom w:val="none" w:sz="0" w:space="0" w:color="auto"/>
            <w:right w:val="none" w:sz="0" w:space="0" w:color="auto"/>
          </w:divBdr>
        </w:div>
        <w:div w:id="690422203">
          <w:marLeft w:val="0"/>
          <w:marRight w:val="0"/>
          <w:marTop w:val="300"/>
          <w:marBottom w:val="300"/>
          <w:divBdr>
            <w:top w:val="none" w:sz="0" w:space="0" w:color="auto"/>
            <w:left w:val="none" w:sz="0" w:space="0" w:color="auto"/>
            <w:bottom w:val="none" w:sz="0" w:space="0" w:color="auto"/>
            <w:right w:val="none" w:sz="0" w:space="0" w:color="auto"/>
          </w:divBdr>
          <w:divsChild>
            <w:div w:id="1525556578">
              <w:marLeft w:val="0"/>
              <w:marRight w:val="0"/>
              <w:marTop w:val="0"/>
              <w:marBottom w:val="60"/>
              <w:divBdr>
                <w:top w:val="none" w:sz="0" w:space="0" w:color="auto"/>
                <w:left w:val="none" w:sz="0" w:space="0" w:color="auto"/>
                <w:bottom w:val="none" w:sz="0" w:space="0" w:color="auto"/>
                <w:right w:val="none" w:sz="0" w:space="0" w:color="auto"/>
              </w:divBdr>
              <w:divsChild>
                <w:div w:id="29236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8757">
          <w:marLeft w:val="0"/>
          <w:marRight w:val="0"/>
          <w:marTop w:val="300"/>
          <w:marBottom w:val="360"/>
          <w:divBdr>
            <w:top w:val="none" w:sz="0" w:space="0" w:color="auto"/>
            <w:left w:val="none" w:sz="0" w:space="0" w:color="auto"/>
            <w:bottom w:val="none" w:sz="0" w:space="0" w:color="auto"/>
            <w:right w:val="none" w:sz="0" w:space="0" w:color="auto"/>
          </w:divBdr>
        </w:div>
      </w:divsChild>
    </w:div>
    <w:div w:id="1630936161">
      <w:bodyDiv w:val="1"/>
      <w:marLeft w:val="0"/>
      <w:marRight w:val="0"/>
      <w:marTop w:val="0"/>
      <w:marBottom w:val="0"/>
      <w:divBdr>
        <w:top w:val="none" w:sz="0" w:space="0" w:color="auto"/>
        <w:left w:val="none" w:sz="0" w:space="0" w:color="auto"/>
        <w:bottom w:val="none" w:sz="0" w:space="0" w:color="auto"/>
        <w:right w:val="none" w:sz="0" w:space="0" w:color="auto"/>
      </w:divBdr>
      <w:divsChild>
        <w:div w:id="186873445">
          <w:marLeft w:val="0"/>
          <w:marRight w:val="0"/>
          <w:marTop w:val="0"/>
          <w:marBottom w:val="300"/>
          <w:divBdr>
            <w:top w:val="none" w:sz="0" w:space="0" w:color="auto"/>
            <w:left w:val="none" w:sz="0" w:space="0" w:color="auto"/>
            <w:bottom w:val="none" w:sz="0" w:space="0" w:color="auto"/>
            <w:right w:val="none" w:sz="0" w:space="0" w:color="auto"/>
          </w:divBdr>
        </w:div>
        <w:div w:id="420613232">
          <w:marLeft w:val="0"/>
          <w:marRight w:val="0"/>
          <w:marTop w:val="360"/>
          <w:marBottom w:val="300"/>
          <w:divBdr>
            <w:top w:val="none" w:sz="0" w:space="0" w:color="auto"/>
            <w:left w:val="none" w:sz="0" w:space="0" w:color="auto"/>
            <w:bottom w:val="none" w:sz="0" w:space="0" w:color="auto"/>
            <w:right w:val="none" w:sz="0" w:space="0" w:color="auto"/>
          </w:divBdr>
        </w:div>
        <w:div w:id="803736449">
          <w:marLeft w:val="0"/>
          <w:marRight w:val="0"/>
          <w:marTop w:val="300"/>
          <w:marBottom w:val="360"/>
          <w:divBdr>
            <w:top w:val="none" w:sz="0" w:space="0" w:color="auto"/>
            <w:left w:val="none" w:sz="0" w:space="0" w:color="auto"/>
            <w:bottom w:val="none" w:sz="0" w:space="0" w:color="auto"/>
            <w:right w:val="none" w:sz="0" w:space="0" w:color="auto"/>
          </w:divBdr>
        </w:div>
        <w:div w:id="1183517016">
          <w:marLeft w:val="0"/>
          <w:marRight w:val="0"/>
          <w:marTop w:val="0"/>
          <w:marBottom w:val="0"/>
          <w:divBdr>
            <w:top w:val="none" w:sz="0" w:space="0" w:color="auto"/>
            <w:left w:val="none" w:sz="0" w:space="0" w:color="auto"/>
            <w:bottom w:val="none" w:sz="0" w:space="0" w:color="auto"/>
            <w:right w:val="none" w:sz="0" w:space="0" w:color="auto"/>
          </w:divBdr>
        </w:div>
        <w:div w:id="1431731521">
          <w:marLeft w:val="0"/>
          <w:marRight w:val="0"/>
          <w:marTop w:val="0"/>
          <w:marBottom w:val="300"/>
          <w:divBdr>
            <w:top w:val="none" w:sz="0" w:space="0" w:color="auto"/>
            <w:left w:val="none" w:sz="0" w:space="0" w:color="auto"/>
            <w:bottom w:val="none" w:sz="0" w:space="0" w:color="auto"/>
            <w:right w:val="none" w:sz="0" w:space="0" w:color="auto"/>
          </w:divBdr>
          <w:divsChild>
            <w:div w:id="604197619">
              <w:marLeft w:val="0"/>
              <w:marRight w:val="0"/>
              <w:marTop w:val="0"/>
              <w:marBottom w:val="0"/>
              <w:divBdr>
                <w:top w:val="none" w:sz="0" w:space="0" w:color="auto"/>
                <w:left w:val="none" w:sz="0" w:space="0" w:color="auto"/>
                <w:bottom w:val="none" w:sz="0" w:space="0" w:color="auto"/>
                <w:right w:val="none" w:sz="0" w:space="0" w:color="auto"/>
              </w:divBdr>
            </w:div>
          </w:divsChild>
        </w:div>
        <w:div w:id="1490898152">
          <w:marLeft w:val="0"/>
          <w:marRight w:val="0"/>
          <w:marTop w:val="300"/>
          <w:marBottom w:val="300"/>
          <w:divBdr>
            <w:top w:val="none" w:sz="0" w:space="0" w:color="auto"/>
            <w:left w:val="none" w:sz="0" w:space="0" w:color="auto"/>
            <w:bottom w:val="none" w:sz="0" w:space="0" w:color="auto"/>
            <w:right w:val="none" w:sz="0" w:space="0" w:color="auto"/>
          </w:divBdr>
          <w:divsChild>
            <w:div w:id="1557932447">
              <w:marLeft w:val="0"/>
              <w:marRight w:val="0"/>
              <w:marTop w:val="0"/>
              <w:marBottom w:val="60"/>
              <w:divBdr>
                <w:top w:val="none" w:sz="0" w:space="0" w:color="auto"/>
                <w:left w:val="none" w:sz="0" w:space="0" w:color="auto"/>
                <w:bottom w:val="none" w:sz="0" w:space="0" w:color="auto"/>
                <w:right w:val="none" w:sz="0" w:space="0" w:color="auto"/>
              </w:divBdr>
              <w:divsChild>
                <w:div w:id="113968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4192">
          <w:marLeft w:val="0"/>
          <w:marRight w:val="0"/>
          <w:marTop w:val="0"/>
          <w:marBottom w:val="0"/>
          <w:divBdr>
            <w:top w:val="none" w:sz="0" w:space="0" w:color="auto"/>
            <w:left w:val="none" w:sz="0" w:space="0" w:color="auto"/>
            <w:bottom w:val="none" w:sz="0" w:space="0" w:color="auto"/>
            <w:right w:val="none" w:sz="0" w:space="0" w:color="auto"/>
          </w:divBdr>
        </w:div>
        <w:div w:id="2091995857">
          <w:marLeft w:val="0"/>
          <w:marRight w:val="0"/>
          <w:marTop w:val="0"/>
          <w:marBottom w:val="60"/>
          <w:divBdr>
            <w:top w:val="none" w:sz="0" w:space="0" w:color="auto"/>
            <w:left w:val="none" w:sz="0" w:space="0" w:color="auto"/>
            <w:bottom w:val="none" w:sz="0" w:space="0" w:color="auto"/>
            <w:right w:val="none" w:sz="0" w:space="0" w:color="auto"/>
          </w:divBdr>
        </w:div>
      </w:divsChild>
    </w:div>
    <w:div w:id="1633824209">
      <w:bodyDiv w:val="1"/>
      <w:marLeft w:val="0"/>
      <w:marRight w:val="0"/>
      <w:marTop w:val="0"/>
      <w:marBottom w:val="0"/>
      <w:divBdr>
        <w:top w:val="none" w:sz="0" w:space="0" w:color="auto"/>
        <w:left w:val="none" w:sz="0" w:space="0" w:color="auto"/>
        <w:bottom w:val="none" w:sz="0" w:space="0" w:color="auto"/>
        <w:right w:val="none" w:sz="0" w:space="0" w:color="auto"/>
      </w:divBdr>
      <w:divsChild>
        <w:div w:id="2113502605">
          <w:marLeft w:val="0"/>
          <w:marRight w:val="0"/>
          <w:marTop w:val="0"/>
          <w:marBottom w:val="180"/>
          <w:divBdr>
            <w:top w:val="none" w:sz="0" w:space="0" w:color="auto"/>
            <w:left w:val="none" w:sz="0" w:space="0" w:color="auto"/>
            <w:bottom w:val="none" w:sz="0" w:space="0" w:color="auto"/>
            <w:right w:val="none" w:sz="0" w:space="0" w:color="auto"/>
          </w:divBdr>
        </w:div>
        <w:div w:id="774446700">
          <w:marLeft w:val="0"/>
          <w:marRight w:val="0"/>
          <w:marTop w:val="0"/>
          <w:marBottom w:val="90"/>
          <w:divBdr>
            <w:top w:val="none" w:sz="0" w:space="0" w:color="auto"/>
            <w:left w:val="none" w:sz="0" w:space="0" w:color="auto"/>
            <w:bottom w:val="none" w:sz="0" w:space="0" w:color="auto"/>
            <w:right w:val="none" w:sz="0" w:space="0" w:color="auto"/>
          </w:divBdr>
        </w:div>
        <w:div w:id="908347337">
          <w:marLeft w:val="0"/>
          <w:marRight w:val="0"/>
          <w:marTop w:val="0"/>
          <w:marBottom w:val="90"/>
          <w:divBdr>
            <w:top w:val="none" w:sz="0" w:space="0" w:color="auto"/>
            <w:left w:val="none" w:sz="0" w:space="0" w:color="auto"/>
            <w:bottom w:val="none" w:sz="0" w:space="0" w:color="auto"/>
            <w:right w:val="none" w:sz="0" w:space="0" w:color="auto"/>
          </w:divBdr>
        </w:div>
        <w:div w:id="1972978916">
          <w:marLeft w:val="0"/>
          <w:marRight w:val="0"/>
          <w:marTop w:val="0"/>
          <w:marBottom w:val="360"/>
          <w:divBdr>
            <w:top w:val="none" w:sz="0" w:space="0" w:color="auto"/>
            <w:left w:val="none" w:sz="0" w:space="0" w:color="auto"/>
            <w:bottom w:val="none" w:sz="0" w:space="0" w:color="auto"/>
            <w:right w:val="none" w:sz="0" w:space="0" w:color="auto"/>
          </w:divBdr>
        </w:div>
        <w:div w:id="212156698">
          <w:marLeft w:val="0"/>
          <w:marRight w:val="0"/>
          <w:marTop w:val="0"/>
          <w:marBottom w:val="360"/>
          <w:divBdr>
            <w:top w:val="none" w:sz="0" w:space="0" w:color="auto"/>
            <w:left w:val="none" w:sz="0" w:space="0" w:color="auto"/>
            <w:bottom w:val="none" w:sz="0" w:space="0" w:color="auto"/>
            <w:right w:val="none" w:sz="0" w:space="0" w:color="auto"/>
          </w:divBdr>
        </w:div>
        <w:div w:id="306084035">
          <w:marLeft w:val="0"/>
          <w:marRight w:val="0"/>
          <w:marTop w:val="0"/>
          <w:marBottom w:val="90"/>
          <w:divBdr>
            <w:top w:val="none" w:sz="0" w:space="0" w:color="auto"/>
            <w:left w:val="none" w:sz="0" w:space="0" w:color="auto"/>
            <w:bottom w:val="none" w:sz="0" w:space="0" w:color="auto"/>
            <w:right w:val="none" w:sz="0" w:space="0" w:color="auto"/>
          </w:divBdr>
        </w:div>
        <w:div w:id="1837106200">
          <w:marLeft w:val="0"/>
          <w:marRight w:val="0"/>
          <w:marTop w:val="0"/>
          <w:marBottom w:val="90"/>
          <w:divBdr>
            <w:top w:val="none" w:sz="0" w:space="0" w:color="auto"/>
            <w:left w:val="none" w:sz="0" w:space="0" w:color="auto"/>
            <w:bottom w:val="none" w:sz="0" w:space="0" w:color="auto"/>
            <w:right w:val="none" w:sz="0" w:space="0" w:color="auto"/>
          </w:divBdr>
        </w:div>
        <w:div w:id="663319616">
          <w:marLeft w:val="0"/>
          <w:marRight w:val="0"/>
          <w:marTop w:val="0"/>
          <w:marBottom w:val="90"/>
          <w:divBdr>
            <w:top w:val="none" w:sz="0" w:space="0" w:color="auto"/>
            <w:left w:val="none" w:sz="0" w:space="0" w:color="auto"/>
            <w:bottom w:val="none" w:sz="0" w:space="0" w:color="auto"/>
            <w:right w:val="none" w:sz="0" w:space="0" w:color="auto"/>
          </w:divBdr>
        </w:div>
        <w:div w:id="1733308027">
          <w:marLeft w:val="0"/>
          <w:marRight w:val="0"/>
          <w:marTop w:val="0"/>
          <w:marBottom w:val="360"/>
          <w:divBdr>
            <w:top w:val="none" w:sz="0" w:space="0" w:color="auto"/>
            <w:left w:val="none" w:sz="0" w:space="0" w:color="auto"/>
            <w:bottom w:val="none" w:sz="0" w:space="0" w:color="auto"/>
            <w:right w:val="none" w:sz="0" w:space="0" w:color="auto"/>
          </w:divBdr>
        </w:div>
        <w:div w:id="877745991">
          <w:marLeft w:val="0"/>
          <w:marRight w:val="0"/>
          <w:marTop w:val="0"/>
          <w:marBottom w:val="0"/>
          <w:divBdr>
            <w:top w:val="none" w:sz="0" w:space="0" w:color="auto"/>
            <w:left w:val="none" w:sz="0" w:space="0" w:color="auto"/>
            <w:bottom w:val="none" w:sz="0" w:space="0" w:color="auto"/>
            <w:right w:val="none" w:sz="0" w:space="0" w:color="auto"/>
          </w:divBdr>
        </w:div>
      </w:divsChild>
    </w:div>
    <w:div w:id="1688672269">
      <w:bodyDiv w:val="1"/>
      <w:marLeft w:val="0"/>
      <w:marRight w:val="0"/>
      <w:marTop w:val="0"/>
      <w:marBottom w:val="0"/>
      <w:divBdr>
        <w:top w:val="none" w:sz="0" w:space="0" w:color="auto"/>
        <w:left w:val="none" w:sz="0" w:space="0" w:color="auto"/>
        <w:bottom w:val="none" w:sz="0" w:space="0" w:color="auto"/>
        <w:right w:val="none" w:sz="0" w:space="0" w:color="auto"/>
      </w:divBdr>
      <w:divsChild>
        <w:div w:id="8264505">
          <w:marLeft w:val="0"/>
          <w:marRight w:val="0"/>
          <w:marTop w:val="0"/>
          <w:marBottom w:val="0"/>
          <w:divBdr>
            <w:top w:val="none" w:sz="0" w:space="0" w:color="auto"/>
            <w:left w:val="none" w:sz="0" w:space="0" w:color="auto"/>
            <w:bottom w:val="none" w:sz="0" w:space="0" w:color="auto"/>
            <w:right w:val="none" w:sz="0" w:space="0" w:color="auto"/>
          </w:divBdr>
          <w:divsChild>
            <w:div w:id="1939364340">
              <w:marLeft w:val="0"/>
              <w:marRight w:val="0"/>
              <w:marTop w:val="0"/>
              <w:marBottom w:val="0"/>
              <w:divBdr>
                <w:top w:val="none" w:sz="0" w:space="0" w:color="auto"/>
                <w:left w:val="none" w:sz="0" w:space="0" w:color="auto"/>
                <w:bottom w:val="none" w:sz="0" w:space="0" w:color="auto"/>
                <w:right w:val="none" w:sz="0" w:space="0" w:color="auto"/>
              </w:divBdr>
              <w:divsChild>
                <w:div w:id="1192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0816">
          <w:marLeft w:val="0"/>
          <w:marRight w:val="0"/>
          <w:marTop w:val="0"/>
          <w:marBottom w:val="0"/>
          <w:divBdr>
            <w:top w:val="none" w:sz="0" w:space="0" w:color="auto"/>
            <w:left w:val="none" w:sz="0" w:space="0" w:color="auto"/>
            <w:bottom w:val="none" w:sz="0" w:space="0" w:color="auto"/>
            <w:right w:val="none" w:sz="0" w:space="0" w:color="auto"/>
          </w:divBdr>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
    <w:div w:id="2043554426">
      <w:bodyDiv w:val="1"/>
      <w:marLeft w:val="0"/>
      <w:marRight w:val="0"/>
      <w:marTop w:val="0"/>
      <w:marBottom w:val="0"/>
      <w:divBdr>
        <w:top w:val="none" w:sz="0" w:space="0" w:color="auto"/>
        <w:left w:val="none" w:sz="0" w:space="0" w:color="auto"/>
        <w:bottom w:val="none" w:sz="0" w:space="0" w:color="auto"/>
        <w:right w:val="none" w:sz="0" w:space="0" w:color="auto"/>
      </w:divBdr>
      <w:divsChild>
        <w:div w:id="246422331">
          <w:marLeft w:val="0"/>
          <w:marRight w:val="0"/>
          <w:marTop w:val="0"/>
          <w:marBottom w:val="60"/>
          <w:divBdr>
            <w:top w:val="none" w:sz="0" w:space="0" w:color="auto"/>
            <w:left w:val="none" w:sz="0" w:space="0" w:color="auto"/>
            <w:bottom w:val="none" w:sz="0" w:space="0" w:color="auto"/>
            <w:right w:val="none" w:sz="0" w:space="0" w:color="auto"/>
          </w:divBdr>
          <w:divsChild>
            <w:div w:id="763110776">
              <w:marLeft w:val="0"/>
              <w:marRight w:val="0"/>
              <w:marTop w:val="0"/>
              <w:marBottom w:val="60"/>
              <w:divBdr>
                <w:top w:val="none" w:sz="0" w:space="0" w:color="auto"/>
                <w:left w:val="none" w:sz="0" w:space="0" w:color="auto"/>
                <w:bottom w:val="none" w:sz="0" w:space="0" w:color="auto"/>
                <w:right w:val="none" w:sz="0" w:space="0" w:color="auto"/>
              </w:divBdr>
            </w:div>
            <w:div w:id="1603952521">
              <w:marLeft w:val="0"/>
              <w:marRight w:val="0"/>
              <w:marTop w:val="0"/>
              <w:marBottom w:val="60"/>
              <w:divBdr>
                <w:top w:val="none" w:sz="0" w:space="0" w:color="auto"/>
                <w:left w:val="none" w:sz="0" w:space="0" w:color="auto"/>
                <w:bottom w:val="none" w:sz="0" w:space="0" w:color="auto"/>
                <w:right w:val="none" w:sz="0" w:space="0" w:color="auto"/>
              </w:divBdr>
            </w:div>
          </w:divsChild>
        </w:div>
        <w:div w:id="432092660">
          <w:marLeft w:val="0"/>
          <w:marRight w:val="0"/>
          <w:marTop w:val="360"/>
          <w:marBottom w:val="300"/>
          <w:divBdr>
            <w:top w:val="none" w:sz="0" w:space="0" w:color="auto"/>
            <w:left w:val="none" w:sz="0" w:space="0" w:color="auto"/>
            <w:bottom w:val="none" w:sz="0" w:space="0" w:color="auto"/>
            <w:right w:val="none" w:sz="0" w:space="0" w:color="auto"/>
          </w:divBdr>
        </w:div>
        <w:div w:id="1216046599">
          <w:marLeft w:val="0"/>
          <w:marRight w:val="0"/>
          <w:marTop w:val="0"/>
          <w:marBottom w:val="300"/>
          <w:divBdr>
            <w:top w:val="none" w:sz="0" w:space="0" w:color="auto"/>
            <w:left w:val="none" w:sz="0" w:space="0" w:color="auto"/>
            <w:bottom w:val="none" w:sz="0" w:space="0" w:color="auto"/>
            <w:right w:val="none" w:sz="0" w:space="0" w:color="auto"/>
          </w:divBdr>
        </w:div>
        <w:div w:id="1383402460">
          <w:marLeft w:val="0"/>
          <w:marRight w:val="0"/>
          <w:marTop w:val="300"/>
          <w:marBottom w:val="360"/>
          <w:divBdr>
            <w:top w:val="none" w:sz="0" w:space="0" w:color="auto"/>
            <w:left w:val="none" w:sz="0" w:space="0" w:color="auto"/>
            <w:bottom w:val="none" w:sz="0" w:space="0" w:color="auto"/>
            <w:right w:val="none" w:sz="0" w:space="0" w:color="auto"/>
          </w:divBdr>
        </w:div>
        <w:div w:id="1399160388">
          <w:marLeft w:val="0"/>
          <w:marRight w:val="0"/>
          <w:marTop w:val="0"/>
          <w:marBottom w:val="300"/>
          <w:divBdr>
            <w:top w:val="none" w:sz="0" w:space="0" w:color="auto"/>
            <w:left w:val="none" w:sz="0" w:space="0" w:color="auto"/>
            <w:bottom w:val="none" w:sz="0" w:space="0" w:color="auto"/>
            <w:right w:val="none" w:sz="0" w:space="0" w:color="auto"/>
          </w:divBdr>
          <w:divsChild>
            <w:div w:id="1926373744">
              <w:marLeft w:val="0"/>
              <w:marRight w:val="0"/>
              <w:marTop w:val="0"/>
              <w:marBottom w:val="0"/>
              <w:divBdr>
                <w:top w:val="none" w:sz="0" w:space="0" w:color="auto"/>
                <w:left w:val="none" w:sz="0" w:space="0" w:color="auto"/>
                <w:bottom w:val="none" w:sz="0" w:space="0" w:color="auto"/>
                <w:right w:val="none" w:sz="0" w:space="0" w:color="auto"/>
              </w:divBdr>
            </w:div>
          </w:divsChild>
        </w:div>
        <w:div w:id="2137405163">
          <w:marLeft w:val="0"/>
          <w:marRight w:val="0"/>
          <w:marTop w:val="300"/>
          <w:marBottom w:val="300"/>
          <w:divBdr>
            <w:top w:val="none" w:sz="0" w:space="0" w:color="auto"/>
            <w:left w:val="none" w:sz="0" w:space="0" w:color="auto"/>
            <w:bottom w:val="none" w:sz="0" w:space="0" w:color="auto"/>
            <w:right w:val="none" w:sz="0" w:space="0" w:color="auto"/>
          </w:divBdr>
          <w:divsChild>
            <w:div w:id="616988521">
              <w:marLeft w:val="0"/>
              <w:marRight w:val="0"/>
              <w:marTop w:val="0"/>
              <w:marBottom w:val="60"/>
              <w:divBdr>
                <w:top w:val="none" w:sz="0" w:space="0" w:color="auto"/>
                <w:left w:val="none" w:sz="0" w:space="0" w:color="auto"/>
                <w:bottom w:val="none" w:sz="0" w:space="0" w:color="auto"/>
                <w:right w:val="none" w:sz="0" w:space="0" w:color="auto"/>
              </w:divBdr>
              <w:divsChild>
                <w:div w:id="9184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85975">
      <w:bodyDiv w:val="1"/>
      <w:marLeft w:val="0"/>
      <w:marRight w:val="0"/>
      <w:marTop w:val="0"/>
      <w:marBottom w:val="0"/>
      <w:divBdr>
        <w:top w:val="none" w:sz="0" w:space="0" w:color="auto"/>
        <w:left w:val="none" w:sz="0" w:space="0" w:color="auto"/>
        <w:bottom w:val="none" w:sz="0" w:space="0" w:color="auto"/>
        <w:right w:val="none" w:sz="0" w:space="0" w:color="auto"/>
      </w:divBdr>
      <w:divsChild>
        <w:div w:id="587466363">
          <w:marLeft w:val="0"/>
          <w:marRight w:val="0"/>
          <w:marTop w:val="0"/>
          <w:marBottom w:val="300"/>
          <w:divBdr>
            <w:top w:val="none" w:sz="0" w:space="0" w:color="auto"/>
            <w:left w:val="none" w:sz="0" w:space="0" w:color="auto"/>
            <w:bottom w:val="none" w:sz="0" w:space="0" w:color="auto"/>
            <w:right w:val="none" w:sz="0" w:space="0" w:color="auto"/>
          </w:divBdr>
          <w:divsChild>
            <w:div w:id="1454983160">
              <w:marLeft w:val="0"/>
              <w:marRight w:val="0"/>
              <w:marTop w:val="0"/>
              <w:marBottom w:val="0"/>
              <w:divBdr>
                <w:top w:val="none" w:sz="0" w:space="0" w:color="auto"/>
                <w:left w:val="none" w:sz="0" w:space="0" w:color="auto"/>
                <w:bottom w:val="none" w:sz="0" w:space="0" w:color="auto"/>
                <w:right w:val="none" w:sz="0" w:space="0" w:color="auto"/>
              </w:divBdr>
            </w:div>
          </w:divsChild>
        </w:div>
        <w:div w:id="687829930">
          <w:marLeft w:val="0"/>
          <w:marRight w:val="0"/>
          <w:marTop w:val="300"/>
          <w:marBottom w:val="360"/>
          <w:divBdr>
            <w:top w:val="none" w:sz="0" w:space="0" w:color="auto"/>
            <w:left w:val="none" w:sz="0" w:space="0" w:color="auto"/>
            <w:bottom w:val="none" w:sz="0" w:space="0" w:color="auto"/>
            <w:right w:val="none" w:sz="0" w:space="0" w:color="auto"/>
          </w:divBdr>
        </w:div>
        <w:div w:id="1335647798">
          <w:marLeft w:val="0"/>
          <w:marRight w:val="0"/>
          <w:marTop w:val="36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7DD48-A7EB-49FA-AEE1-2A8472BD3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subject/>
  <dc:creator>MDixon</dc:creator>
  <cp:keywords/>
  <cp:lastModifiedBy>Chris Laskodi</cp:lastModifiedBy>
  <cp:revision>15</cp:revision>
  <cp:lastPrinted>2010-10-25T23:05:00Z</cp:lastPrinted>
  <dcterms:created xsi:type="dcterms:W3CDTF">2024-10-03T18:01:00Z</dcterms:created>
  <dcterms:modified xsi:type="dcterms:W3CDTF">2024-10-21T17:42:00Z</dcterms:modified>
</cp:coreProperties>
</file>