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80" w:type="dxa"/>
        <w:tblInd w:w="-245" w:type="dxa"/>
        <w:tblCellMar>
          <w:left w:w="115" w:type="dxa"/>
          <w:right w:w="115" w:type="dxa"/>
        </w:tblCellMar>
        <w:tblLook w:val="0000" w:firstRow="0" w:lastRow="0" w:firstColumn="0" w:lastColumn="0" w:noHBand="0" w:noVBand="0"/>
      </w:tblPr>
      <w:tblGrid>
        <w:gridCol w:w="1980"/>
        <w:gridCol w:w="4748"/>
        <w:gridCol w:w="3352"/>
      </w:tblGrid>
      <w:tr w:rsidR="00B3356A" w:rsidRPr="0086110A" w14:paraId="167664AD" w14:textId="77777777" w:rsidTr="28025A59">
        <w:trPr>
          <w:trHeight w:val="990"/>
        </w:trPr>
        <w:tc>
          <w:tcPr>
            <w:tcW w:w="6728" w:type="dxa"/>
            <w:gridSpan w:val="2"/>
            <w:vMerge w:val="restart"/>
          </w:tcPr>
          <w:p w14:paraId="7F5381C7" w14:textId="77B5C1B4" w:rsidR="00B3356A" w:rsidRPr="00214508" w:rsidRDefault="00F331F7" w:rsidP="00214508">
            <w:pPr>
              <w:pStyle w:val="Heading1"/>
              <w:spacing w:before="0"/>
              <w:rPr>
                <w:sz w:val="28"/>
                <w:szCs w:val="28"/>
              </w:rPr>
            </w:pPr>
            <w:r>
              <w:rPr>
                <w:sz w:val="28"/>
                <w:szCs w:val="28"/>
              </w:rPr>
              <w:t>Riparian and Aquatic Ecology</w:t>
            </w:r>
            <w:r w:rsidR="008C5996">
              <w:rPr>
                <w:sz w:val="28"/>
                <w:szCs w:val="28"/>
              </w:rPr>
              <w:t xml:space="preserve"> Workgroup </w:t>
            </w:r>
            <w:r w:rsidR="00B3356A" w:rsidRPr="009E2DB0">
              <w:rPr>
                <w:sz w:val="28"/>
                <w:szCs w:val="28"/>
              </w:rPr>
              <w:t>Meeting Agenda</w:t>
            </w:r>
          </w:p>
          <w:p w14:paraId="41A6B93C" w14:textId="77777777" w:rsidR="00214508" w:rsidRDefault="00214508" w:rsidP="00D82688">
            <w:pPr>
              <w:shd w:val="clear" w:color="auto" w:fill="FFFFFF"/>
              <w:rPr>
                <w:b/>
                <w:sz w:val="20"/>
              </w:rPr>
            </w:pPr>
          </w:p>
          <w:p w14:paraId="0C3E0556" w14:textId="77777777" w:rsidR="00C862AD" w:rsidRPr="00C862AD" w:rsidRDefault="00C862AD" w:rsidP="00C862AD">
            <w:pPr>
              <w:shd w:val="clear" w:color="auto" w:fill="FFFFFF"/>
              <w:rPr>
                <w:b/>
                <w:sz w:val="20"/>
              </w:rPr>
            </w:pPr>
          </w:p>
          <w:p w14:paraId="425F5C8E" w14:textId="3A85F1B9" w:rsidR="00214508" w:rsidRDefault="00AD415F" w:rsidP="00C862AD">
            <w:pPr>
              <w:shd w:val="clear" w:color="auto" w:fill="FFFFFF"/>
              <w:rPr>
                <w:b/>
                <w:sz w:val="20"/>
              </w:rPr>
            </w:pPr>
            <w:r>
              <w:rPr>
                <w:b/>
                <w:sz w:val="20"/>
              </w:rPr>
              <w:t>Teams Meeting (check your calendars</w:t>
            </w:r>
            <w:r w:rsidR="00942745">
              <w:rPr>
                <w:b/>
                <w:sz w:val="20"/>
              </w:rPr>
              <w:t xml:space="preserve"> and link below</w:t>
            </w:r>
            <w:r>
              <w:rPr>
                <w:b/>
                <w:sz w:val="20"/>
              </w:rPr>
              <w:t>)</w:t>
            </w:r>
            <w:r w:rsidR="00BC6770">
              <w:rPr>
                <w:b/>
                <w:sz w:val="20"/>
              </w:rPr>
              <w:t xml:space="preserve"> </w:t>
            </w:r>
          </w:p>
          <w:p w14:paraId="5F6E82C9" w14:textId="77777777" w:rsidR="00AD415F" w:rsidRDefault="00AD415F" w:rsidP="00C862AD">
            <w:pPr>
              <w:shd w:val="clear" w:color="auto" w:fill="FFFFFF"/>
              <w:rPr>
                <w:b/>
                <w:sz w:val="20"/>
              </w:rPr>
            </w:pPr>
          </w:p>
          <w:p w14:paraId="2D9C32A3" w14:textId="77777777" w:rsidR="00383BED" w:rsidRDefault="00383BED" w:rsidP="00383BED">
            <w:pPr>
              <w:shd w:val="clear" w:color="auto" w:fill="FFFFFF"/>
              <w:rPr>
                <w:bCs/>
                <w:sz w:val="20"/>
              </w:rPr>
            </w:pPr>
          </w:p>
          <w:p w14:paraId="5C4F53FB" w14:textId="77777777" w:rsidR="00BC6770" w:rsidRDefault="00BC6770" w:rsidP="00383BED">
            <w:pPr>
              <w:shd w:val="clear" w:color="auto" w:fill="FFFFFF"/>
              <w:rPr>
                <w:bCs/>
                <w:sz w:val="20"/>
              </w:rPr>
            </w:pPr>
          </w:p>
          <w:p w14:paraId="6A55A9EF" w14:textId="77777777" w:rsidR="00BC6770" w:rsidRDefault="00BC6770" w:rsidP="00383BED">
            <w:pPr>
              <w:shd w:val="clear" w:color="auto" w:fill="FFFFFF"/>
              <w:rPr>
                <w:bCs/>
                <w:sz w:val="20"/>
              </w:rPr>
            </w:pPr>
          </w:p>
          <w:p w14:paraId="73652949" w14:textId="77777777" w:rsidR="00BC6770" w:rsidRDefault="00BC6770" w:rsidP="00383BED">
            <w:pPr>
              <w:shd w:val="clear" w:color="auto" w:fill="FFFFFF"/>
              <w:rPr>
                <w:bCs/>
                <w:sz w:val="20"/>
              </w:rPr>
            </w:pPr>
          </w:p>
          <w:p w14:paraId="0AEDD234" w14:textId="77777777" w:rsidR="00BC6770" w:rsidRDefault="00BC6770" w:rsidP="00383BED">
            <w:pPr>
              <w:shd w:val="clear" w:color="auto" w:fill="FFFFFF"/>
              <w:rPr>
                <w:bCs/>
                <w:sz w:val="20"/>
              </w:rPr>
            </w:pPr>
          </w:p>
          <w:p w14:paraId="60A5D1F5" w14:textId="77777777" w:rsidR="00BC6770" w:rsidRPr="00383BED" w:rsidRDefault="00BC6770" w:rsidP="00383BED">
            <w:pPr>
              <w:shd w:val="clear" w:color="auto" w:fill="FFFFFF"/>
              <w:rPr>
                <w:bCs/>
                <w:sz w:val="20"/>
              </w:rPr>
            </w:pPr>
          </w:p>
        </w:tc>
        <w:tc>
          <w:tcPr>
            <w:tcW w:w="3352" w:type="dxa"/>
            <w:vAlign w:val="center"/>
          </w:tcPr>
          <w:p w14:paraId="54747F44" w14:textId="77777777" w:rsidR="000A145F" w:rsidRDefault="000A145F" w:rsidP="007A5BEC">
            <w:pPr>
              <w:pStyle w:val="MeetingInformation"/>
              <w:ind w:left="0"/>
              <w:jc w:val="left"/>
              <w:rPr>
                <w:sz w:val="24"/>
                <w:u w:val="single"/>
              </w:rPr>
            </w:pPr>
            <w:r w:rsidRPr="000A145F">
              <w:rPr>
                <w:sz w:val="24"/>
                <w:u w:val="single"/>
              </w:rPr>
              <w:t>Location</w:t>
            </w:r>
          </w:p>
          <w:p w14:paraId="144336B0" w14:textId="68CFCCE5" w:rsidR="004F0CD2" w:rsidRDefault="00F14B5D" w:rsidP="007A5BEC">
            <w:pPr>
              <w:pStyle w:val="MeetingInformation"/>
              <w:ind w:left="0"/>
              <w:jc w:val="left"/>
              <w:rPr>
                <w:sz w:val="24"/>
              </w:rPr>
            </w:pPr>
            <w:r>
              <w:rPr>
                <w:sz w:val="24"/>
              </w:rPr>
              <w:t>V</w:t>
            </w:r>
            <w:r w:rsidR="000312F5">
              <w:rPr>
                <w:sz w:val="24"/>
              </w:rPr>
              <w:t>irtual</w:t>
            </w:r>
          </w:p>
          <w:p w14:paraId="7195AF63" w14:textId="77777777" w:rsidR="000A145F" w:rsidRPr="000A145F" w:rsidRDefault="000A145F" w:rsidP="007A5BEC">
            <w:pPr>
              <w:pStyle w:val="MeetingInformation"/>
              <w:ind w:left="0"/>
              <w:jc w:val="left"/>
              <w:rPr>
                <w:sz w:val="24"/>
              </w:rPr>
            </w:pPr>
          </w:p>
        </w:tc>
      </w:tr>
      <w:tr w:rsidR="000A145F" w:rsidRPr="0086110A" w14:paraId="18034BB4" w14:textId="77777777" w:rsidTr="28025A59">
        <w:trPr>
          <w:trHeight w:val="1359"/>
        </w:trPr>
        <w:tc>
          <w:tcPr>
            <w:tcW w:w="6728" w:type="dxa"/>
            <w:gridSpan w:val="2"/>
            <w:vMerge/>
          </w:tcPr>
          <w:p w14:paraId="5700F020" w14:textId="77777777" w:rsidR="000A145F" w:rsidRPr="0086110A" w:rsidRDefault="000A145F" w:rsidP="001B7F28"/>
        </w:tc>
        <w:tc>
          <w:tcPr>
            <w:tcW w:w="3352" w:type="dxa"/>
          </w:tcPr>
          <w:p w14:paraId="5A08ED11" w14:textId="77777777" w:rsidR="000A145F" w:rsidRPr="000A145F" w:rsidRDefault="000A145F" w:rsidP="000A145F">
            <w:pPr>
              <w:pStyle w:val="MeetingInformation"/>
              <w:ind w:left="0"/>
              <w:jc w:val="left"/>
              <w:rPr>
                <w:sz w:val="24"/>
                <w:u w:val="single"/>
              </w:rPr>
            </w:pPr>
            <w:r w:rsidRPr="000A145F">
              <w:rPr>
                <w:sz w:val="24"/>
                <w:u w:val="single"/>
              </w:rPr>
              <w:t>Date and time</w:t>
            </w:r>
          </w:p>
          <w:p w14:paraId="237B7F2B" w14:textId="3C7947DB" w:rsidR="00A725D0" w:rsidRDefault="00AE407F" w:rsidP="28025A59">
            <w:pPr>
              <w:pStyle w:val="MeetingInformation"/>
              <w:ind w:left="0"/>
              <w:jc w:val="left"/>
              <w:rPr>
                <w:sz w:val="24"/>
              </w:rPr>
            </w:pPr>
            <w:r>
              <w:rPr>
                <w:sz w:val="24"/>
              </w:rPr>
              <w:t>28</w:t>
            </w:r>
            <w:r w:rsidR="61D4A171" w:rsidRPr="28025A59">
              <w:rPr>
                <w:sz w:val="24"/>
              </w:rPr>
              <w:t xml:space="preserve"> </w:t>
            </w:r>
            <w:r>
              <w:rPr>
                <w:sz w:val="24"/>
              </w:rPr>
              <w:t>Oct</w:t>
            </w:r>
            <w:r w:rsidR="61D4A171" w:rsidRPr="28025A59">
              <w:rPr>
                <w:sz w:val="24"/>
              </w:rPr>
              <w:t xml:space="preserve"> 202</w:t>
            </w:r>
            <w:r w:rsidR="32D259B2" w:rsidRPr="28025A59">
              <w:rPr>
                <w:sz w:val="24"/>
              </w:rPr>
              <w:t>4</w:t>
            </w:r>
          </w:p>
          <w:p w14:paraId="53CA4DDE" w14:textId="2B801D89" w:rsidR="00656490" w:rsidRDefault="00901013" w:rsidP="28025A59">
            <w:pPr>
              <w:pStyle w:val="MeetingInformation"/>
              <w:ind w:left="0"/>
              <w:jc w:val="left"/>
              <w:rPr>
                <w:sz w:val="24"/>
              </w:rPr>
            </w:pPr>
            <w:r>
              <w:rPr>
                <w:sz w:val="24"/>
              </w:rPr>
              <w:t>14</w:t>
            </w:r>
            <w:r w:rsidR="32D259B2" w:rsidRPr="28025A59">
              <w:rPr>
                <w:sz w:val="24"/>
              </w:rPr>
              <w:t xml:space="preserve">00 </w:t>
            </w:r>
            <w:r w:rsidR="3FEC996E" w:rsidRPr="28025A59">
              <w:rPr>
                <w:sz w:val="24"/>
              </w:rPr>
              <w:t>-</w:t>
            </w:r>
            <w:r w:rsidR="32D259B2" w:rsidRPr="5EF1F4BB">
              <w:rPr>
                <w:sz w:val="24"/>
              </w:rPr>
              <w:t>1</w:t>
            </w:r>
            <w:r>
              <w:rPr>
                <w:sz w:val="24"/>
              </w:rPr>
              <w:t>63</w:t>
            </w:r>
            <w:r w:rsidR="32D259B2" w:rsidRPr="5EF1F4BB">
              <w:rPr>
                <w:sz w:val="24"/>
              </w:rPr>
              <w:t>0</w:t>
            </w:r>
          </w:p>
          <w:p w14:paraId="131A0ECD" w14:textId="77777777" w:rsidR="00BC6770" w:rsidRDefault="00BC6770" w:rsidP="00B47CBD">
            <w:pPr>
              <w:pStyle w:val="MeetingInformation"/>
              <w:ind w:left="0"/>
              <w:jc w:val="left"/>
              <w:rPr>
                <w:sz w:val="24"/>
              </w:rPr>
            </w:pPr>
          </w:p>
          <w:p w14:paraId="69B67715" w14:textId="77777777" w:rsidR="00BC6770" w:rsidRPr="000A145F" w:rsidRDefault="00BC6770" w:rsidP="00B47CBD">
            <w:pPr>
              <w:pStyle w:val="MeetingInformation"/>
              <w:ind w:left="0"/>
              <w:jc w:val="left"/>
              <w:rPr>
                <w:sz w:val="24"/>
              </w:rPr>
            </w:pPr>
          </w:p>
        </w:tc>
      </w:tr>
      <w:tr w:rsidR="000A145F" w:rsidRPr="000A145F" w14:paraId="46FED189" w14:textId="77777777" w:rsidTr="28025A59">
        <w:tc>
          <w:tcPr>
            <w:tcW w:w="1980" w:type="dxa"/>
            <w:tcBorders>
              <w:top w:val="single" w:sz="12" w:space="0" w:color="999999"/>
              <w:bottom w:val="single" w:sz="4" w:space="0" w:color="999999"/>
            </w:tcBorders>
            <w:vAlign w:val="center"/>
          </w:tcPr>
          <w:p w14:paraId="517C0185" w14:textId="77777777" w:rsidR="000A145F" w:rsidRPr="000A145F" w:rsidRDefault="000A145F" w:rsidP="000A145F">
            <w:pPr>
              <w:pStyle w:val="1stLine"/>
              <w:jc w:val="right"/>
              <w:rPr>
                <w:rFonts w:ascii="Arial" w:hAnsi="Arial" w:cs="Arial"/>
                <w:sz w:val="20"/>
                <w:szCs w:val="20"/>
              </w:rPr>
            </w:pPr>
            <w:r w:rsidRPr="000A145F">
              <w:rPr>
                <w:rFonts w:ascii="Arial" w:hAnsi="Arial" w:cs="Arial"/>
                <w:sz w:val="20"/>
                <w:szCs w:val="20"/>
              </w:rPr>
              <w:t>Coordinator:</w:t>
            </w:r>
          </w:p>
        </w:tc>
        <w:tc>
          <w:tcPr>
            <w:tcW w:w="4748" w:type="dxa"/>
            <w:tcBorders>
              <w:top w:val="single" w:sz="12" w:space="0" w:color="999999"/>
              <w:bottom w:val="single" w:sz="4" w:space="0" w:color="999999"/>
            </w:tcBorders>
            <w:vAlign w:val="center"/>
          </w:tcPr>
          <w:p w14:paraId="1D532FF3" w14:textId="13CCE4DB" w:rsidR="000A145F" w:rsidRPr="000A145F" w:rsidRDefault="00914D1A" w:rsidP="000A145F">
            <w:pPr>
              <w:pStyle w:val="1stLine"/>
              <w:rPr>
                <w:rFonts w:ascii="Arial" w:hAnsi="Arial" w:cs="Arial"/>
                <w:sz w:val="20"/>
                <w:szCs w:val="20"/>
              </w:rPr>
            </w:pPr>
            <w:r>
              <w:rPr>
                <w:rFonts w:ascii="Arial" w:hAnsi="Arial" w:cs="Arial"/>
                <w:sz w:val="20"/>
                <w:szCs w:val="20"/>
              </w:rPr>
              <w:t>Brad Nissen</w:t>
            </w:r>
          </w:p>
        </w:tc>
        <w:tc>
          <w:tcPr>
            <w:tcW w:w="3352" w:type="dxa"/>
            <w:tcBorders>
              <w:top w:val="single" w:sz="12" w:space="0" w:color="999999"/>
              <w:bottom w:val="single" w:sz="4" w:space="0" w:color="999999"/>
            </w:tcBorders>
            <w:vAlign w:val="center"/>
          </w:tcPr>
          <w:p w14:paraId="1B632E95" w14:textId="77777777" w:rsidR="000A145F" w:rsidRPr="000A145F" w:rsidRDefault="000A145F" w:rsidP="001B7F28">
            <w:pPr>
              <w:pStyle w:val="1stLine"/>
              <w:rPr>
                <w:rFonts w:ascii="Arial" w:hAnsi="Arial" w:cs="Arial"/>
                <w:sz w:val="20"/>
                <w:szCs w:val="20"/>
              </w:rPr>
            </w:pPr>
          </w:p>
        </w:tc>
      </w:tr>
      <w:tr w:rsidR="00B3356A" w:rsidRPr="000A145F" w14:paraId="35545D90" w14:textId="77777777" w:rsidTr="28025A59">
        <w:tc>
          <w:tcPr>
            <w:tcW w:w="1980" w:type="dxa"/>
            <w:tcBorders>
              <w:top w:val="single" w:sz="4" w:space="0" w:color="999999"/>
              <w:bottom w:val="single" w:sz="4" w:space="0" w:color="999999"/>
            </w:tcBorders>
            <w:vAlign w:val="center"/>
          </w:tcPr>
          <w:p w14:paraId="38B95295" w14:textId="77777777" w:rsidR="00B3356A" w:rsidRPr="000A145F" w:rsidRDefault="5C891540" w:rsidP="000A145F">
            <w:pPr>
              <w:pStyle w:val="FieldLabel"/>
              <w:jc w:val="right"/>
              <w:rPr>
                <w:rFonts w:ascii="Arial" w:hAnsi="Arial" w:cs="Arial"/>
                <w:sz w:val="20"/>
                <w:szCs w:val="20"/>
              </w:rPr>
            </w:pPr>
            <w:r w:rsidRPr="28025A59">
              <w:rPr>
                <w:rFonts w:ascii="Arial" w:hAnsi="Arial" w:cs="Arial"/>
                <w:sz w:val="20"/>
                <w:szCs w:val="20"/>
              </w:rPr>
              <w:t>Desired Outcome</w:t>
            </w:r>
            <w:r w:rsidR="0D182F8A" w:rsidRPr="28025A59">
              <w:rPr>
                <w:rFonts w:ascii="Arial" w:hAnsi="Arial" w:cs="Arial"/>
                <w:sz w:val="20"/>
                <w:szCs w:val="20"/>
              </w:rPr>
              <w:t>s</w:t>
            </w:r>
            <w:r w:rsidRPr="28025A59">
              <w:rPr>
                <w:rFonts w:ascii="Arial" w:hAnsi="Arial" w:cs="Arial"/>
                <w:sz w:val="20"/>
                <w:szCs w:val="20"/>
              </w:rPr>
              <w:t>:</w:t>
            </w:r>
          </w:p>
        </w:tc>
        <w:tc>
          <w:tcPr>
            <w:tcW w:w="8100" w:type="dxa"/>
            <w:gridSpan w:val="2"/>
            <w:tcBorders>
              <w:top w:val="single" w:sz="4" w:space="0" w:color="999999"/>
              <w:bottom w:val="single" w:sz="4" w:space="0" w:color="999999"/>
            </w:tcBorders>
            <w:vAlign w:val="center"/>
          </w:tcPr>
          <w:p w14:paraId="2CC0D234" w14:textId="7A0603AB" w:rsidR="00A91B31" w:rsidRDefault="00C21ED6" w:rsidP="005531ED">
            <w:pPr>
              <w:pStyle w:val="FieldText"/>
              <w:numPr>
                <w:ilvl w:val="0"/>
                <w:numId w:val="7"/>
              </w:numPr>
              <w:ind w:left="405"/>
              <w:rPr>
                <w:rFonts w:cs="Arial"/>
                <w:sz w:val="20"/>
              </w:rPr>
            </w:pPr>
            <w:r>
              <w:rPr>
                <w:rFonts w:cs="Arial"/>
                <w:sz w:val="20"/>
              </w:rPr>
              <w:t xml:space="preserve">Finalize review </w:t>
            </w:r>
            <w:r w:rsidR="00A81B77">
              <w:rPr>
                <w:rFonts w:cs="Arial"/>
                <w:sz w:val="20"/>
              </w:rPr>
              <w:t xml:space="preserve">of Target </w:t>
            </w:r>
            <w:r w:rsidR="00272F4D">
              <w:rPr>
                <w:rFonts w:cs="Arial"/>
                <w:sz w:val="20"/>
              </w:rPr>
              <w:t>memo for turtles</w:t>
            </w:r>
          </w:p>
          <w:p w14:paraId="10D57B5D" w14:textId="1872F134" w:rsidR="00C21ED6" w:rsidRDefault="00B61A26" w:rsidP="005531ED">
            <w:pPr>
              <w:pStyle w:val="FieldText"/>
              <w:numPr>
                <w:ilvl w:val="0"/>
                <w:numId w:val="7"/>
              </w:numPr>
              <w:ind w:left="405"/>
              <w:rPr>
                <w:rFonts w:cs="Arial"/>
                <w:sz w:val="20"/>
              </w:rPr>
            </w:pPr>
            <w:r>
              <w:rPr>
                <w:rFonts w:cs="Arial"/>
                <w:sz w:val="20"/>
              </w:rPr>
              <w:t xml:space="preserve">Review </w:t>
            </w:r>
            <w:r w:rsidR="00BB53B3">
              <w:rPr>
                <w:rFonts w:cs="Arial"/>
                <w:sz w:val="20"/>
              </w:rPr>
              <w:t xml:space="preserve">and finalize </w:t>
            </w:r>
            <w:r w:rsidR="00C917BC">
              <w:rPr>
                <w:rFonts w:cs="Arial"/>
                <w:sz w:val="20"/>
              </w:rPr>
              <w:t>annual work</w:t>
            </w:r>
            <w:r w:rsidR="00BB53B3">
              <w:rPr>
                <w:rFonts w:cs="Arial"/>
                <w:sz w:val="20"/>
              </w:rPr>
              <w:t xml:space="preserve"> plan for our workgroup</w:t>
            </w:r>
          </w:p>
          <w:p w14:paraId="67FF4108" w14:textId="77777777" w:rsidR="00410FE0" w:rsidRDefault="00273964" w:rsidP="005531ED">
            <w:pPr>
              <w:pStyle w:val="FieldText"/>
              <w:numPr>
                <w:ilvl w:val="0"/>
                <w:numId w:val="7"/>
              </w:numPr>
              <w:ind w:left="405"/>
              <w:rPr>
                <w:rFonts w:cs="Arial"/>
                <w:sz w:val="20"/>
              </w:rPr>
            </w:pPr>
            <w:r>
              <w:rPr>
                <w:rFonts w:cs="Arial"/>
                <w:sz w:val="20"/>
              </w:rPr>
              <w:t>Determine status of Wood Management Plan writing (Synthesis Report)</w:t>
            </w:r>
            <w:r w:rsidR="00410FE0">
              <w:rPr>
                <w:rFonts w:cs="Arial"/>
                <w:sz w:val="20"/>
              </w:rPr>
              <w:t xml:space="preserve"> </w:t>
            </w:r>
          </w:p>
          <w:p w14:paraId="63E703D3" w14:textId="09B03103" w:rsidR="00781016" w:rsidRDefault="0040675F" w:rsidP="005531ED">
            <w:pPr>
              <w:pStyle w:val="FieldText"/>
              <w:numPr>
                <w:ilvl w:val="0"/>
                <w:numId w:val="7"/>
              </w:numPr>
              <w:ind w:left="405"/>
              <w:rPr>
                <w:rFonts w:cs="Arial"/>
                <w:sz w:val="20"/>
              </w:rPr>
            </w:pPr>
            <w:r>
              <w:rPr>
                <w:rFonts w:cs="Arial"/>
                <w:sz w:val="20"/>
              </w:rPr>
              <w:t>Review drafts of memos</w:t>
            </w:r>
            <w:r w:rsidR="007E259C">
              <w:rPr>
                <w:rFonts w:cs="Arial"/>
                <w:sz w:val="20"/>
              </w:rPr>
              <w:t xml:space="preserve"> for </w:t>
            </w:r>
            <w:r w:rsidR="001A2E07">
              <w:rPr>
                <w:rFonts w:cs="Arial"/>
                <w:sz w:val="20"/>
              </w:rPr>
              <w:t>FY26 Uncertainties:</w:t>
            </w:r>
            <w:r w:rsidR="00640314">
              <w:rPr>
                <w:rFonts w:cs="Arial"/>
                <w:sz w:val="20"/>
              </w:rPr>
              <w:t xml:space="preserve"> (</w:t>
            </w:r>
            <w:r w:rsidR="00F46DA3">
              <w:rPr>
                <w:rFonts w:cs="Arial"/>
                <w:sz w:val="20"/>
              </w:rPr>
              <w:t>Periphyton temps &amp; Turtle temps)</w:t>
            </w:r>
          </w:p>
          <w:p w14:paraId="38A1E17D" w14:textId="6DCEED99" w:rsidR="001A2E07" w:rsidRPr="00273964" w:rsidRDefault="008E423B" w:rsidP="005531ED">
            <w:pPr>
              <w:pStyle w:val="FieldText"/>
              <w:numPr>
                <w:ilvl w:val="0"/>
                <w:numId w:val="7"/>
              </w:numPr>
              <w:ind w:left="405"/>
              <w:rPr>
                <w:rFonts w:cs="Arial"/>
                <w:sz w:val="20"/>
              </w:rPr>
            </w:pPr>
            <w:r>
              <w:rPr>
                <w:rFonts w:cs="Arial"/>
                <w:sz w:val="20"/>
              </w:rPr>
              <w:t>Assign</w:t>
            </w:r>
            <w:r w:rsidR="002D1C6D">
              <w:rPr>
                <w:rFonts w:cs="Arial"/>
                <w:sz w:val="20"/>
              </w:rPr>
              <w:t xml:space="preserve"> the monitoring and modeling form</w:t>
            </w:r>
            <w:r w:rsidR="00301E85">
              <w:rPr>
                <w:rFonts w:cs="Arial"/>
                <w:sz w:val="20"/>
              </w:rPr>
              <w:t xml:space="preserve">s </w:t>
            </w:r>
          </w:p>
        </w:tc>
      </w:tr>
      <w:tr w:rsidR="00B3356A" w:rsidRPr="000A145F" w14:paraId="7DD82577" w14:textId="77777777" w:rsidTr="28025A59">
        <w:tc>
          <w:tcPr>
            <w:tcW w:w="1980" w:type="dxa"/>
            <w:tcBorders>
              <w:top w:val="single" w:sz="4" w:space="0" w:color="999999"/>
              <w:bottom w:val="single" w:sz="4" w:space="0" w:color="999999"/>
            </w:tcBorders>
            <w:vAlign w:val="center"/>
          </w:tcPr>
          <w:p w14:paraId="00963F66" w14:textId="77777777" w:rsidR="00B3356A" w:rsidRPr="000A145F" w:rsidRDefault="001E2B67" w:rsidP="000A145F">
            <w:pPr>
              <w:pStyle w:val="FieldLabel"/>
              <w:jc w:val="right"/>
              <w:rPr>
                <w:rFonts w:ascii="Arial" w:hAnsi="Arial" w:cs="Arial"/>
                <w:sz w:val="20"/>
                <w:szCs w:val="20"/>
              </w:rPr>
            </w:pPr>
            <w:r w:rsidRPr="000A145F">
              <w:rPr>
                <w:rFonts w:ascii="Arial" w:hAnsi="Arial" w:cs="Arial"/>
                <w:sz w:val="20"/>
                <w:szCs w:val="20"/>
              </w:rPr>
              <w:t xml:space="preserve">Please </w:t>
            </w:r>
            <w:r w:rsidR="00B3356A" w:rsidRPr="000A145F">
              <w:rPr>
                <w:rFonts w:ascii="Arial" w:hAnsi="Arial" w:cs="Arial"/>
                <w:sz w:val="20"/>
                <w:szCs w:val="20"/>
              </w:rPr>
              <w:t>review:</w:t>
            </w:r>
          </w:p>
        </w:tc>
        <w:tc>
          <w:tcPr>
            <w:tcW w:w="8100" w:type="dxa"/>
            <w:gridSpan w:val="2"/>
            <w:tcBorders>
              <w:top w:val="single" w:sz="4" w:space="0" w:color="999999"/>
              <w:bottom w:val="single" w:sz="4" w:space="0" w:color="999999"/>
            </w:tcBorders>
            <w:vAlign w:val="center"/>
          </w:tcPr>
          <w:p w14:paraId="63F60EBC" w14:textId="76814E69" w:rsidR="00273964" w:rsidRDefault="0001077F" w:rsidP="005531ED">
            <w:pPr>
              <w:pStyle w:val="FieldText"/>
              <w:numPr>
                <w:ilvl w:val="0"/>
                <w:numId w:val="11"/>
              </w:numPr>
              <w:ind w:left="405"/>
              <w:rPr>
                <w:rFonts w:cs="Arial"/>
                <w:sz w:val="20"/>
              </w:rPr>
            </w:pPr>
            <w:r>
              <w:rPr>
                <w:rFonts w:cs="Arial"/>
                <w:sz w:val="20"/>
              </w:rPr>
              <w:t>Proposed revisions of Objectives and Targets</w:t>
            </w:r>
            <w:r w:rsidR="001F07F6">
              <w:rPr>
                <w:rFonts w:cs="Arial"/>
                <w:sz w:val="20"/>
              </w:rPr>
              <w:t>, and associated memo</w:t>
            </w:r>
          </w:p>
          <w:p w14:paraId="18CDF01C" w14:textId="32410AC1" w:rsidR="00C9698D" w:rsidRDefault="00301E85" w:rsidP="005531ED">
            <w:pPr>
              <w:pStyle w:val="FieldText"/>
              <w:numPr>
                <w:ilvl w:val="0"/>
                <w:numId w:val="11"/>
              </w:numPr>
              <w:ind w:left="405"/>
              <w:rPr>
                <w:rFonts w:cs="Arial"/>
                <w:sz w:val="20"/>
              </w:rPr>
            </w:pPr>
            <w:r>
              <w:rPr>
                <w:rFonts w:cs="Arial"/>
                <w:sz w:val="20"/>
              </w:rPr>
              <w:t>Draft of Annual Work Plan</w:t>
            </w:r>
          </w:p>
          <w:p w14:paraId="1F0AD69E" w14:textId="7C05E1E4" w:rsidR="00781016" w:rsidRPr="00A90B4C" w:rsidRDefault="00301E85" w:rsidP="005531ED">
            <w:pPr>
              <w:pStyle w:val="FieldText"/>
              <w:numPr>
                <w:ilvl w:val="0"/>
                <w:numId w:val="11"/>
              </w:numPr>
              <w:ind w:left="405"/>
              <w:rPr>
                <w:rFonts w:cs="Arial"/>
                <w:sz w:val="20"/>
              </w:rPr>
            </w:pPr>
            <w:r>
              <w:rPr>
                <w:rFonts w:cs="Arial"/>
                <w:sz w:val="20"/>
              </w:rPr>
              <w:t>Monitoring and Modeling form</w:t>
            </w:r>
            <w:r w:rsidR="00DE6045">
              <w:rPr>
                <w:rFonts w:cs="Arial"/>
                <w:sz w:val="20"/>
              </w:rPr>
              <w:t>s</w:t>
            </w:r>
          </w:p>
        </w:tc>
      </w:tr>
      <w:tr w:rsidR="00B3356A" w:rsidRPr="000A145F" w14:paraId="579A55F8" w14:textId="77777777" w:rsidTr="28025A59">
        <w:tc>
          <w:tcPr>
            <w:tcW w:w="1980" w:type="dxa"/>
            <w:tcBorders>
              <w:top w:val="single" w:sz="4" w:space="0" w:color="999999"/>
              <w:bottom w:val="single" w:sz="4" w:space="0" w:color="999999"/>
            </w:tcBorders>
            <w:vAlign w:val="center"/>
          </w:tcPr>
          <w:p w14:paraId="6822492A" w14:textId="77777777" w:rsidR="00B3356A" w:rsidRPr="000A145F" w:rsidRDefault="00B3356A" w:rsidP="000A145F">
            <w:pPr>
              <w:pStyle w:val="FieldLabel"/>
              <w:jc w:val="right"/>
              <w:rPr>
                <w:rFonts w:ascii="Arial" w:hAnsi="Arial" w:cs="Arial"/>
                <w:sz w:val="20"/>
                <w:szCs w:val="20"/>
              </w:rPr>
            </w:pPr>
            <w:r w:rsidRPr="000A145F">
              <w:rPr>
                <w:rFonts w:ascii="Arial" w:hAnsi="Arial" w:cs="Arial"/>
                <w:sz w:val="20"/>
                <w:szCs w:val="20"/>
              </w:rPr>
              <w:t>Please bring:</w:t>
            </w:r>
            <w:r w:rsidR="000A145F">
              <w:rPr>
                <w:rFonts w:ascii="Arial" w:hAnsi="Arial" w:cs="Arial"/>
                <w:sz w:val="20"/>
                <w:szCs w:val="20"/>
              </w:rPr>
              <w:t xml:space="preserve"> </w:t>
            </w:r>
          </w:p>
        </w:tc>
        <w:tc>
          <w:tcPr>
            <w:tcW w:w="8100" w:type="dxa"/>
            <w:gridSpan w:val="2"/>
            <w:tcBorders>
              <w:top w:val="single" w:sz="4" w:space="0" w:color="999999"/>
              <w:bottom w:val="single" w:sz="4" w:space="0" w:color="999999"/>
            </w:tcBorders>
            <w:vAlign w:val="center"/>
          </w:tcPr>
          <w:p w14:paraId="065DCD51" w14:textId="22E7D95D" w:rsidR="001834BA" w:rsidRPr="00E42EDD" w:rsidRDefault="00901013" w:rsidP="005531ED">
            <w:pPr>
              <w:pStyle w:val="FieldText"/>
              <w:numPr>
                <w:ilvl w:val="0"/>
                <w:numId w:val="11"/>
              </w:numPr>
              <w:ind w:left="405"/>
              <w:rPr>
                <w:rFonts w:cs="Arial"/>
                <w:sz w:val="20"/>
              </w:rPr>
            </w:pPr>
            <w:r>
              <w:rPr>
                <w:rFonts w:cs="Arial"/>
                <w:sz w:val="20"/>
              </w:rPr>
              <w:t>Thoughts on current modeling and monitoring</w:t>
            </w:r>
          </w:p>
        </w:tc>
      </w:tr>
    </w:tbl>
    <w:p w14:paraId="56E0F81D" w14:textId="77777777" w:rsidR="00B3356A" w:rsidRPr="000A145F" w:rsidRDefault="00B3356A">
      <w:pPr>
        <w:rPr>
          <w:rFonts w:cs="Arial"/>
          <w:sz w:val="20"/>
        </w:rPr>
      </w:pPr>
    </w:p>
    <w:p w14:paraId="0F9B5564" w14:textId="77777777" w:rsidR="00B3356A" w:rsidRPr="00D73266" w:rsidRDefault="00B3356A" w:rsidP="007A374F">
      <w:pPr>
        <w:rPr>
          <w:rFonts w:cs="Arial"/>
          <w:sz w:val="17"/>
          <w:szCs w:val="17"/>
        </w:rPr>
      </w:pPr>
    </w:p>
    <w:tbl>
      <w:tblPr>
        <w:tblW w:w="10044"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A0" w:firstRow="1" w:lastRow="0" w:firstColumn="1" w:lastColumn="0" w:noHBand="0" w:noVBand="0"/>
      </w:tblPr>
      <w:tblGrid>
        <w:gridCol w:w="1317"/>
        <w:gridCol w:w="6423"/>
        <w:gridCol w:w="2304"/>
      </w:tblGrid>
      <w:tr w:rsidR="000A57A8" w:rsidRPr="00D73266" w14:paraId="6CB9A02D" w14:textId="77777777" w:rsidTr="28025A59">
        <w:trPr>
          <w:trHeight w:val="323"/>
          <w:jc w:val="center"/>
        </w:trPr>
        <w:tc>
          <w:tcPr>
            <w:tcW w:w="10044" w:type="dxa"/>
            <w:gridSpan w:val="3"/>
            <w:vAlign w:val="center"/>
          </w:tcPr>
          <w:p w14:paraId="5527A389" w14:textId="77777777" w:rsidR="000A57A8" w:rsidRPr="00D73266" w:rsidRDefault="000A57A8" w:rsidP="000A57A8">
            <w:pPr>
              <w:jc w:val="center"/>
              <w:rPr>
                <w:rFonts w:cs="Arial"/>
                <w:b/>
                <w:sz w:val="18"/>
                <w:szCs w:val="18"/>
              </w:rPr>
            </w:pPr>
            <w:r w:rsidRPr="00D73266">
              <w:rPr>
                <w:rFonts w:cs="Arial"/>
                <w:b/>
                <w:sz w:val="18"/>
                <w:szCs w:val="18"/>
              </w:rPr>
              <w:t>Agenda</w:t>
            </w:r>
          </w:p>
        </w:tc>
      </w:tr>
      <w:tr w:rsidR="0076009D" w:rsidRPr="00D73266" w14:paraId="1D7C0C38" w14:textId="77777777" w:rsidTr="28025A59">
        <w:trPr>
          <w:trHeight w:val="323"/>
          <w:jc w:val="center"/>
        </w:trPr>
        <w:tc>
          <w:tcPr>
            <w:tcW w:w="1317" w:type="dxa"/>
            <w:vAlign w:val="center"/>
          </w:tcPr>
          <w:p w14:paraId="2842BD49" w14:textId="77777777" w:rsidR="0076009D" w:rsidRPr="00366631" w:rsidRDefault="0076009D" w:rsidP="0004644A">
            <w:pPr>
              <w:rPr>
                <w:rFonts w:cs="Arial"/>
                <w:b/>
                <w:bCs/>
                <w:sz w:val="18"/>
                <w:szCs w:val="18"/>
              </w:rPr>
            </w:pPr>
            <w:r w:rsidRPr="00366631">
              <w:rPr>
                <w:rFonts w:cs="Arial"/>
                <w:b/>
                <w:bCs/>
                <w:sz w:val="18"/>
                <w:szCs w:val="18"/>
              </w:rPr>
              <w:t>Time</w:t>
            </w:r>
          </w:p>
        </w:tc>
        <w:tc>
          <w:tcPr>
            <w:tcW w:w="6423" w:type="dxa"/>
            <w:vAlign w:val="center"/>
          </w:tcPr>
          <w:p w14:paraId="23645264" w14:textId="77777777" w:rsidR="0076009D" w:rsidRPr="00366631" w:rsidRDefault="0076009D" w:rsidP="0004644A">
            <w:pPr>
              <w:rPr>
                <w:rFonts w:cs="Arial"/>
                <w:b/>
                <w:bCs/>
                <w:sz w:val="18"/>
                <w:szCs w:val="18"/>
              </w:rPr>
            </w:pPr>
            <w:r w:rsidRPr="00366631">
              <w:rPr>
                <w:rFonts w:cs="Arial"/>
                <w:b/>
                <w:bCs/>
                <w:sz w:val="18"/>
                <w:szCs w:val="18"/>
              </w:rPr>
              <w:t>Topic</w:t>
            </w:r>
          </w:p>
        </w:tc>
        <w:tc>
          <w:tcPr>
            <w:tcW w:w="2304" w:type="dxa"/>
            <w:vAlign w:val="center"/>
          </w:tcPr>
          <w:p w14:paraId="5AB99AFF" w14:textId="77777777" w:rsidR="0076009D" w:rsidRPr="00366631" w:rsidRDefault="0076009D" w:rsidP="0004644A">
            <w:pPr>
              <w:rPr>
                <w:rFonts w:cs="Arial"/>
                <w:b/>
                <w:bCs/>
                <w:sz w:val="18"/>
                <w:szCs w:val="18"/>
              </w:rPr>
            </w:pPr>
            <w:r w:rsidRPr="00366631">
              <w:rPr>
                <w:rFonts w:cs="Arial"/>
                <w:b/>
                <w:bCs/>
                <w:sz w:val="18"/>
                <w:szCs w:val="18"/>
              </w:rPr>
              <w:t>Presenter</w:t>
            </w:r>
            <w:r w:rsidR="007E01C2" w:rsidRPr="00366631">
              <w:rPr>
                <w:rFonts w:cs="Arial"/>
                <w:b/>
                <w:bCs/>
                <w:sz w:val="18"/>
                <w:szCs w:val="18"/>
              </w:rPr>
              <w:t xml:space="preserve"> or Lead</w:t>
            </w:r>
          </w:p>
        </w:tc>
      </w:tr>
      <w:tr w:rsidR="00C31D31" w:rsidRPr="00D73266" w14:paraId="717EC844" w14:textId="77777777" w:rsidTr="28025A59">
        <w:trPr>
          <w:trHeight w:val="339"/>
          <w:jc w:val="center"/>
        </w:trPr>
        <w:tc>
          <w:tcPr>
            <w:tcW w:w="1317" w:type="dxa"/>
            <w:vAlign w:val="center"/>
          </w:tcPr>
          <w:p w14:paraId="3AED832E" w14:textId="3288CC08" w:rsidR="00C31D31" w:rsidRDefault="00FA4604" w:rsidP="00B47CBD">
            <w:pPr>
              <w:rPr>
                <w:rFonts w:cs="Arial"/>
                <w:sz w:val="18"/>
                <w:szCs w:val="18"/>
              </w:rPr>
            </w:pPr>
            <w:r>
              <w:rPr>
                <w:rFonts w:cs="Arial"/>
                <w:sz w:val="18"/>
                <w:szCs w:val="18"/>
              </w:rPr>
              <w:t>14</w:t>
            </w:r>
            <w:r w:rsidR="007E259D">
              <w:rPr>
                <w:rFonts w:cs="Arial"/>
                <w:sz w:val="18"/>
                <w:szCs w:val="18"/>
              </w:rPr>
              <w:t>:</w:t>
            </w:r>
            <w:r w:rsidR="00781016">
              <w:rPr>
                <w:rFonts w:cs="Arial"/>
                <w:sz w:val="18"/>
                <w:szCs w:val="18"/>
              </w:rPr>
              <w:t>00</w:t>
            </w:r>
            <w:r>
              <w:rPr>
                <w:rFonts w:cs="Arial"/>
                <w:sz w:val="18"/>
                <w:szCs w:val="18"/>
              </w:rPr>
              <w:t xml:space="preserve"> </w:t>
            </w:r>
          </w:p>
        </w:tc>
        <w:tc>
          <w:tcPr>
            <w:tcW w:w="6423" w:type="dxa"/>
            <w:vAlign w:val="center"/>
          </w:tcPr>
          <w:p w14:paraId="44CE5673" w14:textId="19BC2373" w:rsidR="00C31D31" w:rsidRDefault="00C636EC" w:rsidP="000A545A">
            <w:pPr>
              <w:pStyle w:val="ActionItems"/>
              <w:numPr>
                <w:ilvl w:val="0"/>
                <w:numId w:val="0"/>
              </w:numPr>
              <w:rPr>
                <w:sz w:val="18"/>
                <w:szCs w:val="18"/>
              </w:rPr>
            </w:pPr>
            <w:r>
              <w:rPr>
                <w:sz w:val="18"/>
                <w:szCs w:val="18"/>
              </w:rPr>
              <w:t>A</w:t>
            </w:r>
            <w:r w:rsidR="00764F5E">
              <w:rPr>
                <w:sz w:val="18"/>
                <w:szCs w:val="18"/>
              </w:rPr>
              <w:t>genda finalizations</w:t>
            </w:r>
          </w:p>
        </w:tc>
        <w:tc>
          <w:tcPr>
            <w:tcW w:w="2304" w:type="dxa"/>
            <w:vAlign w:val="center"/>
          </w:tcPr>
          <w:p w14:paraId="3AD75258" w14:textId="016E5969" w:rsidR="00C31D31" w:rsidRDefault="00781016" w:rsidP="00941997">
            <w:pPr>
              <w:rPr>
                <w:rFonts w:cs="Arial"/>
                <w:sz w:val="18"/>
                <w:szCs w:val="18"/>
              </w:rPr>
            </w:pPr>
            <w:r>
              <w:rPr>
                <w:rFonts w:cs="Arial"/>
                <w:sz w:val="18"/>
                <w:szCs w:val="18"/>
              </w:rPr>
              <w:t>All</w:t>
            </w:r>
          </w:p>
        </w:tc>
      </w:tr>
      <w:tr w:rsidR="004A1E07" w:rsidRPr="00D73266" w14:paraId="1CB5F4DF" w14:textId="77777777" w:rsidTr="28025A59">
        <w:trPr>
          <w:trHeight w:val="339"/>
          <w:jc w:val="center"/>
        </w:trPr>
        <w:tc>
          <w:tcPr>
            <w:tcW w:w="1317" w:type="dxa"/>
            <w:vAlign w:val="center"/>
          </w:tcPr>
          <w:p w14:paraId="27D5D1CA" w14:textId="09BC2E01" w:rsidR="004A1E07" w:rsidRDefault="00BD7322" w:rsidP="004A1E07">
            <w:pPr>
              <w:rPr>
                <w:rFonts w:cs="Arial"/>
                <w:sz w:val="18"/>
                <w:szCs w:val="18"/>
              </w:rPr>
            </w:pPr>
            <w:r>
              <w:rPr>
                <w:rFonts w:cs="Arial"/>
                <w:sz w:val="18"/>
                <w:szCs w:val="18"/>
              </w:rPr>
              <w:t>14</w:t>
            </w:r>
            <w:r w:rsidR="004A1E07">
              <w:rPr>
                <w:rFonts w:cs="Arial"/>
                <w:sz w:val="18"/>
                <w:szCs w:val="18"/>
              </w:rPr>
              <w:t>:</w:t>
            </w:r>
            <w:r>
              <w:rPr>
                <w:rFonts w:cs="Arial"/>
                <w:sz w:val="18"/>
                <w:szCs w:val="18"/>
              </w:rPr>
              <w:t>10</w:t>
            </w:r>
          </w:p>
        </w:tc>
        <w:tc>
          <w:tcPr>
            <w:tcW w:w="6423" w:type="dxa"/>
            <w:vAlign w:val="center"/>
          </w:tcPr>
          <w:p w14:paraId="50DDFA3D" w14:textId="49943A5D" w:rsidR="004A1E07" w:rsidRPr="00D740D8" w:rsidRDefault="004A1E07" w:rsidP="004A1E07">
            <w:pPr>
              <w:pStyle w:val="ActionItems"/>
              <w:numPr>
                <w:ilvl w:val="0"/>
                <w:numId w:val="0"/>
              </w:numPr>
              <w:rPr>
                <w:sz w:val="18"/>
                <w:szCs w:val="18"/>
              </w:rPr>
            </w:pPr>
            <w:r>
              <w:rPr>
                <w:sz w:val="18"/>
                <w:szCs w:val="18"/>
              </w:rPr>
              <w:t>Finalize Objectives and Targets revisions</w:t>
            </w:r>
          </w:p>
        </w:tc>
        <w:tc>
          <w:tcPr>
            <w:tcW w:w="2304" w:type="dxa"/>
            <w:vAlign w:val="center"/>
          </w:tcPr>
          <w:p w14:paraId="6ED5D76A" w14:textId="54CBD447" w:rsidR="004A1E07" w:rsidRDefault="004A1E07" w:rsidP="004A1E07">
            <w:pPr>
              <w:rPr>
                <w:rFonts w:cs="Arial"/>
                <w:sz w:val="18"/>
                <w:szCs w:val="18"/>
              </w:rPr>
            </w:pPr>
            <w:r>
              <w:rPr>
                <w:rFonts w:cs="Arial"/>
                <w:sz w:val="18"/>
                <w:szCs w:val="18"/>
              </w:rPr>
              <w:t>All</w:t>
            </w:r>
          </w:p>
        </w:tc>
      </w:tr>
      <w:tr w:rsidR="00781016" w:rsidRPr="00D73266" w14:paraId="60E5B4F1" w14:textId="77777777" w:rsidTr="28025A59">
        <w:trPr>
          <w:trHeight w:val="339"/>
          <w:jc w:val="center"/>
        </w:trPr>
        <w:tc>
          <w:tcPr>
            <w:tcW w:w="1317" w:type="dxa"/>
            <w:vAlign w:val="center"/>
          </w:tcPr>
          <w:p w14:paraId="0B7FD021" w14:textId="4241E351" w:rsidR="00781016" w:rsidRDefault="009D5F64" w:rsidP="00427B83">
            <w:pPr>
              <w:rPr>
                <w:rFonts w:cs="Arial"/>
                <w:sz w:val="18"/>
                <w:szCs w:val="18"/>
              </w:rPr>
            </w:pPr>
            <w:r>
              <w:rPr>
                <w:rFonts w:cs="Arial"/>
                <w:sz w:val="18"/>
                <w:szCs w:val="18"/>
              </w:rPr>
              <w:t>14:</w:t>
            </w:r>
            <w:r w:rsidR="00B225F3">
              <w:rPr>
                <w:rFonts w:cs="Arial"/>
                <w:sz w:val="18"/>
                <w:szCs w:val="18"/>
              </w:rPr>
              <w:t>4</w:t>
            </w:r>
            <w:r>
              <w:rPr>
                <w:rFonts w:cs="Arial"/>
                <w:sz w:val="18"/>
                <w:szCs w:val="18"/>
              </w:rPr>
              <w:t>0</w:t>
            </w:r>
          </w:p>
        </w:tc>
        <w:tc>
          <w:tcPr>
            <w:tcW w:w="6423" w:type="dxa"/>
            <w:vAlign w:val="center"/>
          </w:tcPr>
          <w:p w14:paraId="41602F8C" w14:textId="47B2648B" w:rsidR="00781016" w:rsidRDefault="00DC0DB1" w:rsidP="00711F2B">
            <w:pPr>
              <w:pStyle w:val="ActionItems"/>
              <w:numPr>
                <w:ilvl w:val="0"/>
                <w:numId w:val="0"/>
              </w:numPr>
              <w:rPr>
                <w:sz w:val="18"/>
                <w:szCs w:val="18"/>
              </w:rPr>
            </w:pPr>
            <w:r>
              <w:rPr>
                <w:sz w:val="18"/>
                <w:szCs w:val="18"/>
              </w:rPr>
              <w:t xml:space="preserve">Finalize </w:t>
            </w:r>
            <w:r w:rsidR="009D5F64">
              <w:rPr>
                <w:sz w:val="18"/>
                <w:szCs w:val="18"/>
              </w:rPr>
              <w:t>annual work plan for our workgroup</w:t>
            </w:r>
            <w:r>
              <w:rPr>
                <w:sz w:val="18"/>
                <w:szCs w:val="18"/>
              </w:rPr>
              <w:t xml:space="preserve"> </w:t>
            </w:r>
          </w:p>
        </w:tc>
        <w:tc>
          <w:tcPr>
            <w:tcW w:w="2304" w:type="dxa"/>
            <w:vAlign w:val="center"/>
          </w:tcPr>
          <w:p w14:paraId="220CD21F" w14:textId="0A4450DF" w:rsidR="00781016" w:rsidRDefault="007B4F00" w:rsidP="00732831">
            <w:pPr>
              <w:rPr>
                <w:rFonts w:cs="Arial"/>
                <w:sz w:val="18"/>
                <w:szCs w:val="18"/>
              </w:rPr>
            </w:pPr>
            <w:r>
              <w:rPr>
                <w:rFonts w:cs="Arial"/>
                <w:sz w:val="18"/>
                <w:szCs w:val="18"/>
              </w:rPr>
              <w:t>Brad/All</w:t>
            </w:r>
          </w:p>
        </w:tc>
      </w:tr>
      <w:tr w:rsidR="00781016" w:rsidRPr="00D73266" w14:paraId="5914A4AA" w14:textId="77777777" w:rsidTr="28025A59">
        <w:trPr>
          <w:trHeight w:val="339"/>
          <w:jc w:val="center"/>
        </w:trPr>
        <w:tc>
          <w:tcPr>
            <w:tcW w:w="1317" w:type="dxa"/>
            <w:vAlign w:val="center"/>
          </w:tcPr>
          <w:p w14:paraId="675B7EE7" w14:textId="65AF9467" w:rsidR="00781016" w:rsidRDefault="00B225F3" w:rsidP="00427B83">
            <w:pPr>
              <w:rPr>
                <w:rFonts w:cs="Arial"/>
                <w:sz w:val="18"/>
                <w:szCs w:val="18"/>
              </w:rPr>
            </w:pPr>
            <w:r>
              <w:rPr>
                <w:rFonts w:cs="Arial"/>
                <w:sz w:val="18"/>
                <w:szCs w:val="18"/>
              </w:rPr>
              <w:t>1</w:t>
            </w:r>
            <w:r w:rsidR="00AD6ECE">
              <w:rPr>
                <w:rFonts w:cs="Arial"/>
                <w:sz w:val="18"/>
                <w:szCs w:val="18"/>
              </w:rPr>
              <w:t>5</w:t>
            </w:r>
            <w:r w:rsidR="77388A68" w:rsidRPr="28025A59">
              <w:rPr>
                <w:rFonts w:cs="Arial"/>
                <w:sz w:val="18"/>
                <w:szCs w:val="18"/>
              </w:rPr>
              <w:t>:</w:t>
            </w:r>
            <w:r w:rsidR="00AD6ECE">
              <w:rPr>
                <w:rFonts w:cs="Arial"/>
                <w:sz w:val="18"/>
                <w:szCs w:val="18"/>
              </w:rPr>
              <w:t>0</w:t>
            </w:r>
            <w:r>
              <w:rPr>
                <w:rFonts w:cs="Arial"/>
                <w:sz w:val="18"/>
                <w:szCs w:val="18"/>
              </w:rPr>
              <w:t>0</w:t>
            </w:r>
          </w:p>
        </w:tc>
        <w:tc>
          <w:tcPr>
            <w:tcW w:w="6423" w:type="dxa"/>
            <w:vAlign w:val="center"/>
          </w:tcPr>
          <w:p w14:paraId="3C205FB3" w14:textId="04B34FAA" w:rsidR="00781016" w:rsidRDefault="00B7034F" w:rsidP="00711F2B">
            <w:pPr>
              <w:pStyle w:val="ActionItems"/>
              <w:numPr>
                <w:ilvl w:val="0"/>
                <w:numId w:val="0"/>
              </w:numPr>
              <w:rPr>
                <w:sz w:val="18"/>
                <w:szCs w:val="18"/>
              </w:rPr>
            </w:pPr>
            <w:r>
              <w:rPr>
                <w:sz w:val="18"/>
                <w:szCs w:val="18"/>
              </w:rPr>
              <w:t xml:space="preserve">Review </w:t>
            </w:r>
            <w:r w:rsidR="0026656B">
              <w:rPr>
                <w:sz w:val="18"/>
                <w:szCs w:val="18"/>
              </w:rPr>
              <w:t>memo writing for FY26</w:t>
            </w:r>
            <w:r w:rsidR="00951CD1">
              <w:rPr>
                <w:sz w:val="18"/>
                <w:szCs w:val="18"/>
              </w:rPr>
              <w:t xml:space="preserve"> Uncertainties</w:t>
            </w:r>
          </w:p>
        </w:tc>
        <w:tc>
          <w:tcPr>
            <w:tcW w:w="2304" w:type="dxa"/>
            <w:vAlign w:val="center"/>
          </w:tcPr>
          <w:p w14:paraId="41043290" w14:textId="52425CC3" w:rsidR="00781016" w:rsidRDefault="00951CD1" w:rsidP="00732831">
            <w:pPr>
              <w:rPr>
                <w:rFonts w:cs="Arial"/>
                <w:sz w:val="18"/>
                <w:szCs w:val="18"/>
              </w:rPr>
            </w:pPr>
            <w:r>
              <w:rPr>
                <w:rFonts w:cs="Arial"/>
                <w:sz w:val="18"/>
                <w:szCs w:val="18"/>
              </w:rPr>
              <w:t>Brad/</w:t>
            </w:r>
            <w:r w:rsidR="00781016">
              <w:rPr>
                <w:rFonts w:cs="Arial"/>
                <w:sz w:val="18"/>
                <w:szCs w:val="18"/>
              </w:rPr>
              <w:t>All</w:t>
            </w:r>
          </w:p>
        </w:tc>
      </w:tr>
      <w:tr w:rsidR="28025A59" w14:paraId="43ED3CA7" w14:textId="77777777" w:rsidTr="28025A59">
        <w:trPr>
          <w:trHeight w:val="339"/>
          <w:jc w:val="center"/>
        </w:trPr>
        <w:tc>
          <w:tcPr>
            <w:tcW w:w="1317" w:type="dxa"/>
            <w:vAlign w:val="center"/>
          </w:tcPr>
          <w:p w14:paraId="6402E5CE" w14:textId="734CAE33" w:rsidR="0FB35EF0" w:rsidRDefault="0FB35EF0" w:rsidP="28025A59">
            <w:pPr>
              <w:rPr>
                <w:rFonts w:cs="Arial"/>
                <w:sz w:val="18"/>
                <w:szCs w:val="18"/>
              </w:rPr>
            </w:pPr>
            <w:r w:rsidRPr="28025A59">
              <w:rPr>
                <w:rFonts w:cs="Arial"/>
                <w:sz w:val="18"/>
                <w:szCs w:val="18"/>
              </w:rPr>
              <w:t>1</w:t>
            </w:r>
            <w:r w:rsidR="00951CD1">
              <w:rPr>
                <w:rFonts w:cs="Arial"/>
                <w:sz w:val="18"/>
                <w:szCs w:val="18"/>
              </w:rPr>
              <w:t>5:30</w:t>
            </w:r>
          </w:p>
        </w:tc>
        <w:tc>
          <w:tcPr>
            <w:tcW w:w="6423" w:type="dxa"/>
            <w:vAlign w:val="center"/>
          </w:tcPr>
          <w:p w14:paraId="4A076077" w14:textId="714BAAD8" w:rsidR="4AB09767" w:rsidRDefault="001C0153" w:rsidP="28025A59">
            <w:pPr>
              <w:pStyle w:val="ActionItems"/>
              <w:numPr>
                <w:ilvl w:val="0"/>
                <w:numId w:val="0"/>
              </w:numPr>
              <w:rPr>
                <w:sz w:val="18"/>
                <w:szCs w:val="18"/>
              </w:rPr>
            </w:pPr>
            <w:r>
              <w:rPr>
                <w:sz w:val="18"/>
                <w:szCs w:val="18"/>
              </w:rPr>
              <w:t>Discuss status of Wood Management Plan</w:t>
            </w:r>
          </w:p>
        </w:tc>
        <w:tc>
          <w:tcPr>
            <w:tcW w:w="2304" w:type="dxa"/>
            <w:vAlign w:val="center"/>
          </w:tcPr>
          <w:p w14:paraId="595FFA1C" w14:textId="65A8293A" w:rsidR="51351F44" w:rsidRDefault="00401714" w:rsidP="28025A59">
            <w:pPr>
              <w:rPr>
                <w:rFonts w:cs="Arial"/>
                <w:sz w:val="18"/>
                <w:szCs w:val="18"/>
              </w:rPr>
            </w:pPr>
            <w:r>
              <w:rPr>
                <w:rFonts w:cs="Arial"/>
                <w:sz w:val="18"/>
                <w:szCs w:val="18"/>
              </w:rPr>
              <w:t>Patrick/</w:t>
            </w:r>
            <w:r w:rsidR="51351F44" w:rsidRPr="28025A59">
              <w:rPr>
                <w:rFonts w:cs="Arial"/>
                <w:sz w:val="18"/>
                <w:szCs w:val="18"/>
              </w:rPr>
              <w:t>All</w:t>
            </w:r>
          </w:p>
        </w:tc>
      </w:tr>
      <w:tr w:rsidR="00781016" w:rsidRPr="00D73266" w14:paraId="4762210B" w14:textId="77777777" w:rsidTr="28025A59">
        <w:trPr>
          <w:trHeight w:val="339"/>
          <w:jc w:val="center"/>
        </w:trPr>
        <w:tc>
          <w:tcPr>
            <w:tcW w:w="1317" w:type="dxa"/>
            <w:vAlign w:val="center"/>
          </w:tcPr>
          <w:p w14:paraId="6782AACD" w14:textId="609BE1EB" w:rsidR="00781016" w:rsidRDefault="6903D465" w:rsidP="00427B83">
            <w:pPr>
              <w:rPr>
                <w:rFonts w:cs="Arial"/>
                <w:sz w:val="18"/>
                <w:szCs w:val="18"/>
              </w:rPr>
            </w:pPr>
            <w:r w:rsidRPr="28025A59">
              <w:rPr>
                <w:rFonts w:cs="Arial"/>
                <w:sz w:val="18"/>
                <w:szCs w:val="18"/>
              </w:rPr>
              <w:t>1</w:t>
            </w:r>
            <w:r w:rsidR="0030035E">
              <w:rPr>
                <w:rFonts w:cs="Arial"/>
                <w:sz w:val="18"/>
                <w:szCs w:val="18"/>
              </w:rPr>
              <w:t>5</w:t>
            </w:r>
            <w:r w:rsidR="77388A68" w:rsidRPr="28025A59">
              <w:rPr>
                <w:rFonts w:cs="Arial"/>
                <w:sz w:val="18"/>
                <w:szCs w:val="18"/>
              </w:rPr>
              <w:t>:</w:t>
            </w:r>
            <w:r w:rsidR="40B80685" w:rsidRPr="28025A59">
              <w:rPr>
                <w:rFonts w:cs="Arial"/>
                <w:sz w:val="18"/>
                <w:szCs w:val="18"/>
              </w:rPr>
              <w:t>5</w:t>
            </w:r>
            <w:r w:rsidR="036851A1" w:rsidRPr="28025A59">
              <w:rPr>
                <w:rFonts w:cs="Arial"/>
                <w:sz w:val="18"/>
                <w:szCs w:val="18"/>
              </w:rPr>
              <w:t>0</w:t>
            </w:r>
          </w:p>
        </w:tc>
        <w:tc>
          <w:tcPr>
            <w:tcW w:w="6423" w:type="dxa"/>
            <w:vAlign w:val="center"/>
          </w:tcPr>
          <w:p w14:paraId="1ADF7189" w14:textId="543F11D9" w:rsidR="00781016" w:rsidRDefault="006520D6" w:rsidP="00711F2B">
            <w:pPr>
              <w:pStyle w:val="ActionItems"/>
              <w:numPr>
                <w:ilvl w:val="0"/>
                <w:numId w:val="0"/>
              </w:numPr>
              <w:rPr>
                <w:sz w:val="18"/>
                <w:szCs w:val="18"/>
              </w:rPr>
            </w:pPr>
            <w:r>
              <w:rPr>
                <w:sz w:val="18"/>
                <w:szCs w:val="18"/>
              </w:rPr>
              <w:t>Assign filling</w:t>
            </w:r>
            <w:r w:rsidR="0030035E">
              <w:rPr>
                <w:sz w:val="18"/>
                <w:szCs w:val="18"/>
              </w:rPr>
              <w:t xml:space="preserve"> out monitoring and modeling forms</w:t>
            </w:r>
          </w:p>
        </w:tc>
        <w:tc>
          <w:tcPr>
            <w:tcW w:w="2304" w:type="dxa"/>
            <w:vAlign w:val="center"/>
          </w:tcPr>
          <w:p w14:paraId="0913604D" w14:textId="5F93E4E9" w:rsidR="00781016" w:rsidRDefault="00347DC4" w:rsidP="00732831">
            <w:pPr>
              <w:rPr>
                <w:rFonts w:cs="Arial"/>
                <w:sz w:val="18"/>
                <w:szCs w:val="18"/>
              </w:rPr>
            </w:pPr>
            <w:r>
              <w:rPr>
                <w:rFonts w:cs="Arial"/>
                <w:sz w:val="18"/>
                <w:szCs w:val="18"/>
              </w:rPr>
              <w:t>Brad/All</w:t>
            </w:r>
          </w:p>
        </w:tc>
      </w:tr>
      <w:tr w:rsidR="00781016" w:rsidRPr="00D73266" w14:paraId="6EFE37E0" w14:textId="77777777" w:rsidTr="28025A59">
        <w:trPr>
          <w:trHeight w:val="339"/>
          <w:jc w:val="center"/>
        </w:trPr>
        <w:tc>
          <w:tcPr>
            <w:tcW w:w="1317" w:type="dxa"/>
            <w:vAlign w:val="center"/>
          </w:tcPr>
          <w:p w14:paraId="238C394B" w14:textId="2E26BFC3" w:rsidR="00781016" w:rsidRDefault="77388A68" w:rsidP="00427B83">
            <w:pPr>
              <w:rPr>
                <w:rFonts w:cs="Arial"/>
                <w:sz w:val="18"/>
                <w:szCs w:val="18"/>
              </w:rPr>
            </w:pPr>
            <w:r w:rsidRPr="28025A59">
              <w:rPr>
                <w:rFonts w:cs="Arial"/>
                <w:sz w:val="18"/>
                <w:szCs w:val="18"/>
              </w:rPr>
              <w:t>1</w:t>
            </w:r>
            <w:r w:rsidR="00BD5469">
              <w:rPr>
                <w:rFonts w:cs="Arial"/>
                <w:sz w:val="18"/>
                <w:szCs w:val="18"/>
              </w:rPr>
              <w:t>6</w:t>
            </w:r>
            <w:r w:rsidRPr="28025A59">
              <w:rPr>
                <w:rFonts w:cs="Arial"/>
                <w:sz w:val="18"/>
                <w:szCs w:val="18"/>
              </w:rPr>
              <w:t>:</w:t>
            </w:r>
            <w:r w:rsidR="00BD5469">
              <w:rPr>
                <w:rFonts w:cs="Arial"/>
                <w:sz w:val="18"/>
                <w:szCs w:val="18"/>
              </w:rPr>
              <w:t>3</w:t>
            </w:r>
            <w:r w:rsidRPr="28025A59">
              <w:rPr>
                <w:rFonts w:cs="Arial"/>
                <w:sz w:val="18"/>
                <w:szCs w:val="18"/>
              </w:rPr>
              <w:t>0</w:t>
            </w:r>
          </w:p>
        </w:tc>
        <w:tc>
          <w:tcPr>
            <w:tcW w:w="6423" w:type="dxa"/>
            <w:vAlign w:val="center"/>
          </w:tcPr>
          <w:p w14:paraId="557EC56A" w14:textId="4257C768" w:rsidR="00781016" w:rsidRDefault="007E259D" w:rsidP="00711F2B">
            <w:pPr>
              <w:pStyle w:val="ActionItems"/>
              <w:numPr>
                <w:ilvl w:val="0"/>
                <w:numId w:val="0"/>
              </w:numPr>
              <w:rPr>
                <w:sz w:val="18"/>
                <w:szCs w:val="18"/>
              </w:rPr>
            </w:pPr>
            <w:r>
              <w:rPr>
                <w:sz w:val="18"/>
                <w:szCs w:val="18"/>
              </w:rPr>
              <w:t>Adjourn</w:t>
            </w:r>
          </w:p>
        </w:tc>
        <w:tc>
          <w:tcPr>
            <w:tcW w:w="2304" w:type="dxa"/>
            <w:vAlign w:val="center"/>
          </w:tcPr>
          <w:p w14:paraId="7B68652C" w14:textId="0A36FB6D" w:rsidR="00781016" w:rsidRDefault="007E259D" w:rsidP="00732831">
            <w:pPr>
              <w:rPr>
                <w:rFonts w:cs="Arial"/>
                <w:sz w:val="18"/>
                <w:szCs w:val="18"/>
              </w:rPr>
            </w:pPr>
            <w:r>
              <w:rPr>
                <w:rFonts w:cs="Arial"/>
                <w:sz w:val="18"/>
                <w:szCs w:val="18"/>
              </w:rPr>
              <w:t>All</w:t>
            </w:r>
          </w:p>
        </w:tc>
      </w:tr>
    </w:tbl>
    <w:p w14:paraId="29B285FC" w14:textId="01689B5A" w:rsidR="00D117EF" w:rsidRDefault="00D117EF" w:rsidP="004D7C87">
      <w:pPr>
        <w:rPr>
          <w:szCs w:val="19"/>
        </w:rPr>
      </w:pPr>
    </w:p>
    <w:p w14:paraId="2700417F" w14:textId="77777777" w:rsidR="00F51336" w:rsidRDefault="00F51336" w:rsidP="00F51336">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________________________________________________________________________________</w:t>
      </w:r>
    </w:p>
    <w:p w14:paraId="4FDD65F3" w14:textId="77777777" w:rsidR="00F51336" w:rsidRDefault="00F51336" w:rsidP="00F51336">
      <w:pPr>
        <w:shd w:val="clear" w:color="auto" w:fill="FFFFFF"/>
        <w:textAlignment w:val="baseline"/>
        <w:rPr>
          <w:rFonts w:ascii="Segoe UI" w:hAnsi="Segoe UI" w:cs="Segoe UI"/>
          <w:color w:val="242424"/>
          <w:sz w:val="21"/>
          <w:szCs w:val="21"/>
        </w:rPr>
      </w:pPr>
      <w:r>
        <w:rPr>
          <w:rStyle w:val="xme-email-text"/>
          <w:rFonts w:ascii="inherit" w:hAnsi="inherit" w:cs="Segoe UI"/>
          <w:b/>
          <w:bCs/>
          <w:color w:val="242424"/>
          <w:sz w:val="36"/>
          <w:szCs w:val="36"/>
          <w:bdr w:val="none" w:sz="0" w:space="0" w:color="auto" w:frame="1"/>
        </w:rPr>
        <w:t>Microsoft Teams</w:t>
      </w:r>
      <w:r>
        <w:rPr>
          <w:rFonts w:ascii="Segoe UI" w:hAnsi="Segoe UI" w:cs="Segoe UI"/>
          <w:color w:val="242424"/>
          <w:sz w:val="21"/>
          <w:szCs w:val="21"/>
        </w:rPr>
        <w:t> </w:t>
      </w:r>
      <w:hyperlink r:id="rId8" w:tgtFrame="_blank" w:history="1">
        <w:r>
          <w:rPr>
            <w:rStyle w:val="Hyperlink"/>
            <w:rFonts w:ascii="inherit" w:hAnsi="inherit" w:cs="Segoe UI"/>
            <w:color w:val="5B5FC7"/>
            <w:sz w:val="21"/>
            <w:szCs w:val="21"/>
            <w:bdr w:val="none" w:sz="0" w:space="0" w:color="auto" w:frame="1"/>
          </w:rPr>
          <w:t>Need help?</w:t>
        </w:r>
      </w:hyperlink>
    </w:p>
    <w:p w14:paraId="7B9CF9AF" w14:textId="77777777" w:rsidR="00F51336" w:rsidRDefault="00000000" w:rsidP="00F51336">
      <w:pPr>
        <w:shd w:val="clear" w:color="auto" w:fill="FFFFFF"/>
        <w:textAlignment w:val="baseline"/>
        <w:rPr>
          <w:rFonts w:ascii="Segoe UI" w:hAnsi="Segoe UI" w:cs="Segoe UI"/>
          <w:color w:val="242424"/>
          <w:sz w:val="21"/>
          <w:szCs w:val="21"/>
        </w:rPr>
      </w:pPr>
      <w:hyperlink r:id="rId9" w:tgtFrame="_blank" w:tooltip="Meeting join link" w:history="1">
        <w:r w:rsidR="00F51336">
          <w:rPr>
            <w:rStyle w:val="Hyperlink"/>
            <w:rFonts w:ascii="inherit" w:hAnsi="inherit" w:cs="Segoe UI"/>
            <w:b/>
            <w:bCs/>
            <w:color w:val="5B5FC7"/>
            <w:sz w:val="30"/>
            <w:szCs w:val="30"/>
            <w:bdr w:val="none" w:sz="0" w:space="0" w:color="auto" w:frame="1"/>
          </w:rPr>
          <w:t>Join the meeting now</w:t>
        </w:r>
      </w:hyperlink>
    </w:p>
    <w:p w14:paraId="5023A9AE" w14:textId="77777777" w:rsidR="00F51336" w:rsidRDefault="00F51336" w:rsidP="00F51336">
      <w:pPr>
        <w:shd w:val="clear" w:color="auto" w:fill="FFFFFF"/>
        <w:textAlignment w:val="baseline"/>
        <w:rPr>
          <w:rFonts w:ascii="Segoe UI" w:hAnsi="Segoe UI" w:cs="Segoe UI"/>
          <w:color w:val="242424"/>
          <w:sz w:val="21"/>
          <w:szCs w:val="21"/>
        </w:rPr>
      </w:pPr>
      <w:r>
        <w:rPr>
          <w:rStyle w:val="xme-email-text-secondary"/>
          <w:rFonts w:ascii="inherit" w:hAnsi="inherit" w:cs="Segoe UI"/>
          <w:color w:val="616161"/>
          <w:sz w:val="21"/>
          <w:szCs w:val="21"/>
          <w:bdr w:val="none" w:sz="0" w:space="0" w:color="auto" w:frame="1"/>
        </w:rPr>
        <w:t>Meeting ID: </w:t>
      </w:r>
      <w:r>
        <w:rPr>
          <w:rStyle w:val="xme-email-text"/>
          <w:rFonts w:ascii="inherit" w:hAnsi="inherit" w:cs="Segoe UI"/>
          <w:color w:val="242424"/>
          <w:sz w:val="21"/>
          <w:szCs w:val="21"/>
          <w:bdr w:val="none" w:sz="0" w:space="0" w:color="auto" w:frame="1"/>
        </w:rPr>
        <w:t>225 650 910 604</w:t>
      </w:r>
    </w:p>
    <w:p w14:paraId="033162D7" w14:textId="77777777" w:rsidR="00F51336" w:rsidRDefault="00F51336" w:rsidP="00F51336">
      <w:pPr>
        <w:shd w:val="clear" w:color="auto" w:fill="FFFFFF"/>
        <w:textAlignment w:val="baseline"/>
        <w:rPr>
          <w:rFonts w:ascii="Segoe UI" w:hAnsi="Segoe UI" w:cs="Segoe UI"/>
          <w:color w:val="242424"/>
          <w:sz w:val="21"/>
          <w:szCs w:val="21"/>
        </w:rPr>
      </w:pPr>
      <w:r>
        <w:rPr>
          <w:rStyle w:val="xme-email-text-secondary"/>
          <w:rFonts w:ascii="inherit" w:hAnsi="inherit" w:cs="Segoe UI"/>
          <w:color w:val="616161"/>
          <w:sz w:val="21"/>
          <w:szCs w:val="21"/>
          <w:bdr w:val="none" w:sz="0" w:space="0" w:color="auto" w:frame="1"/>
        </w:rPr>
        <w:t>Passcode: </w:t>
      </w:r>
      <w:r>
        <w:rPr>
          <w:rStyle w:val="xme-email-text"/>
          <w:rFonts w:ascii="inherit" w:hAnsi="inherit" w:cs="Segoe UI"/>
          <w:color w:val="242424"/>
          <w:sz w:val="21"/>
          <w:szCs w:val="21"/>
          <w:bdr w:val="none" w:sz="0" w:space="0" w:color="auto" w:frame="1"/>
        </w:rPr>
        <w:t>7qScub</w:t>
      </w:r>
    </w:p>
    <w:p w14:paraId="27B4DE4A" w14:textId="77777777" w:rsidR="00E54F0D" w:rsidRDefault="00E54F0D" w:rsidP="00E54F0D">
      <w:pPr>
        <w:shd w:val="clear" w:color="auto" w:fill="FFFFFF"/>
        <w:textAlignment w:val="baseline"/>
        <w:rPr>
          <w:rFonts w:ascii="Segoe UI" w:hAnsi="Segoe UI" w:cs="Segoe UI"/>
          <w:color w:val="242424"/>
          <w:sz w:val="21"/>
          <w:szCs w:val="21"/>
        </w:rPr>
      </w:pPr>
    </w:p>
    <w:p w14:paraId="037851C6" w14:textId="77777777" w:rsidR="00E54F0D" w:rsidRDefault="00E54F0D" w:rsidP="00E54F0D">
      <w:pPr>
        <w:shd w:val="clear" w:color="auto" w:fill="FFFFFF"/>
        <w:textAlignment w:val="baseline"/>
        <w:rPr>
          <w:rFonts w:ascii="Segoe UI" w:hAnsi="Segoe UI" w:cs="Segoe UI"/>
          <w:color w:val="242424"/>
          <w:sz w:val="21"/>
          <w:szCs w:val="21"/>
        </w:rPr>
      </w:pPr>
    </w:p>
    <w:p w14:paraId="42802531" w14:textId="77777777" w:rsidR="00E54F0D" w:rsidRDefault="00E54F0D" w:rsidP="00E54F0D">
      <w:pPr>
        <w:shd w:val="clear" w:color="auto" w:fill="FFFFFF"/>
        <w:textAlignment w:val="baseline"/>
        <w:rPr>
          <w:rFonts w:ascii="Segoe UI" w:hAnsi="Segoe UI" w:cs="Segoe UI"/>
          <w:color w:val="242424"/>
          <w:sz w:val="21"/>
          <w:szCs w:val="21"/>
        </w:rPr>
      </w:pPr>
    </w:p>
    <w:p w14:paraId="5CD4C914" w14:textId="77777777" w:rsidR="00E54F0D" w:rsidRDefault="00E54F0D" w:rsidP="00E54F0D">
      <w:pPr>
        <w:shd w:val="clear" w:color="auto" w:fill="FFFFFF"/>
        <w:textAlignment w:val="baseline"/>
        <w:rPr>
          <w:rFonts w:ascii="Segoe UI" w:hAnsi="Segoe UI" w:cs="Segoe UI"/>
          <w:color w:val="242424"/>
          <w:sz w:val="21"/>
          <w:szCs w:val="21"/>
        </w:rPr>
      </w:pPr>
    </w:p>
    <w:p w14:paraId="3D5FB965" w14:textId="095005C6" w:rsidR="00E54F0D" w:rsidRDefault="00E54F0D"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lastRenderedPageBreak/>
        <w:t>Minutes: James Lee took notes</w:t>
      </w:r>
    </w:p>
    <w:p w14:paraId="60C4071A" w14:textId="669D299E" w:rsidR="00E54F0D" w:rsidRDefault="00E54F0D"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14:00- meeting started</w:t>
      </w:r>
    </w:p>
    <w:p w14:paraId="133D2FC4" w14:textId="30231F1F" w:rsidR="00E54F0D" w:rsidRDefault="00E54F0D"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 xml:space="preserve">Attendees: </w:t>
      </w:r>
      <w:r>
        <w:rPr>
          <w:rFonts w:ascii="Segoe UI" w:hAnsi="Segoe UI" w:cs="Segoe UI"/>
          <w:color w:val="242424"/>
          <w:sz w:val="21"/>
          <w:szCs w:val="21"/>
        </w:rPr>
        <w:tab/>
        <w:t>Brad Nissen (USFWS)</w:t>
      </w:r>
    </w:p>
    <w:p w14:paraId="6406EDC1" w14:textId="599A8912" w:rsidR="00E54F0D" w:rsidRDefault="00E54F0D"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ab/>
      </w:r>
      <w:r>
        <w:rPr>
          <w:rFonts w:ascii="Segoe UI" w:hAnsi="Segoe UI" w:cs="Segoe UI"/>
          <w:color w:val="242424"/>
          <w:sz w:val="21"/>
          <w:szCs w:val="21"/>
        </w:rPr>
        <w:tab/>
        <w:t>James Lee (USBR)</w:t>
      </w:r>
    </w:p>
    <w:p w14:paraId="66D00A3C" w14:textId="45229C5E" w:rsidR="00E54F0D" w:rsidRDefault="00E54F0D"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ab/>
      </w:r>
      <w:r>
        <w:rPr>
          <w:rFonts w:ascii="Segoe UI" w:hAnsi="Segoe UI" w:cs="Segoe UI"/>
          <w:color w:val="242424"/>
          <w:sz w:val="21"/>
          <w:szCs w:val="21"/>
        </w:rPr>
        <w:tab/>
        <w:t>Lauren Alvares (USBR)</w:t>
      </w:r>
    </w:p>
    <w:p w14:paraId="2C188021" w14:textId="66D8E1C4" w:rsidR="00C17E13" w:rsidRDefault="00C17E13" w:rsidP="00C17E13">
      <w:pPr>
        <w:shd w:val="clear" w:color="auto" w:fill="FFFFFF"/>
        <w:ind w:left="720" w:firstLine="720"/>
        <w:textAlignment w:val="baseline"/>
        <w:rPr>
          <w:rFonts w:ascii="Segoe UI" w:hAnsi="Segoe UI" w:cs="Segoe UI"/>
          <w:color w:val="242424"/>
          <w:sz w:val="21"/>
          <w:szCs w:val="21"/>
        </w:rPr>
      </w:pPr>
      <w:r>
        <w:rPr>
          <w:rFonts w:ascii="Segoe UI" w:hAnsi="Segoe UI" w:cs="Segoe UI"/>
          <w:color w:val="242424"/>
          <w:sz w:val="21"/>
          <w:szCs w:val="21"/>
        </w:rPr>
        <w:t>Oliver Rogers (USBR)</w:t>
      </w:r>
    </w:p>
    <w:p w14:paraId="2A8C4494" w14:textId="3D9FE525" w:rsidR="00E54F0D" w:rsidRDefault="00E54F0D"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ab/>
      </w:r>
      <w:r>
        <w:rPr>
          <w:rFonts w:ascii="Segoe UI" w:hAnsi="Segoe UI" w:cs="Segoe UI"/>
          <w:color w:val="242424"/>
          <w:sz w:val="21"/>
          <w:szCs w:val="21"/>
        </w:rPr>
        <w:tab/>
        <w:t>Don Ashton (MA/HVTF)</w:t>
      </w:r>
    </w:p>
    <w:p w14:paraId="75155D30" w14:textId="5D096EFC" w:rsidR="00E54F0D" w:rsidRDefault="00E54F0D"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ab/>
      </w:r>
      <w:r>
        <w:rPr>
          <w:rFonts w:ascii="Segoe UI" w:hAnsi="Segoe UI" w:cs="Segoe UI"/>
          <w:color w:val="242424"/>
          <w:sz w:val="21"/>
          <w:szCs w:val="21"/>
        </w:rPr>
        <w:tab/>
        <w:t>Steve Gough (USFWS)</w:t>
      </w:r>
    </w:p>
    <w:p w14:paraId="14E2C935" w14:textId="4AD6A73D" w:rsidR="00E54F0D" w:rsidRDefault="00E54F0D"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ab/>
      </w:r>
      <w:r>
        <w:rPr>
          <w:rFonts w:ascii="Segoe UI" w:hAnsi="Segoe UI" w:cs="Segoe UI"/>
          <w:color w:val="242424"/>
          <w:sz w:val="21"/>
          <w:szCs w:val="21"/>
        </w:rPr>
        <w:tab/>
        <w:t>Ken Lindke (CDFW)</w:t>
      </w:r>
    </w:p>
    <w:p w14:paraId="0A7E1795" w14:textId="40F60800" w:rsidR="00E54F0D" w:rsidRDefault="00E54F0D"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ab/>
      </w:r>
      <w:r>
        <w:rPr>
          <w:rFonts w:ascii="Segoe UI" w:hAnsi="Segoe UI" w:cs="Segoe UI"/>
          <w:color w:val="242424"/>
          <w:sz w:val="21"/>
          <w:szCs w:val="21"/>
        </w:rPr>
        <w:tab/>
        <w:t>Patrick Flynn (TC)</w:t>
      </w:r>
    </w:p>
    <w:p w14:paraId="73DD29E1" w14:textId="2CC57C88" w:rsidR="00E54F0D" w:rsidRDefault="00E54F0D"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ab/>
      </w:r>
      <w:r>
        <w:rPr>
          <w:rFonts w:ascii="Segoe UI" w:hAnsi="Segoe UI" w:cs="Segoe UI"/>
          <w:color w:val="242424"/>
          <w:sz w:val="21"/>
          <w:szCs w:val="21"/>
        </w:rPr>
        <w:tab/>
        <w:t>Eric Peterson (USBR)</w:t>
      </w:r>
    </w:p>
    <w:p w14:paraId="5BAA9763" w14:textId="2AADAE40" w:rsidR="00E54F0D" w:rsidRDefault="00E54F0D"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ab/>
      </w:r>
      <w:r>
        <w:rPr>
          <w:rFonts w:ascii="Segoe UI" w:hAnsi="Segoe UI" w:cs="Segoe UI"/>
          <w:color w:val="242424"/>
          <w:sz w:val="21"/>
          <w:szCs w:val="21"/>
        </w:rPr>
        <w:tab/>
        <w:t>Ty Wallin (USFWS)</w:t>
      </w:r>
    </w:p>
    <w:p w14:paraId="259E7589" w14:textId="5E5D1607" w:rsidR="001E6C13" w:rsidRDefault="001E6C13"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ab/>
      </w:r>
      <w:r>
        <w:rPr>
          <w:rFonts w:ascii="Segoe UI" w:hAnsi="Segoe UI" w:cs="Segoe UI"/>
          <w:color w:val="242424"/>
          <w:sz w:val="21"/>
          <w:szCs w:val="21"/>
        </w:rPr>
        <w:tab/>
        <w:t>Jeanne Mc</w:t>
      </w:r>
      <w:r w:rsidR="005531ED">
        <w:rPr>
          <w:rFonts w:ascii="Segoe UI" w:hAnsi="Segoe UI" w:cs="Segoe UI"/>
          <w:color w:val="242424"/>
          <w:sz w:val="21"/>
          <w:szCs w:val="21"/>
        </w:rPr>
        <w:t>S</w:t>
      </w:r>
      <w:r>
        <w:rPr>
          <w:rFonts w:ascii="Segoe UI" w:hAnsi="Segoe UI" w:cs="Segoe UI"/>
          <w:color w:val="242424"/>
          <w:sz w:val="21"/>
          <w:szCs w:val="21"/>
        </w:rPr>
        <w:t>loy (USBR)</w:t>
      </w:r>
    </w:p>
    <w:p w14:paraId="54D98EA3" w14:textId="77777777" w:rsidR="00E54F0D" w:rsidRDefault="00E54F0D" w:rsidP="00E54F0D">
      <w:pPr>
        <w:shd w:val="clear" w:color="auto" w:fill="FFFFFF"/>
        <w:textAlignment w:val="baseline"/>
        <w:rPr>
          <w:rFonts w:ascii="Segoe UI" w:hAnsi="Segoe UI" w:cs="Segoe UI"/>
          <w:color w:val="242424"/>
          <w:sz w:val="21"/>
          <w:szCs w:val="21"/>
        </w:rPr>
      </w:pPr>
    </w:p>
    <w:p w14:paraId="329E67A9" w14:textId="3D2F0AA2" w:rsidR="00E54F0D" w:rsidRDefault="00E54F0D" w:rsidP="00E54F0D">
      <w:pPr>
        <w:shd w:val="clear" w:color="auto" w:fill="FFFFFF"/>
        <w:textAlignment w:val="baseline"/>
        <w:rPr>
          <w:rFonts w:ascii="Segoe UI" w:hAnsi="Segoe UI" w:cs="Segoe UI"/>
          <w:color w:val="242424"/>
          <w:sz w:val="21"/>
          <w:szCs w:val="21"/>
        </w:rPr>
      </w:pPr>
      <w:r>
        <w:rPr>
          <w:rFonts w:ascii="Segoe UI" w:hAnsi="Segoe UI" w:cs="Segoe UI"/>
          <w:i/>
          <w:iCs/>
          <w:color w:val="242424"/>
          <w:sz w:val="21"/>
          <w:szCs w:val="21"/>
        </w:rPr>
        <w:t>Finalize Objectives and Targets Revisions</w:t>
      </w:r>
    </w:p>
    <w:p w14:paraId="35898867" w14:textId="77777777" w:rsidR="00E54F0D" w:rsidRDefault="00E54F0D" w:rsidP="00E54F0D">
      <w:pPr>
        <w:shd w:val="clear" w:color="auto" w:fill="FFFFFF"/>
        <w:textAlignment w:val="baseline"/>
        <w:rPr>
          <w:rFonts w:ascii="Segoe UI" w:hAnsi="Segoe UI" w:cs="Segoe UI"/>
          <w:color w:val="242424"/>
          <w:sz w:val="21"/>
          <w:szCs w:val="21"/>
        </w:rPr>
      </w:pPr>
    </w:p>
    <w:p w14:paraId="31D08010" w14:textId="3AE16A34" w:rsidR="00E54F0D" w:rsidRDefault="00E54F0D"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Brad discussed the memo that the workgroup had an opportunity to review.</w:t>
      </w:r>
      <w:r w:rsidR="00C64E8F">
        <w:rPr>
          <w:rFonts w:ascii="Segoe UI" w:hAnsi="Segoe UI" w:cs="Segoe UI"/>
          <w:color w:val="242424"/>
          <w:sz w:val="21"/>
          <w:szCs w:val="21"/>
        </w:rPr>
        <w:t xml:space="preserve"> It was developed by Brad, Eric, and Don.</w:t>
      </w:r>
      <w:r>
        <w:rPr>
          <w:rFonts w:ascii="Segoe UI" w:hAnsi="Segoe UI" w:cs="Segoe UI"/>
          <w:color w:val="242424"/>
          <w:sz w:val="21"/>
          <w:szCs w:val="21"/>
        </w:rPr>
        <w:t xml:space="preserve"> </w:t>
      </w:r>
      <w:r w:rsidR="00D43AC4">
        <w:rPr>
          <w:rFonts w:ascii="Segoe UI" w:hAnsi="Segoe UI" w:cs="Segoe UI"/>
          <w:color w:val="242424"/>
          <w:sz w:val="21"/>
          <w:szCs w:val="21"/>
        </w:rPr>
        <w:t xml:space="preserve">The memo is a </w:t>
      </w:r>
      <w:r w:rsidR="00C64E8F">
        <w:rPr>
          <w:rFonts w:ascii="Segoe UI" w:hAnsi="Segoe UI" w:cs="Segoe UI"/>
          <w:color w:val="242424"/>
          <w:sz w:val="21"/>
          <w:szCs w:val="21"/>
        </w:rPr>
        <w:t xml:space="preserve">draft workgroup </w:t>
      </w:r>
      <w:r w:rsidR="00D43AC4">
        <w:rPr>
          <w:rFonts w:ascii="Segoe UI" w:hAnsi="Segoe UI" w:cs="Segoe UI"/>
          <w:color w:val="242424"/>
          <w:sz w:val="21"/>
          <w:szCs w:val="21"/>
        </w:rPr>
        <w:t xml:space="preserve">recommendation for a temperature target for northwestern pond turtles. </w:t>
      </w:r>
      <w:r w:rsidR="00E03309">
        <w:rPr>
          <w:rFonts w:ascii="Segoe UI" w:hAnsi="Segoe UI" w:cs="Segoe UI"/>
          <w:color w:val="242424"/>
          <w:sz w:val="21"/>
          <w:szCs w:val="21"/>
        </w:rPr>
        <w:t xml:space="preserve">After some discussion and subsequent revision of the target proposed in the memo, the workgroup decided </w:t>
      </w:r>
      <w:r w:rsidR="002D6BF3">
        <w:rPr>
          <w:rFonts w:ascii="Segoe UI" w:hAnsi="Segoe UI" w:cs="Segoe UI"/>
          <w:color w:val="242424"/>
          <w:sz w:val="21"/>
          <w:szCs w:val="21"/>
        </w:rPr>
        <w:t xml:space="preserve">“Increase thermal diversity to provide warmer waters </w:t>
      </w:r>
      <w:r w:rsidR="00C64E8F">
        <w:rPr>
          <w:rFonts w:ascii="Segoe UI" w:hAnsi="Segoe UI" w:cs="Segoe UI"/>
          <w:color w:val="242424"/>
          <w:sz w:val="21"/>
          <w:szCs w:val="21"/>
        </w:rPr>
        <w:t xml:space="preserve">(≥ </w:t>
      </w:r>
      <w:r w:rsidR="002D6BF3">
        <w:rPr>
          <w:rFonts w:ascii="Segoe UI" w:hAnsi="Segoe UI" w:cs="Segoe UI"/>
          <w:color w:val="242424"/>
          <w:sz w:val="21"/>
          <w:szCs w:val="21"/>
        </w:rPr>
        <w:t>4</w:t>
      </w:r>
      <w:r w:rsidR="00C64E8F">
        <w:rPr>
          <w:rFonts w:ascii="Segoe UI" w:hAnsi="Segoe UI" w:cs="Segoe UI"/>
          <w:color w:val="242424"/>
          <w:sz w:val="21"/>
          <w:szCs w:val="21"/>
        </w:rPr>
        <w:t>°</w:t>
      </w:r>
      <w:r w:rsidR="002D6BF3">
        <w:rPr>
          <w:rFonts w:ascii="Segoe UI" w:hAnsi="Segoe UI" w:cs="Segoe UI"/>
          <w:color w:val="242424"/>
          <w:sz w:val="21"/>
          <w:szCs w:val="21"/>
        </w:rPr>
        <w:t xml:space="preserve"> </w:t>
      </w:r>
      <w:r w:rsidR="00C64E8F">
        <w:rPr>
          <w:rFonts w:ascii="Segoe UI" w:hAnsi="Segoe UI" w:cs="Segoe UI"/>
          <w:color w:val="242424"/>
          <w:sz w:val="21"/>
          <w:szCs w:val="21"/>
        </w:rPr>
        <w:t>C</w:t>
      </w:r>
      <w:r w:rsidR="002D6BF3">
        <w:rPr>
          <w:rFonts w:ascii="Segoe UI" w:hAnsi="Segoe UI" w:cs="Segoe UI"/>
          <w:color w:val="242424"/>
          <w:sz w:val="21"/>
          <w:szCs w:val="21"/>
        </w:rPr>
        <w:t xml:space="preserve"> above thalweg temperatures) and enhance structural features in aquatic habitats used by various age classes of </w:t>
      </w:r>
      <w:r w:rsidR="00B962DA">
        <w:rPr>
          <w:rFonts w:ascii="Segoe UI" w:hAnsi="Segoe UI" w:cs="Segoe UI"/>
          <w:color w:val="242424"/>
          <w:sz w:val="21"/>
          <w:szCs w:val="21"/>
        </w:rPr>
        <w:t>n</w:t>
      </w:r>
      <w:r w:rsidR="002D6BF3">
        <w:rPr>
          <w:rFonts w:ascii="Segoe UI" w:hAnsi="Segoe UI" w:cs="Segoe UI"/>
          <w:color w:val="242424"/>
          <w:sz w:val="21"/>
          <w:szCs w:val="21"/>
        </w:rPr>
        <w:t xml:space="preserve">orthwestern </w:t>
      </w:r>
      <w:r w:rsidR="00B962DA">
        <w:rPr>
          <w:rFonts w:ascii="Segoe UI" w:hAnsi="Segoe UI" w:cs="Segoe UI"/>
          <w:color w:val="242424"/>
          <w:sz w:val="21"/>
          <w:szCs w:val="21"/>
        </w:rPr>
        <w:t>p</w:t>
      </w:r>
      <w:r w:rsidR="002D6BF3">
        <w:rPr>
          <w:rFonts w:ascii="Segoe UI" w:hAnsi="Segoe UI" w:cs="Segoe UI"/>
          <w:color w:val="242424"/>
          <w:sz w:val="21"/>
          <w:szCs w:val="21"/>
        </w:rPr>
        <w:t xml:space="preserve">ond </w:t>
      </w:r>
      <w:r w:rsidR="00B962DA">
        <w:rPr>
          <w:rFonts w:ascii="Segoe UI" w:hAnsi="Segoe UI" w:cs="Segoe UI"/>
          <w:color w:val="242424"/>
          <w:sz w:val="21"/>
          <w:szCs w:val="21"/>
        </w:rPr>
        <w:t>t</w:t>
      </w:r>
      <w:r w:rsidR="002D6BF3">
        <w:rPr>
          <w:rFonts w:ascii="Segoe UI" w:hAnsi="Segoe UI" w:cs="Segoe UI"/>
          <w:color w:val="242424"/>
          <w:sz w:val="21"/>
          <w:szCs w:val="21"/>
        </w:rPr>
        <w:t xml:space="preserve">urtles.” </w:t>
      </w:r>
      <w:r w:rsidR="00C64E8F">
        <w:rPr>
          <w:rFonts w:ascii="Segoe UI" w:hAnsi="Segoe UI" w:cs="Segoe UI"/>
          <w:color w:val="242424"/>
          <w:sz w:val="21"/>
          <w:szCs w:val="21"/>
        </w:rPr>
        <w:t xml:space="preserve">There was extensive discussion on adding a quantitative element to the target. There is strong evidence, from peer-reviewed publications, that turtles are smaller, thus less fecund, in the mainstem Trinity </w:t>
      </w:r>
      <w:r w:rsidR="00AC2420">
        <w:rPr>
          <w:rFonts w:ascii="Segoe UI" w:hAnsi="Segoe UI" w:cs="Segoe UI"/>
          <w:color w:val="242424"/>
          <w:sz w:val="21"/>
          <w:szCs w:val="21"/>
        </w:rPr>
        <w:t>where the water is colder during</w:t>
      </w:r>
      <w:r w:rsidR="009A3D8F">
        <w:rPr>
          <w:rFonts w:ascii="Segoe UI" w:hAnsi="Segoe UI" w:cs="Segoe UI"/>
          <w:color w:val="242424"/>
          <w:sz w:val="21"/>
          <w:szCs w:val="21"/>
        </w:rPr>
        <w:t xml:space="preserve"> the turtle’s activity and growth period</w:t>
      </w:r>
      <w:r w:rsidR="00AC2420">
        <w:rPr>
          <w:rFonts w:ascii="Segoe UI" w:hAnsi="Segoe UI" w:cs="Segoe UI"/>
          <w:color w:val="242424"/>
          <w:sz w:val="21"/>
          <w:szCs w:val="21"/>
        </w:rPr>
        <w:t xml:space="preserve"> </w:t>
      </w:r>
      <w:r w:rsidR="00C64E8F">
        <w:rPr>
          <w:rFonts w:ascii="Segoe UI" w:hAnsi="Segoe UI" w:cs="Segoe UI"/>
          <w:color w:val="242424"/>
          <w:sz w:val="21"/>
          <w:szCs w:val="21"/>
        </w:rPr>
        <w:t xml:space="preserve">than the seasonally and spatially variable (i.e., pockets of warm water, at least in summer) South Fork. Don feels that </w:t>
      </w:r>
      <w:r w:rsidR="00EF00B7">
        <w:rPr>
          <w:rFonts w:ascii="Segoe UI" w:hAnsi="Segoe UI" w:cs="Segoe UI"/>
          <w:color w:val="242424"/>
          <w:sz w:val="21"/>
          <w:szCs w:val="21"/>
        </w:rPr>
        <w:t xml:space="preserve">providing turtles with access to water that is </w:t>
      </w:r>
      <w:r w:rsidR="001A5710">
        <w:rPr>
          <w:rFonts w:ascii="Segoe UI" w:hAnsi="Segoe UI" w:cs="Segoe UI"/>
          <w:color w:val="242424"/>
          <w:sz w:val="21"/>
          <w:szCs w:val="21"/>
        </w:rPr>
        <w:t xml:space="preserve">even as much as </w:t>
      </w:r>
      <w:r w:rsidR="005531ED">
        <w:rPr>
          <w:rFonts w:ascii="Segoe UI" w:hAnsi="Segoe UI" w:cs="Segoe UI"/>
          <w:color w:val="242424"/>
          <w:sz w:val="21"/>
          <w:szCs w:val="21"/>
        </w:rPr>
        <w:t>8</w:t>
      </w:r>
      <w:r w:rsidR="00C64E8F">
        <w:rPr>
          <w:rFonts w:ascii="Segoe UI" w:hAnsi="Segoe UI" w:cs="Segoe UI"/>
          <w:color w:val="242424"/>
          <w:sz w:val="21"/>
          <w:szCs w:val="21"/>
        </w:rPr>
        <w:t xml:space="preserve">° C </w:t>
      </w:r>
      <w:r w:rsidR="00EF00B7">
        <w:rPr>
          <w:rFonts w:ascii="Segoe UI" w:hAnsi="Segoe UI" w:cs="Segoe UI"/>
          <w:color w:val="242424"/>
          <w:sz w:val="21"/>
          <w:szCs w:val="21"/>
        </w:rPr>
        <w:t xml:space="preserve">warmer than mainstem temperatures would be even more beneficial to turtles, but that this is </w:t>
      </w:r>
      <w:r w:rsidR="001A5710">
        <w:rPr>
          <w:rFonts w:ascii="Segoe UI" w:hAnsi="Segoe UI" w:cs="Segoe UI"/>
          <w:color w:val="242424"/>
          <w:sz w:val="21"/>
          <w:szCs w:val="21"/>
        </w:rPr>
        <w:t>very likely</w:t>
      </w:r>
      <w:r w:rsidR="00EF00B7">
        <w:rPr>
          <w:rFonts w:ascii="Segoe UI" w:hAnsi="Segoe UI" w:cs="Segoe UI"/>
          <w:color w:val="242424"/>
          <w:sz w:val="21"/>
          <w:szCs w:val="21"/>
        </w:rPr>
        <w:t xml:space="preserve"> unrealistic given the contemporary water temperature management strategy. </w:t>
      </w:r>
      <w:r w:rsidR="001A5710">
        <w:rPr>
          <w:rFonts w:ascii="Segoe UI" w:hAnsi="Segoe UI" w:cs="Segoe UI"/>
          <w:color w:val="242424"/>
          <w:sz w:val="21"/>
          <w:szCs w:val="21"/>
        </w:rPr>
        <w:t>So while t</w:t>
      </w:r>
      <w:r w:rsidR="00EF00B7">
        <w:rPr>
          <w:rFonts w:ascii="Segoe UI" w:hAnsi="Segoe UI" w:cs="Segoe UI"/>
          <w:color w:val="242424"/>
          <w:sz w:val="21"/>
          <w:szCs w:val="21"/>
        </w:rPr>
        <w:t xml:space="preserve">here doesn’t even seem to be </w:t>
      </w:r>
      <w:r w:rsidR="001A5710">
        <w:rPr>
          <w:rFonts w:ascii="Segoe UI" w:hAnsi="Segoe UI" w:cs="Segoe UI"/>
          <w:color w:val="242424"/>
          <w:sz w:val="21"/>
          <w:szCs w:val="21"/>
        </w:rPr>
        <w:t>a</w:t>
      </w:r>
      <w:r w:rsidR="004E7C1A">
        <w:rPr>
          <w:rFonts w:ascii="Segoe UI" w:hAnsi="Segoe UI" w:cs="Segoe UI"/>
          <w:color w:val="242424"/>
          <w:sz w:val="21"/>
          <w:szCs w:val="21"/>
        </w:rPr>
        <w:t>n</w:t>
      </w:r>
      <w:r w:rsidR="001A5710">
        <w:rPr>
          <w:rFonts w:ascii="Segoe UI" w:hAnsi="Segoe UI" w:cs="Segoe UI"/>
          <w:color w:val="242424"/>
          <w:sz w:val="21"/>
          <w:szCs w:val="21"/>
        </w:rPr>
        <w:t xml:space="preserve"> </w:t>
      </w:r>
      <w:r w:rsidR="004E7C1A">
        <w:rPr>
          <w:rFonts w:ascii="Segoe UI" w:hAnsi="Segoe UI" w:cs="Segoe UI"/>
          <w:color w:val="242424"/>
          <w:sz w:val="21"/>
          <w:szCs w:val="21"/>
        </w:rPr>
        <w:t>attainable</w:t>
      </w:r>
      <w:r w:rsidR="00EF00B7">
        <w:rPr>
          <w:rFonts w:ascii="Segoe UI" w:hAnsi="Segoe UI" w:cs="Segoe UI"/>
          <w:color w:val="242424"/>
          <w:sz w:val="21"/>
          <w:szCs w:val="21"/>
        </w:rPr>
        <w:t xml:space="preserve"> upper limit to a desir</w:t>
      </w:r>
      <w:r w:rsidR="004E7C1A">
        <w:rPr>
          <w:rFonts w:ascii="Segoe UI" w:hAnsi="Segoe UI" w:cs="Segoe UI"/>
          <w:color w:val="242424"/>
          <w:sz w:val="21"/>
          <w:szCs w:val="21"/>
        </w:rPr>
        <w:t>ed</w:t>
      </w:r>
      <w:r w:rsidR="00EF00B7">
        <w:rPr>
          <w:rFonts w:ascii="Segoe UI" w:hAnsi="Segoe UI" w:cs="Segoe UI"/>
          <w:color w:val="242424"/>
          <w:sz w:val="21"/>
          <w:szCs w:val="21"/>
        </w:rPr>
        <w:t xml:space="preserve"> temperature, ≥ 4° C </w:t>
      </w:r>
      <w:r w:rsidR="001A5710">
        <w:rPr>
          <w:rFonts w:ascii="Segoe UI" w:hAnsi="Segoe UI" w:cs="Segoe UI"/>
          <w:color w:val="242424"/>
          <w:sz w:val="21"/>
          <w:szCs w:val="21"/>
        </w:rPr>
        <w:t xml:space="preserve">(during their primary growth period, not year-round) </w:t>
      </w:r>
      <w:r w:rsidR="00EF00B7">
        <w:rPr>
          <w:rFonts w:ascii="Segoe UI" w:hAnsi="Segoe UI" w:cs="Segoe UI"/>
          <w:color w:val="242424"/>
          <w:sz w:val="21"/>
          <w:szCs w:val="21"/>
        </w:rPr>
        <w:t xml:space="preserve">may strike a balance between benefiting turtles and maintaining cold water in the thalweg for salmonids. TRRP can use this number as a preliminary target, and depending on monitoring results, adjust upwards if possible/necessary. </w:t>
      </w:r>
      <w:r w:rsidR="002D6BF3">
        <w:rPr>
          <w:rFonts w:ascii="Segoe UI" w:hAnsi="Segoe UI" w:cs="Segoe UI"/>
          <w:color w:val="242424"/>
          <w:sz w:val="21"/>
          <w:szCs w:val="21"/>
        </w:rPr>
        <w:t xml:space="preserve">The memo also notes that one of the key uncertainties is </w:t>
      </w:r>
      <w:r w:rsidR="002D6BF3" w:rsidRPr="00C64E8F">
        <w:rPr>
          <w:rFonts w:ascii="Segoe UI" w:hAnsi="Segoe UI" w:cs="Segoe UI"/>
          <w:i/>
          <w:iCs/>
          <w:color w:val="242424"/>
          <w:sz w:val="21"/>
          <w:szCs w:val="21"/>
        </w:rPr>
        <w:t>how</w:t>
      </w:r>
      <w:r w:rsidR="002D6BF3">
        <w:rPr>
          <w:rFonts w:ascii="Segoe UI" w:hAnsi="Segoe UI" w:cs="Segoe UI"/>
          <w:color w:val="242424"/>
          <w:sz w:val="21"/>
          <w:szCs w:val="21"/>
        </w:rPr>
        <w:t xml:space="preserve"> TRRP can achieve better thermal conditions for turtles. (</w:t>
      </w:r>
      <w:r w:rsidR="002D6BF3" w:rsidRPr="002D6BF3">
        <w:rPr>
          <w:rFonts w:ascii="Segoe UI" w:hAnsi="Segoe UI" w:cs="Segoe UI"/>
          <w:color w:val="242424"/>
          <w:sz w:val="21"/>
          <w:szCs w:val="21"/>
          <w:highlight w:val="yellow"/>
        </w:rPr>
        <w:t>Attach</w:t>
      </w:r>
      <w:r w:rsidR="006F667B">
        <w:rPr>
          <w:rFonts w:ascii="Segoe UI" w:hAnsi="Segoe UI" w:cs="Segoe UI"/>
          <w:color w:val="242424"/>
          <w:sz w:val="21"/>
          <w:szCs w:val="21"/>
          <w:highlight w:val="yellow"/>
        </w:rPr>
        <w:t>ed</w:t>
      </w:r>
      <w:r w:rsidR="002D6BF3" w:rsidRPr="002D6BF3">
        <w:rPr>
          <w:rFonts w:ascii="Segoe UI" w:hAnsi="Segoe UI" w:cs="Segoe UI"/>
          <w:color w:val="242424"/>
          <w:sz w:val="21"/>
          <w:szCs w:val="21"/>
          <w:highlight w:val="yellow"/>
        </w:rPr>
        <w:t xml:space="preserve"> final memo to notes</w:t>
      </w:r>
      <w:r w:rsidR="002D6BF3">
        <w:rPr>
          <w:rFonts w:ascii="Segoe UI" w:hAnsi="Segoe UI" w:cs="Segoe UI"/>
          <w:color w:val="242424"/>
          <w:sz w:val="21"/>
          <w:szCs w:val="21"/>
        </w:rPr>
        <w:t>)</w:t>
      </w:r>
    </w:p>
    <w:p w14:paraId="14E7426C" w14:textId="77777777" w:rsidR="002D6BF3" w:rsidRDefault="002D6BF3" w:rsidP="00E54F0D">
      <w:pPr>
        <w:shd w:val="clear" w:color="auto" w:fill="FFFFFF"/>
        <w:textAlignment w:val="baseline"/>
        <w:rPr>
          <w:rFonts w:ascii="Segoe UI" w:hAnsi="Segoe UI" w:cs="Segoe UI"/>
          <w:color w:val="242424"/>
          <w:sz w:val="21"/>
          <w:szCs w:val="21"/>
        </w:rPr>
      </w:pPr>
    </w:p>
    <w:p w14:paraId="1093353B" w14:textId="77777777" w:rsidR="002D6BF3" w:rsidRDefault="002D6BF3" w:rsidP="00E54F0D">
      <w:pPr>
        <w:shd w:val="clear" w:color="auto" w:fill="FFFFFF"/>
        <w:textAlignment w:val="baseline"/>
        <w:rPr>
          <w:rFonts w:ascii="Segoe UI" w:hAnsi="Segoe UI" w:cs="Segoe UI"/>
          <w:color w:val="242424"/>
          <w:sz w:val="21"/>
          <w:szCs w:val="21"/>
        </w:rPr>
      </w:pPr>
      <w:r>
        <w:rPr>
          <w:rFonts w:ascii="Segoe UI" w:hAnsi="Segoe UI" w:cs="Segoe UI"/>
          <w:i/>
          <w:iCs/>
          <w:color w:val="242424"/>
          <w:sz w:val="21"/>
          <w:szCs w:val="21"/>
        </w:rPr>
        <w:t>Review memo writing for FY26 Uncertainties</w:t>
      </w:r>
    </w:p>
    <w:p w14:paraId="2A9B5513" w14:textId="77777777" w:rsidR="002D6BF3" w:rsidRDefault="002D6BF3"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-Turtle temperatures</w:t>
      </w:r>
    </w:p>
    <w:p w14:paraId="2322B0E9" w14:textId="22F1461C" w:rsidR="002D6BF3" w:rsidRDefault="002D6BF3"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Don Ashton produced a proposal for the FY 26 science solicitation. The proposed research would consider whether channel rehabilitation site design can provide sufficient thermal diversity to counteract effects of lower summer water temperature due to hypolimnetic releases</w:t>
      </w:r>
      <w:r w:rsidR="00BB517F">
        <w:rPr>
          <w:rFonts w:ascii="Segoe UI" w:hAnsi="Segoe UI" w:cs="Segoe UI"/>
          <w:color w:val="242424"/>
          <w:sz w:val="21"/>
          <w:szCs w:val="21"/>
        </w:rPr>
        <w:t>,</w:t>
      </w:r>
      <w:r>
        <w:rPr>
          <w:rFonts w:ascii="Segoe UI" w:hAnsi="Segoe UI" w:cs="Segoe UI"/>
          <w:color w:val="242424"/>
          <w:sz w:val="21"/>
          <w:szCs w:val="21"/>
        </w:rPr>
        <w:t xml:space="preserve"> or are flow-</w:t>
      </w:r>
      <w:r w:rsidR="00443A31">
        <w:rPr>
          <w:rFonts w:ascii="Segoe UI" w:hAnsi="Segoe UI" w:cs="Segoe UI"/>
          <w:color w:val="242424"/>
          <w:sz w:val="21"/>
          <w:szCs w:val="21"/>
        </w:rPr>
        <w:t>related measures</w:t>
      </w:r>
      <w:r>
        <w:rPr>
          <w:rFonts w:ascii="Segoe UI" w:hAnsi="Segoe UI" w:cs="Segoe UI"/>
          <w:color w:val="242424"/>
          <w:sz w:val="21"/>
          <w:szCs w:val="21"/>
        </w:rPr>
        <w:t xml:space="preserve"> needed to augment site design to provide a thermal regime conducive to growth of </w:t>
      </w:r>
      <w:r w:rsidR="00BB517F">
        <w:rPr>
          <w:rFonts w:ascii="Segoe UI" w:hAnsi="Segoe UI" w:cs="Segoe UI"/>
          <w:color w:val="242424"/>
          <w:sz w:val="21"/>
          <w:szCs w:val="21"/>
        </w:rPr>
        <w:t xml:space="preserve">northwestern pond turtles. </w:t>
      </w:r>
      <w:r w:rsidR="00F0022C">
        <w:rPr>
          <w:rFonts w:ascii="Segoe UI" w:hAnsi="Segoe UI" w:cs="Segoe UI"/>
          <w:color w:val="242424"/>
          <w:sz w:val="21"/>
          <w:szCs w:val="21"/>
        </w:rPr>
        <w:t>(</w:t>
      </w:r>
      <w:r w:rsidR="00F0022C" w:rsidRPr="00236DE2">
        <w:rPr>
          <w:rFonts w:ascii="Segoe UI" w:hAnsi="Segoe UI" w:cs="Segoe UI"/>
          <w:color w:val="242424"/>
          <w:sz w:val="21"/>
          <w:szCs w:val="21"/>
          <w:highlight w:val="yellow"/>
        </w:rPr>
        <w:t xml:space="preserve">Attached final pre-brief </w:t>
      </w:r>
      <w:r w:rsidR="00236DE2" w:rsidRPr="00236DE2">
        <w:rPr>
          <w:rFonts w:ascii="Segoe UI" w:hAnsi="Segoe UI" w:cs="Segoe UI"/>
          <w:color w:val="242424"/>
          <w:sz w:val="21"/>
          <w:szCs w:val="21"/>
          <w:highlight w:val="yellow"/>
        </w:rPr>
        <w:t>to notes</w:t>
      </w:r>
      <w:r w:rsidR="00236DE2">
        <w:rPr>
          <w:rFonts w:ascii="Segoe UI" w:hAnsi="Segoe UI" w:cs="Segoe UI"/>
          <w:color w:val="242424"/>
          <w:sz w:val="21"/>
          <w:szCs w:val="21"/>
        </w:rPr>
        <w:t>)</w:t>
      </w:r>
    </w:p>
    <w:p w14:paraId="4EE59B73" w14:textId="77777777" w:rsidR="00BB517F" w:rsidRDefault="00BB517F" w:rsidP="00E54F0D">
      <w:pPr>
        <w:shd w:val="clear" w:color="auto" w:fill="FFFFFF"/>
        <w:textAlignment w:val="baseline"/>
        <w:rPr>
          <w:rFonts w:ascii="Segoe UI" w:hAnsi="Segoe UI" w:cs="Segoe UI"/>
          <w:color w:val="242424"/>
          <w:sz w:val="21"/>
          <w:szCs w:val="21"/>
        </w:rPr>
      </w:pPr>
    </w:p>
    <w:p w14:paraId="0758CDE7" w14:textId="5AE53443" w:rsidR="00BB517F" w:rsidRDefault="00BB517F"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The workgroup will review the proposal and comment prior to submittal at IDT meeting in November.</w:t>
      </w:r>
    </w:p>
    <w:p w14:paraId="2104493D" w14:textId="77777777" w:rsidR="00BB517F" w:rsidRDefault="00BB517F" w:rsidP="00E54F0D">
      <w:pPr>
        <w:shd w:val="clear" w:color="auto" w:fill="FFFFFF"/>
        <w:textAlignment w:val="baseline"/>
        <w:rPr>
          <w:rFonts w:ascii="Segoe UI" w:hAnsi="Segoe UI" w:cs="Segoe UI"/>
          <w:color w:val="242424"/>
          <w:sz w:val="21"/>
          <w:szCs w:val="21"/>
        </w:rPr>
      </w:pPr>
    </w:p>
    <w:p w14:paraId="3E1B210F" w14:textId="10D1A20C" w:rsidR="00BB517F" w:rsidRDefault="00BB517F"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lastRenderedPageBreak/>
        <w:t xml:space="preserve">Side note: USFWS listing decision was scheduled for 03 October 2024, but Don reported that the Service is not yet ready, and that a decision likely won’t be made until next spring, perhaps April. Both </w:t>
      </w:r>
      <w:r w:rsidR="00B962DA">
        <w:rPr>
          <w:rFonts w:ascii="Segoe UI" w:hAnsi="Segoe UI" w:cs="Segoe UI"/>
          <w:color w:val="242424"/>
          <w:sz w:val="21"/>
          <w:szCs w:val="21"/>
        </w:rPr>
        <w:t>n</w:t>
      </w:r>
      <w:r>
        <w:rPr>
          <w:rFonts w:ascii="Segoe UI" w:hAnsi="Segoe UI" w:cs="Segoe UI"/>
          <w:color w:val="242424"/>
          <w:sz w:val="21"/>
          <w:szCs w:val="21"/>
        </w:rPr>
        <w:t xml:space="preserve">orthwestern and </w:t>
      </w:r>
      <w:r w:rsidR="00B962DA">
        <w:rPr>
          <w:rFonts w:ascii="Segoe UI" w:hAnsi="Segoe UI" w:cs="Segoe UI"/>
          <w:color w:val="242424"/>
          <w:sz w:val="21"/>
          <w:szCs w:val="21"/>
        </w:rPr>
        <w:t>s</w:t>
      </w:r>
      <w:r>
        <w:rPr>
          <w:rFonts w:ascii="Segoe UI" w:hAnsi="Segoe UI" w:cs="Segoe UI"/>
          <w:color w:val="242424"/>
          <w:sz w:val="21"/>
          <w:szCs w:val="21"/>
        </w:rPr>
        <w:t>outhwestern pond turtles are proposed for listing range</w:t>
      </w:r>
      <w:r w:rsidR="00B962DA">
        <w:rPr>
          <w:rFonts w:ascii="Segoe UI" w:hAnsi="Segoe UI" w:cs="Segoe UI"/>
          <w:color w:val="242424"/>
          <w:sz w:val="21"/>
          <w:szCs w:val="21"/>
        </w:rPr>
        <w:t xml:space="preserve"> </w:t>
      </w:r>
      <w:r>
        <w:rPr>
          <w:rFonts w:ascii="Segoe UI" w:hAnsi="Segoe UI" w:cs="Segoe UI"/>
          <w:color w:val="242424"/>
          <w:sz w:val="21"/>
          <w:szCs w:val="21"/>
        </w:rPr>
        <w:t>wide, and at this time there isn’t a motion to break either species up into clades.</w:t>
      </w:r>
    </w:p>
    <w:p w14:paraId="0CD02011" w14:textId="77777777" w:rsidR="00BB517F" w:rsidRDefault="00BB517F" w:rsidP="00E54F0D">
      <w:pPr>
        <w:shd w:val="clear" w:color="auto" w:fill="FFFFFF"/>
        <w:textAlignment w:val="baseline"/>
        <w:rPr>
          <w:rFonts w:ascii="Segoe UI" w:hAnsi="Segoe UI" w:cs="Segoe UI"/>
          <w:color w:val="242424"/>
          <w:sz w:val="21"/>
          <w:szCs w:val="21"/>
        </w:rPr>
      </w:pPr>
    </w:p>
    <w:p w14:paraId="4D06D954" w14:textId="4642288B" w:rsidR="00BB517F" w:rsidRDefault="00BB517F"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 xml:space="preserve">-Periphyton </w:t>
      </w:r>
    </w:p>
    <w:p w14:paraId="123265A1" w14:textId="53CE3099" w:rsidR="000B2E55" w:rsidRDefault="000B2E55"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 xml:space="preserve">Eric Peterson said that Temperature to BMIs to fish food context might be better developed through S3 before committing to a dedicated periphyton study. </w:t>
      </w:r>
      <w:r w:rsidR="00BC381C">
        <w:rPr>
          <w:rFonts w:ascii="Segoe UI" w:hAnsi="Segoe UI" w:cs="Segoe UI"/>
          <w:color w:val="242424"/>
          <w:sz w:val="21"/>
          <w:szCs w:val="21"/>
        </w:rPr>
        <w:t>Working with Dr. John Hayes, Ken Lindke, and Chris Laskodi on this. Proposal is tabled until next year, especially because Eric is busy, but he would be fine with someone else taking the lead on moving forward with the proposal if they are interested. Ken mentioned that he feels that the Program has reached its capacity for doing research, and would benefit from finding a mechanism to fund external entities to do this research, similar to how we provide funding to Tribes through AFAs and then the Tribes subcontract the work if necessary. Eric suggested future versions of the NFWF contract might be an option.</w:t>
      </w:r>
    </w:p>
    <w:p w14:paraId="12FDB539" w14:textId="77777777" w:rsidR="000B2E55" w:rsidRDefault="000B2E55" w:rsidP="00E54F0D">
      <w:pPr>
        <w:shd w:val="clear" w:color="auto" w:fill="FFFFFF"/>
        <w:textAlignment w:val="baseline"/>
        <w:rPr>
          <w:rFonts w:ascii="Segoe UI" w:hAnsi="Segoe UI" w:cs="Segoe UI"/>
          <w:color w:val="242424"/>
          <w:sz w:val="21"/>
          <w:szCs w:val="21"/>
        </w:rPr>
      </w:pPr>
    </w:p>
    <w:p w14:paraId="5C2C9BBC" w14:textId="64F7D245" w:rsidR="000B2E55" w:rsidRDefault="000B2E55" w:rsidP="00E54F0D">
      <w:pPr>
        <w:shd w:val="clear" w:color="auto" w:fill="FFFFFF"/>
        <w:textAlignment w:val="baseline"/>
        <w:rPr>
          <w:rFonts w:ascii="Segoe UI" w:hAnsi="Segoe UI" w:cs="Segoe UI"/>
          <w:color w:val="242424"/>
          <w:sz w:val="21"/>
          <w:szCs w:val="21"/>
        </w:rPr>
      </w:pPr>
      <w:r>
        <w:rPr>
          <w:rFonts w:ascii="Segoe UI" w:hAnsi="Segoe UI" w:cs="Segoe UI"/>
          <w:i/>
          <w:iCs/>
          <w:color w:val="242424"/>
          <w:sz w:val="21"/>
          <w:szCs w:val="21"/>
        </w:rPr>
        <w:t>Annual workplan</w:t>
      </w:r>
    </w:p>
    <w:p w14:paraId="131530D4" w14:textId="7E5001B8" w:rsidR="000B2E55" w:rsidRDefault="000B2E55"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 xml:space="preserve">Brad sent workplan out for workgroup review in advance of IDT meeting. </w:t>
      </w:r>
    </w:p>
    <w:p w14:paraId="4D0F63C0" w14:textId="293D2027" w:rsidR="00DC7B8F" w:rsidRPr="00BC381C" w:rsidRDefault="00DC7B8F"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Minor modifications to workplan during workgroup discussion</w:t>
      </w:r>
      <w:r w:rsidR="00BC381C">
        <w:rPr>
          <w:rFonts w:ascii="Segoe UI" w:hAnsi="Segoe UI" w:cs="Segoe UI"/>
          <w:color w:val="242424"/>
          <w:sz w:val="21"/>
          <w:szCs w:val="21"/>
        </w:rPr>
        <w:t>. James suggested that we validate FYFAM</w:t>
      </w:r>
      <w:r w:rsidR="00B962DA">
        <w:rPr>
          <w:rFonts w:ascii="Segoe UI" w:hAnsi="Segoe UI" w:cs="Segoe UI"/>
          <w:color w:val="242424"/>
          <w:sz w:val="21"/>
          <w:szCs w:val="21"/>
        </w:rPr>
        <w:t xml:space="preserve"> (Foothill Yellow-legged Assessment Model)</w:t>
      </w:r>
      <w:r w:rsidR="00BC381C">
        <w:rPr>
          <w:rFonts w:ascii="Segoe UI" w:hAnsi="Segoe UI" w:cs="Segoe UI"/>
          <w:color w:val="242424"/>
          <w:sz w:val="21"/>
          <w:szCs w:val="21"/>
        </w:rPr>
        <w:t xml:space="preserve"> predictions of spring flow schedule with field observations. Workgroup members suggested Jeanne McSloy and incoming Riparian Ecologists as potential leads for this. Don noted that he trained Jeanne on FYLF surveys. Brad acknowledged that the work plan could be updated during the fiscal year, as a living document.</w:t>
      </w:r>
    </w:p>
    <w:p w14:paraId="1A5E9A98" w14:textId="5B800CF2" w:rsidR="00DC7B8F" w:rsidRDefault="00DC7B8F"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w:t>
      </w:r>
      <w:r w:rsidR="006F667B">
        <w:rPr>
          <w:rFonts w:ascii="Segoe UI" w:hAnsi="Segoe UI" w:cs="Segoe UI"/>
          <w:color w:val="242424"/>
          <w:sz w:val="21"/>
          <w:szCs w:val="21"/>
          <w:highlight w:val="yellow"/>
        </w:rPr>
        <w:t>F</w:t>
      </w:r>
      <w:r w:rsidRPr="00DC7B8F">
        <w:rPr>
          <w:rFonts w:ascii="Segoe UI" w:hAnsi="Segoe UI" w:cs="Segoe UI"/>
          <w:color w:val="242424"/>
          <w:sz w:val="21"/>
          <w:szCs w:val="21"/>
          <w:highlight w:val="yellow"/>
        </w:rPr>
        <w:t>inal workplan</w:t>
      </w:r>
      <w:r w:rsidR="006F667B">
        <w:rPr>
          <w:rFonts w:ascii="Segoe UI" w:hAnsi="Segoe UI" w:cs="Segoe UI"/>
          <w:color w:val="242424"/>
          <w:sz w:val="21"/>
          <w:szCs w:val="21"/>
          <w:highlight w:val="yellow"/>
        </w:rPr>
        <w:t xml:space="preserve"> attached</w:t>
      </w:r>
      <w:r w:rsidRPr="00DC7B8F">
        <w:rPr>
          <w:rFonts w:ascii="Segoe UI" w:hAnsi="Segoe UI" w:cs="Segoe UI"/>
          <w:color w:val="242424"/>
          <w:sz w:val="21"/>
          <w:szCs w:val="21"/>
          <w:highlight w:val="yellow"/>
        </w:rPr>
        <w:t xml:space="preserve"> to notes</w:t>
      </w:r>
      <w:r>
        <w:rPr>
          <w:rFonts w:ascii="Segoe UI" w:hAnsi="Segoe UI" w:cs="Segoe UI"/>
          <w:color w:val="242424"/>
          <w:sz w:val="21"/>
          <w:szCs w:val="21"/>
        </w:rPr>
        <w:t>)</w:t>
      </w:r>
    </w:p>
    <w:p w14:paraId="1E7CAEAF" w14:textId="77777777" w:rsidR="00DC7B8F" w:rsidRDefault="00DC7B8F" w:rsidP="00E54F0D">
      <w:pPr>
        <w:shd w:val="clear" w:color="auto" w:fill="FFFFFF"/>
        <w:textAlignment w:val="baseline"/>
        <w:rPr>
          <w:rFonts w:ascii="Segoe UI" w:hAnsi="Segoe UI" w:cs="Segoe UI"/>
          <w:color w:val="242424"/>
          <w:sz w:val="21"/>
          <w:szCs w:val="21"/>
        </w:rPr>
      </w:pPr>
    </w:p>
    <w:p w14:paraId="10CC3817" w14:textId="19015635" w:rsidR="00DC7B8F" w:rsidRDefault="00DC7B8F" w:rsidP="00E54F0D">
      <w:pPr>
        <w:shd w:val="clear" w:color="auto" w:fill="FFFFFF"/>
        <w:textAlignment w:val="baseline"/>
        <w:rPr>
          <w:rFonts w:ascii="Segoe UI" w:hAnsi="Segoe UI" w:cs="Segoe UI"/>
          <w:color w:val="242424"/>
          <w:sz w:val="21"/>
          <w:szCs w:val="21"/>
        </w:rPr>
      </w:pPr>
      <w:r>
        <w:rPr>
          <w:rFonts w:ascii="Segoe UI" w:hAnsi="Segoe UI" w:cs="Segoe UI"/>
          <w:i/>
          <w:iCs/>
          <w:color w:val="242424"/>
          <w:sz w:val="21"/>
          <w:szCs w:val="21"/>
        </w:rPr>
        <w:t>Discuss status of wood management plan</w:t>
      </w:r>
    </w:p>
    <w:p w14:paraId="49E718FA" w14:textId="3B36B8F5" w:rsidR="00DC7B8F" w:rsidRDefault="00895E74"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Patrick Flynn showed an annotated outline of the Large Wood Management Plan. The group advised Patrick on information needs for large wood augmentation, and he decided to get with Jackie</w:t>
      </w:r>
      <w:r w:rsidR="00FB7D12">
        <w:rPr>
          <w:rFonts w:ascii="Segoe UI" w:hAnsi="Segoe UI" w:cs="Segoe UI"/>
          <w:color w:val="242424"/>
          <w:sz w:val="21"/>
          <w:szCs w:val="21"/>
        </w:rPr>
        <w:t xml:space="preserve"> Bridegum</w:t>
      </w:r>
      <w:r>
        <w:rPr>
          <w:rFonts w:ascii="Segoe UI" w:hAnsi="Segoe UI" w:cs="Segoe UI"/>
          <w:color w:val="242424"/>
          <w:sz w:val="21"/>
          <w:szCs w:val="21"/>
        </w:rPr>
        <w:t xml:space="preserve"> at USFWS and continue work on the plan.</w:t>
      </w:r>
      <w:r w:rsidR="00BC381C">
        <w:rPr>
          <w:rFonts w:ascii="Segoe UI" w:hAnsi="Segoe UI" w:cs="Segoe UI"/>
          <w:color w:val="242424"/>
          <w:sz w:val="21"/>
          <w:szCs w:val="21"/>
        </w:rPr>
        <w:t xml:space="preserve"> The group </w:t>
      </w:r>
      <w:r w:rsidR="001973EA">
        <w:rPr>
          <w:rFonts w:ascii="Segoe UI" w:hAnsi="Segoe UI" w:cs="Segoe UI"/>
          <w:color w:val="242424"/>
          <w:sz w:val="21"/>
          <w:szCs w:val="21"/>
        </w:rPr>
        <w:t>explained the proximate need for the document- to inform the nuts-and-bolts of large wood augmentation (where, how many pieces, how large of pieces, what the anticipated results are) and the ‘front matter’ should establish a context for this information. Some useful information could be either lifted from, or used to direct the writing, from the wood and sediment EA that was recently finished.</w:t>
      </w:r>
    </w:p>
    <w:p w14:paraId="1A0A5203" w14:textId="77777777" w:rsidR="00895E74" w:rsidRDefault="00895E74" w:rsidP="00E54F0D">
      <w:pPr>
        <w:shd w:val="clear" w:color="auto" w:fill="FFFFFF"/>
        <w:textAlignment w:val="baseline"/>
        <w:rPr>
          <w:rFonts w:ascii="Segoe UI" w:hAnsi="Segoe UI" w:cs="Segoe UI"/>
          <w:color w:val="242424"/>
          <w:sz w:val="21"/>
          <w:szCs w:val="21"/>
        </w:rPr>
      </w:pPr>
    </w:p>
    <w:p w14:paraId="2370A27C" w14:textId="6FC1B212" w:rsidR="00895E74" w:rsidRDefault="00895E74" w:rsidP="00E54F0D">
      <w:pPr>
        <w:shd w:val="clear" w:color="auto" w:fill="FFFFFF"/>
        <w:textAlignment w:val="baseline"/>
        <w:rPr>
          <w:rFonts w:ascii="Segoe UI" w:hAnsi="Segoe UI" w:cs="Segoe UI"/>
          <w:color w:val="242424"/>
          <w:sz w:val="21"/>
          <w:szCs w:val="21"/>
        </w:rPr>
      </w:pPr>
      <w:r>
        <w:rPr>
          <w:rFonts w:ascii="Segoe UI" w:hAnsi="Segoe UI" w:cs="Segoe UI"/>
          <w:i/>
          <w:iCs/>
          <w:color w:val="242424"/>
          <w:sz w:val="21"/>
          <w:szCs w:val="21"/>
        </w:rPr>
        <w:t>Assign filling out monitoring and modeling forms</w:t>
      </w:r>
    </w:p>
    <w:p w14:paraId="529C6D33" w14:textId="77777777" w:rsidR="00895E74" w:rsidRDefault="00895E74" w:rsidP="00E54F0D">
      <w:pPr>
        <w:shd w:val="clear" w:color="auto" w:fill="FFFFFF"/>
        <w:textAlignment w:val="baseline"/>
        <w:rPr>
          <w:rFonts w:ascii="Segoe UI" w:hAnsi="Segoe UI" w:cs="Segoe UI"/>
          <w:color w:val="242424"/>
          <w:sz w:val="21"/>
          <w:szCs w:val="21"/>
        </w:rPr>
      </w:pPr>
    </w:p>
    <w:p w14:paraId="29D2F414" w14:textId="3474AB26" w:rsidR="00895E74" w:rsidRDefault="00895E74"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FYFAM- James Lee and Jeanne McSloy</w:t>
      </w:r>
    </w:p>
    <w:p w14:paraId="016E78BF" w14:textId="1986986F" w:rsidR="00895E74" w:rsidRDefault="00895E74"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Riparian Vegetation Mapping-James Lee and Eric Peterson</w:t>
      </w:r>
    </w:p>
    <w:p w14:paraId="22452CE7" w14:textId="10F60F2A" w:rsidR="00895E74" w:rsidRDefault="00895E74"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Targets, Cottonwood Initiation-James Lee, Patrick Flynn, Incoming Riparian Ecologist</w:t>
      </w:r>
    </w:p>
    <w:p w14:paraId="75C10306" w14:textId="49721E47" w:rsidR="00895E74" w:rsidRDefault="00895E74"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Encroachment Risk model-James Lee and Patrick Flynn</w:t>
      </w:r>
    </w:p>
    <w:p w14:paraId="73483EC0" w14:textId="77777777" w:rsidR="00895E74" w:rsidRDefault="00895E74" w:rsidP="00E54F0D">
      <w:pPr>
        <w:shd w:val="clear" w:color="auto" w:fill="FFFFFF"/>
        <w:textAlignment w:val="baseline"/>
        <w:rPr>
          <w:rFonts w:ascii="Segoe UI" w:hAnsi="Segoe UI" w:cs="Segoe UI"/>
          <w:color w:val="242424"/>
          <w:sz w:val="21"/>
          <w:szCs w:val="21"/>
        </w:rPr>
      </w:pPr>
    </w:p>
    <w:p w14:paraId="3EA06931" w14:textId="0865A3F5" w:rsidR="00895E74" w:rsidRPr="00895E74" w:rsidRDefault="00895E74" w:rsidP="00E54F0D">
      <w:pPr>
        <w:shd w:val="clear" w:color="auto" w:fill="FFFFFF"/>
        <w:textAlignment w:val="baseline"/>
        <w:rPr>
          <w:rFonts w:ascii="Segoe UI" w:hAnsi="Segoe UI" w:cs="Segoe UI"/>
          <w:color w:val="242424"/>
          <w:sz w:val="21"/>
          <w:szCs w:val="21"/>
        </w:rPr>
      </w:pPr>
      <w:r w:rsidRPr="00895E74">
        <w:rPr>
          <w:rFonts w:ascii="Segoe UI" w:hAnsi="Segoe UI" w:cs="Segoe UI"/>
          <w:i/>
          <w:iCs/>
          <w:color w:val="242424"/>
          <w:sz w:val="21"/>
          <w:szCs w:val="21"/>
        </w:rPr>
        <w:t>Next meeting</w:t>
      </w:r>
      <w:r>
        <w:rPr>
          <w:rFonts w:ascii="Segoe UI" w:hAnsi="Segoe UI" w:cs="Segoe UI"/>
          <w:color w:val="242424"/>
          <w:sz w:val="21"/>
          <w:szCs w:val="21"/>
        </w:rPr>
        <w:t xml:space="preserve">- January or </w:t>
      </w:r>
      <w:r w:rsidR="000A5AC1">
        <w:rPr>
          <w:rFonts w:ascii="Segoe UI" w:hAnsi="Segoe UI" w:cs="Segoe UI"/>
          <w:color w:val="242424"/>
          <w:sz w:val="21"/>
          <w:szCs w:val="21"/>
        </w:rPr>
        <w:t>February. Brad will send out a Doodle Poll when he sends out the notes.</w:t>
      </w:r>
    </w:p>
    <w:p w14:paraId="76A1942B" w14:textId="2F8583EE" w:rsidR="00E54F0D" w:rsidRPr="00E54F0D" w:rsidRDefault="00E54F0D" w:rsidP="00E54F0D">
      <w:pPr>
        <w:shd w:val="clear" w:color="auto" w:fill="FFFFFF"/>
        <w:textAlignment w:val="baseline"/>
        <w:rPr>
          <w:rFonts w:ascii="Segoe UI" w:hAnsi="Segoe UI" w:cs="Segoe UI"/>
          <w:color w:val="242424"/>
          <w:sz w:val="21"/>
          <w:szCs w:val="21"/>
        </w:rPr>
      </w:pPr>
      <w:r>
        <w:rPr>
          <w:rFonts w:ascii="Segoe UI" w:hAnsi="Segoe UI" w:cs="Segoe UI"/>
          <w:color w:val="242424"/>
          <w:sz w:val="21"/>
          <w:szCs w:val="21"/>
        </w:rPr>
        <w:tab/>
      </w:r>
      <w:r>
        <w:rPr>
          <w:rFonts w:ascii="Segoe UI" w:hAnsi="Segoe UI" w:cs="Segoe UI"/>
          <w:color w:val="242424"/>
          <w:sz w:val="21"/>
          <w:szCs w:val="21"/>
        </w:rPr>
        <w:tab/>
      </w:r>
    </w:p>
    <w:sectPr w:rsidR="00E54F0D" w:rsidRPr="00E54F0D" w:rsidSect="001A5353">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DA40E" w14:textId="77777777" w:rsidR="00FF7DDB" w:rsidRDefault="00FF7DDB" w:rsidP="00A10468">
      <w:r>
        <w:separator/>
      </w:r>
    </w:p>
  </w:endnote>
  <w:endnote w:type="continuationSeparator" w:id="0">
    <w:p w14:paraId="5E1C4649" w14:textId="77777777" w:rsidR="00FF7DDB" w:rsidRDefault="00FF7DDB" w:rsidP="00A10468">
      <w:r>
        <w:continuationSeparator/>
      </w:r>
    </w:p>
  </w:endnote>
  <w:endnote w:type="continuationNotice" w:id="1">
    <w:p w14:paraId="78D290A2" w14:textId="77777777" w:rsidR="00FF7DDB" w:rsidRDefault="00FF7D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F5771" w14:textId="77777777" w:rsidR="00B3356A" w:rsidRDefault="00B335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DF6B7" w14:textId="77777777" w:rsidR="00B3356A" w:rsidRDefault="00B335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CCC1C" w14:textId="77777777" w:rsidR="00B3356A" w:rsidRDefault="00B33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6F8F9" w14:textId="77777777" w:rsidR="00FF7DDB" w:rsidRDefault="00FF7DDB" w:rsidP="00A10468">
      <w:r>
        <w:separator/>
      </w:r>
    </w:p>
  </w:footnote>
  <w:footnote w:type="continuationSeparator" w:id="0">
    <w:p w14:paraId="434AE9BD" w14:textId="77777777" w:rsidR="00FF7DDB" w:rsidRDefault="00FF7DDB" w:rsidP="00A10468">
      <w:r>
        <w:continuationSeparator/>
      </w:r>
    </w:p>
  </w:footnote>
  <w:footnote w:type="continuationNotice" w:id="1">
    <w:p w14:paraId="0DD80B2E" w14:textId="77777777" w:rsidR="00FF7DDB" w:rsidRDefault="00FF7D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688BC" w14:textId="77777777" w:rsidR="00B3356A" w:rsidRDefault="00B335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DC832" w14:textId="77777777" w:rsidR="00B3356A" w:rsidRDefault="00B335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28E5B" w14:textId="77777777" w:rsidR="00B3356A" w:rsidRDefault="00B335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032" style="width:0;height:.75pt" o:hralign="center" o:bullet="t" o:hrstd="t" o:hr="t" fillcolor="#a0a0a0" stroked="f"/>
    </w:pict>
  </w:numPicBullet>
  <w:abstractNum w:abstractNumId="0" w15:restartNumberingAfterBreak="0">
    <w:nsid w:val="0C52671B"/>
    <w:multiLevelType w:val="hybridMultilevel"/>
    <w:tmpl w:val="94B21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7A6753"/>
    <w:multiLevelType w:val="hybridMultilevel"/>
    <w:tmpl w:val="2CE6F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FD7E07"/>
    <w:multiLevelType w:val="hybridMultilevel"/>
    <w:tmpl w:val="F2E84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934C94"/>
    <w:multiLevelType w:val="hybridMultilevel"/>
    <w:tmpl w:val="3CFE4622"/>
    <w:lvl w:ilvl="0" w:tplc="E4DA140C">
      <w:start w:val="1"/>
      <w:numFmt w:val="bullet"/>
      <w:lvlText w:val=""/>
      <w:lvlPicBulletId w:val="0"/>
      <w:lvlJc w:val="left"/>
      <w:pPr>
        <w:tabs>
          <w:tab w:val="num" w:pos="720"/>
        </w:tabs>
        <w:ind w:left="720" w:hanging="360"/>
      </w:pPr>
      <w:rPr>
        <w:rFonts w:ascii="Symbol" w:hAnsi="Symbol" w:hint="default"/>
      </w:rPr>
    </w:lvl>
    <w:lvl w:ilvl="1" w:tplc="5874F6D0" w:tentative="1">
      <w:start w:val="1"/>
      <w:numFmt w:val="bullet"/>
      <w:lvlText w:val=""/>
      <w:lvlJc w:val="left"/>
      <w:pPr>
        <w:tabs>
          <w:tab w:val="num" w:pos="1440"/>
        </w:tabs>
        <w:ind w:left="1440" w:hanging="360"/>
      </w:pPr>
      <w:rPr>
        <w:rFonts w:ascii="Symbol" w:hAnsi="Symbol" w:hint="default"/>
      </w:rPr>
    </w:lvl>
    <w:lvl w:ilvl="2" w:tplc="4CAE2FF6" w:tentative="1">
      <w:start w:val="1"/>
      <w:numFmt w:val="bullet"/>
      <w:lvlText w:val=""/>
      <w:lvlJc w:val="left"/>
      <w:pPr>
        <w:tabs>
          <w:tab w:val="num" w:pos="2160"/>
        </w:tabs>
        <w:ind w:left="2160" w:hanging="360"/>
      </w:pPr>
      <w:rPr>
        <w:rFonts w:ascii="Symbol" w:hAnsi="Symbol" w:hint="default"/>
      </w:rPr>
    </w:lvl>
    <w:lvl w:ilvl="3" w:tplc="70C23670" w:tentative="1">
      <w:start w:val="1"/>
      <w:numFmt w:val="bullet"/>
      <w:lvlText w:val=""/>
      <w:lvlJc w:val="left"/>
      <w:pPr>
        <w:tabs>
          <w:tab w:val="num" w:pos="2880"/>
        </w:tabs>
        <w:ind w:left="2880" w:hanging="360"/>
      </w:pPr>
      <w:rPr>
        <w:rFonts w:ascii="Symbol" w:hAnsi="Symbol" w:hint="default"/>
      </w:rPr>
    </w:lvl>
    <w:lvl w:ilvl="4" w:tplc="F1B0AAFA" w:tentative="1">
      <w:start w:val="1"/>
      <w:numFmt w:val="bullet"/>
      <w:lvlText w:val=""/>
      <w:lvlJc w:val="left"/>
      <w:pPr>
        <w:tabs>
          <w:tab w:val="num" w:pos="3600"/>
        </w:tabs>
        <w:ind w:left="3600" w:hanging="360"/>
      </w:pPr>
      <w:rPr>
        <w:rFonts w:ascii="Symbol" w:hAnsi="Symbol" w:hint="default"/>
      </w:rPr>
    </w:lvl>
    <w:lvl w:ilvl="5" w:tplc="D1C88112" w:tentative="1">
      <w:start w:val="1"/>
      <w:numFmt w:val="bullet"/>
      <w:lvlText w:val=""/>
      <w:lvlJc w:val="left"/>
      <w:pPr>
        <w:tabs>
          <w:tab w:val="num" w:pos="4320"/>
        </w:tabs>
        <w:ind w:left="4320" w:hanging="360"/>
      </w:pPr>
      <w:rPr>
        <w:rFonts w:ascii="Symbol" w:hAnsi="Symbol" w:hint="default"/>
      </w:rPr>
    </w:lvl>
    <w:lvl w:ilvl="6" w:tplc="2C5C45EC" w:tentative="1">
      <w:start w:val="1"/>
      <w:numFmt w:val="bullet"/>
      <w:lvlText w:val=""/>
      <w:lvlJc w:val="left"/>
      <w:pPr>
        <w:tabs>
          <w:tab w:val="num" w:pos="5040"/>
        </w:tabs>
        <w:ind w:left="5040" w:hanging="360"/>
      </w:pPr>
      <w:rPr>
        <w:rFonts w:ascii="Symbol" w:hAnsi="Symbol" w:hint="default"/>
      </w:rPr>
    </w:lvl>
    <w:lvl w:ilvl="7" w:tplc="F5985F92" w:tentative="1">
      <w:start w:val="1"/>
      <w:numFmt w:val="bullet"/>
      <w:lvlText w:val=""/>
      <w:lvlJc w:val="left"/>
      <w:pPr>
        <w:tabs>
          <w:tab w:val="num" w:pos="5760"/>
        </w:tabs>
        <w:ind w:left="5760" w:hanging="360"/>
      </w:pPr>
      <w:rPr>
        <w:rFonts w:ascii="Symbol" w:hAnsi="Symbol" w:hint="default"/>
      </w:rPr>
    </w:lvl>
    <w:lvl w:ilvl="8" w:tplc="EB92E6A0"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217420C0"/>
    <w:multiLevelType w:val="hybridMultilevel"/>
    <w:tmpl w:val="5FA47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422B08"/>
    <w:multiLevelType w:val="hybridMultilevel"/>
    <w:tmpl w:val="D9701B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C31CBC"/>
    <w:multiLevelType w:val="hybridMultilevel"/>
    <w:tmpl w:val="D0CA8B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8601FC"/>
    <w:multiLevelType w:val="hybridMultilevel"/>
    <w:tmpl w:val="BB228D5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7947172"/>
    <w:multiLevelType w:val="hybridMultilevel"/>
    <w:tmpl w:val="6DB88B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36001C"/>
    <w:multiLevelType w:val="multilevel"/>
    <w:tmpl w:val="E1843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DE24E4F"/>
    <w:multiLevelType w:val="hybridMultilevel"/>
    <w:tmpl w:val="42CAA5A2"/>
    <w:lvl w:ilvl="0" w:tplc="03983478">
      <w:numFmt w:val="bullet"/>
      <w:lvlText w:val="-"/>
      <w:lvlJc w:val="left"/>
      <w:pPr>
        <w:ind w:left="720" w:hanging="360"/>
      </w:pPr>
      <w:rPr>
        <w:rFonts w:ascii="Calibri" w:eastAsia="Times New Roman" w:hAnsi="Calibri"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3"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CEB09CE"/>
    <w:multiLevelType w:val="hybridMultilevel"/>
    <w:tmpl w:val="75FE36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7406824">
    <w:abstractNumId w:val="13"/>
  </w:num>
  <w:num w:numId="2" w16cid:durableId="1502159393">
    <w:abstractNumId w:val="11"/>
  </w:num>
  <w:num w:numId="3" w16cid:durableId="67734680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65607972">
    <w:abstractNumId w:val="8"/>
  </w:num>
  <w:num w:numId="5" w16cid:durableId="4709451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0853270">
    <w:abstractNumId w:val="7"/>
  </w:num>
  <w:num w:numId="7" w16cid:durableId="937448350">
    <w:abstractNumId w:val="4"/>
  </w:num>
  <w:num w:numId="8" w16cid:durableId="1048802660">
    <w:abstractNumId w:val="1"/>
  </w:num>
  <w:num w:numId="9" w16cid:durableId="648483900">
    <w:abstractNumId w:val="0"/>
  </w:num>
  <w:num w:numId="10" w16cid:durableId="397827890">
    <w:abstractNumId w:val="10"/>
  </w:num>
  <w:num w:numId="11" w16cid:durableId="127623847">
    <w:abstractNumId w:val="2"/>
  </w:num>
  <w:num w:numId="12" w16cid:durableId="1671132496">
    <w:abstractNumId w:val="9"/>
  </w:num>
  <w:num w:numId="13" w16cid:durableId="460730861">
    <w:abstractNumId w:val="5"/>
  </w:num>
  <w:num w:numId="14" w16cid:durableId="1746416965">
    <w:abstractNumId w:val="6"/>
  </w:num>
  <w:num w:numId="15" w16cid:durableId="147212711">
    <w:abstractNumId w:val="14"/>
  </w:num>
  <w:num w:numId="16" w16cid:durableId="1132130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74F"/>
    <w:rsid w:val="000011C6"/>
    <w:rsid w:val="00001EC0"/>
    <w:rsid w:val="000047C4"/>
    <w:rsid w:val="0001077F"/>
    <w:rsid w:val="00011ECD"/>
    <w:rsid w:val="00020BD0"/>
    <w:rsid w:val="00022859"/>
    <w:rsid w:val="00023419"/>
    <w:rsid w:val="00030366"/>
    <w:rsid w:val="00030DFF"/>
    <w:rsid w:val="000312F5"/>
    <w:rsid w:val="000445C0"/>
    <w:rsid w:val="0004644A"/>
    <w:rsid w:val="0005453B"/>
    <w:rsid w:val="00055B69"/>
    <w:rsid w:val="000646E4"/>
    <w:rsid w:val="000736FC"/>
    <w:rsid w:val="0007530A"/>
    <w:rsid w:val="00082A9F"/>
    <w:rsid w:val="00084727"/>
    <w:rsid w:val="00087535"/>
    <w:rsid w:val="00091E27"/>
    <w:rsid w:val="000A145F"/>
    <w:rsid w:val="000A1497"/>
    <w:rsid w:val="000A1BC9"/>
    <w:rsid w:val="000A28D2"/>
    <w:rsid w:val="000A545A"/>
    <w:rsid w:val="000A57A8"/>
    <w:rsid w:val="000A58E7"/>
    <w:rsid w:val="000A5AC1"/>
    <w:rsid w:val="000B2E55"/>
    <w:rsid w:val="000D6C48"/>
    <w:rsid w:val="00102030"/>
    <w:rsid w:val="001156A5"/>
    <w:rsid w:val="0011659F"/>
    <w:rsid w:val="00124607"/>
    <w:rsid w:val="00137A13"/>
    <w:rsid w:val="00143711"/>
    <w:rsid w:val="001469D5"/>
    <w:rsid w:val="00151DC2"/>
    <w:rsid w:val="0016040C"/>
    <w:rsid w:val="00160AAE"/>
    <w:rsid w:val="001624B6"/>
    <w:rsid w:val="00165616"/>
    <w:rsid w:val="0017591A"/>
    <w:rsid w:val="001834BA"/>
    <w:rsid w:val="0019000D"/>
    <w:rsid w:val="00193282"/>
    <w:rsid w:val="001973EA"/>
    <w:rsid w:val="001A0003"/>
    <w:rsid w:val="001A084F"/>
    <w:rsid w:val="001A2BFC"/>
    <w:rsid w:val="001A2E07"/>
    <w:rsid w:val="001A3340"/>
    <w:rsid w:val="001A5353"/>
    <w:rsid w:val="001A5710"/>
    <w:rsid w:val="001A6293"/>
    <w:rsid w:val="001B7F28"/>
    <w:rsid w:val="001C0153"/>
    <w:rsid w:val="001C0167"/>
    <w:rsid w:val="001C0794"/>
    <w:rsid w:val="001D1CCD"/>
    <w:rsid w:val="001D3FE0"/>
    <w:rsid w:val="001E2B67"/>
    <w:rsid w:val="001E400F"/>
    <w:rsid w:val="001E6C13"/>
    <w:rsid w:val="001F07F6"/>
    <w:rsid w:val="001F3CCC"/>
    <w:rsid w:val="001F48F9"/>
    <w:rsid w:val="001F7D6C"/>
    <w:rsid w:val="0020118A"/>
    <w:rsid w:val="002128C4"/>
    <w:rsid w:val="00214508"/>
    <w:rsid w:val="002219F2"/>
    <w:rsid w:val="0022651B"/>
    <w:rsid w:val="00232DB1"/>
    <w:rsid w:val="00236DE2"/>
    <w:rsid w:val="002454D7"/>
    <w:rsid w:val="00253FF4"/>
    <w:rsid w:val="0026656B"/>
    <w:rsid w:val="002729C5"/>
    <w:rsid w:val="00272F4D"/>
    <w:rsid w:val="00273964"/>
    <w:rsid w:val="00283A22"/>
    <w:rsid w:val="0029733D"/>
    <w:rsid w:val="002A1B5F"/>
    <w:rsid w:val="002B1442"/>
    <w:rsid w:val="002B4F37"/>
    <w:rsid w:val="002C138D"/>
    <w:rsid w:val="002C3A7F"/>
    <w:rsid w:val="002C43D0"/>
    <w:rsid w:val="002D0A27"/>
    <w:rsid w:val="002D0A91"/>
    <w:rsid w:val="002D1C6D"/>
    <w:rsid w:val="002D6BF3"/>
    <w:rsid w:val="002D731C"/>
    <w:rsid w:val="002D7E37"/>
    <w:rsid w:val="002E0A4F"/>
    <w:rsid w:val="002E3BF6"/>
    <w:rsid w:val="002E41C6"/>
    <w:rsid w:val="002E74E5"/>
    <w:rsid w:val="002F08A2"/>
    <w:rsid w:val="002F1A9B"/>
    <w:rsid w:val="002F2073"/>
    <w:rsid w:val="0030035E"/>
    <w:rsid w:val="003009B7"/>
    <w:rsid w:val="00301E85"/>
    <w:rsid w:val="00301F77"/>
    <w:rsid w:val="003021E2"/>
    <w:rsid w:val="003217E6"/>
    <w:rsid w:val="003221E6"/>
    <w:rsid w:val="0033009F"/>
    <w:rsid w:val="0033439F"/>
    <w:rsid w:val="00347DC4"/>
    <w:rsid w:val="00353AE3"/>
    <w:rsid w:val="00366631"/>
    <w:rsid w:val="00366DBB"/>
    <w:rsid w:val="00367E3C"/>
    <w:rsid w:val="0037567B"/>
    <w:rsid w:val="0037651B"/>
    <w:rsid w:val="003834C3"/>
    <w:rsid w:val="003838DF"/>
    <w:rsid w:val="00383BED"/>
    <w:rsid w:val="003877D3"/>
    <w:rsid w:val="003A2D62"/>
    <w:rsid w:val="003A64F2"/>
    <w:rsid w:val="003B77AF"/>
    <w:rsid w:val="003C5DDB"/>
    <w:rsid w:val="003D0B06"/>
    <w:rsid w:val="003D6346"/>
    <w:rsid w:val="003E1515"/>
    <w:rsid w:val="003E6109"/>
    <w:rsid w:val="003F16FE"/>
    <w:rsid w:val="003F5F92"/>
    <w:rsid w:val="00401714"/>
    <w:rsid w:val="0040675F"/>
    <w:rsid w:val="00410FE0"/>
    <w:rsid w:val="00416A00"/>
    <w:rsid w:val="004179DF"/>
    <w:rsid w:val="00423473"/>
    <w:rsid w:val="00423D32"/>
    <w:rsid w:val="0042733A"/>
    <w:rsid w:val="00427AF2"/>
    <w:rsid w:val="00427B83"/>
    <w:rsid w:val="00441424"/>
    <w:rsid w:val="00443A31"/>
    <w:rsid w:val="00446CA3"/>
    <w:rsid w:val="00464696"/>
    <w:rsid w:val="00464818"/>
    <w:rsid w:val="00470C6D"/>
    <w:rsid w:val="004722C2"/>
    <w:rsid w:val="004901A2"/>
    <w:rsid w:val="00490490"/>
    <w:rsid w:val="004A0423"/>
    <w:rsid w:val="004A1E07"/>
    <w:rsid w:val="004A3E69"/>
    <w:rsid w:val="004B38E8"/>
    <w:rsid w:val="004C12E9"/>
    <w:rsid w:val="004C2B90"/>
    <w:rsid w:val="004C55B5"/>
    <w:rsid w:val="004C6DA5"/>
    <w:rsid w:val="004D7C87"/>
    <w:rsid w:val="004E2A60"/>
    <w:rsid w:val="004E32AC"/>
    <w:rsid w:val="004E7C1A"/>
    <w:rsid w:val="004F0CD2"/>
    <w:rsid w:val="004F69E9"/>
    <w:rsid w:val="00502EB7"/>
    <w:rsid w:val="00503381"/>
    <w:rsid w:val="005106FF"/>
    <w:rsid w:val="00510D7F"/>
    <w:rsid w:val="005115DE"/>
    <w:rsid w:val="00515348"/>
    <w:rsid w:val="00515B2E"/>
    <w:rsid w:val="00535DBF"/>
    <w:rsid w:val="005419EF"/>
    <w:rsid w:val="00547722"/>
    <w:rsid w:val="00547D94"/>
    <w:rsid w:val="005531ED"/>
    <w:rsid w:val="00560BED"/>
    <w:rsid w:val="00566395"/>
    <w:rsid w:val="00566EBE"/>
    <w:rsid w:val="00574815"/>
    <w:rsid w:val="00577907"/>
    <w:rsid w:val="0058364F"/>
    <w:rsid w:val="00586805"/>
    <w:rsid w:val="00586E60"/>
    <w:rsid w:val="00591FC8"/>
    <w:rsid w:val="00593DB3"/>
    <w:rsid w:val="005B3810"/>
    <w:rsid w:val="005B4CBF"/>
    <w:rsid w:val="005B5928"/>
    <w:rsid w:val="005B5C3D"/>
    <w:rsid w:val="005B64B7"/>
    <w:rsid w:val="005C06AC"/>
    <w:rsid w:val="005C1492"/>
    <w:rsid w:val="005C360F"/>
    <w:rsid w:val="005C4DDB"/>
    <w:rsid w:val="005E228A"/>
    <w:rsid w:val="005E6DE8"/>
    <w:rsid w:val="005F2E38"/>
    <w:rsid w:val="006008DC"/>
    <w:rsid w:val="00605FF0"/>
    <w:rsid w:val="006136D8"/>
    <w:rsid w:val="00613998"/>
    <w:rsid w:val="006140F1"/>
    <w:rsid w:val="00614B1C"/>
    <w:rsid w:val="00615230"/>
    <w:rsid w:val="00631F56"/>
    <w:rsid w:val="006325CF"/>
    <w:rsid w:val="00640314"/>
    <w:rsid w:val="00641A94"/>
    <w:rsid w:val="00643CF1"/>
    <w:rsid w:val="006520D6"/>
    <w:rsid w:val="0065399B"/>
    <w:rsid w:val="00656490"/>
    <w:rsid w:val="00656B13"/>
    <w:rsid w:val="006606B0"/>
    <w:rsid w:val="0066324B"/>
    <w:rsid w:val="006658EE"/>
    <w:rsid w:val="00666CE7"/>
    <w:rsid w:val="00670E8C"/>
    <w:rsid w:val="00682FA0"/>
    <w:rsid w:val="006848B8"/>
    <w:rsid w:val="0068615C"/>
    <w:rsid w:val="00687369"/>
    <w:rsid w:val="00695F19"/>
    <w:rsid w:val="006B414C"/>
    <w:rsid w:val="006C0AD8"/>
    <w:rsid w:val="006C1706"/>
    <w:rsid w:val="006C6AB4"/>
    <w:rsid w:val="006D1090"/>
    <w:rsid w:val="006D1380"/>
    <w:rsid w:val="006E1396"/>
    <w:rsid w:val="006E5319"/>
    <w:rsid w:val="006F01BD"/>
    <w:rsid w:val="006F45B1"/>
    <w:rsid w:val="006F5D3E"/>
    <w:rsid w:val="006F609B"/>
    <w:rsid w:val="006F667B"/>
    <w:rsid w:val="0070658F"/>
    <w:rsid w:val="007066BE"/>
    <w:rsid w:val="00710FAC"/>
    <w:rsid w:val="00711F2B"/>
    <w:rsid w:val="007128B6"/>
    <w:rsid w:val="00715A1C"/>
    <w:rsid w:val="00717AEF"/>
    <w:rsid w:val="00721A5E"/>
    <w:rsid w:val="007233B6"/>
    <w:rsid w:val="007269A9"/>
    <w:rsid w:val="00732831"/>
    <w:rsid w:val="007448A8"/>
    <w:rsid w:val="00745AC3"/>
    <w:rsid w:val="00746901"/>
    <w:rsid w:val="00753D3F"/>
    <w:rsid w:val="00754000"/>
    <w:rsid w:val="00755593"/>
    <w:rsid w:val="0076009D"/>
    <w:rsid w:val="007629CB"/>
    <w:rsid w:val="00762B4C"/>
    <w:rsid w:val="00764F5E"/>
    <w:rsid w:val="00774376"/>
    <w:rsid w:val="0077440D"/>
    <w:rsid w:val="007770C1"/>
    <w:rsid w:val="00781016"/>
    <w:rsid w:val="007816B3"/>
    <w:rsid w:val="0078327A"/>
    <w:rsid w:val="00783EDA"/>
    <w:rsid w:val="00791525"/>
    <w:rsid w:val="00796C9A"/>
    <w:rsid w:val="007A374F"/>
    <w:rsid w:val="007A5041"/>
    <w:rsid w:val="007A5BEC"/>
    <w:rsid w:val="007A668E"/>
    <w:rsid w:val="007A68E6"/>
    <w:rsid w:val="007B04B5"/>
    <w:rsid w:val="007B40CF"/>
    <w:rsid w:val="007B4F00"/>
    <w:rsid w:val="007C1361"/>
    <w:rsid w:val="007C4B7A"/>
    <w:rsid w:val="007C635C"/>
    <w:rsid w:val="007C7456"/>
    <w:rsid w:val="007D2550"/>
    <w:rsid w:val="007D3379"/>
    <w:rsid w:val="007E01C2"/>
    <w:rsid w:val="007E259C"/>
    <w:rsid w:val="007E259D"/>
    <w:rsid w:val="007E4214"/>
    <w:rsid w:val="007F59B8"/>
    <w:rsid w:val="007F67A7"/>
    <w:rsid w:val="0080321D"/>
    <w:rsid w:val="00806411"/>
    <w:rsid w:val="0081435D"/>
    <w:rsid w:val="008169C7"/>
    <w:rsid w:val="00816AEA"/>
    <w:rsid w:val="008225F4"/>
    <w:rsid w:val="00851651"/>
    <w:rsid w:val="0086110A"/>
    <w:rsid w:val="00861694"/>
    <w:rsid w:val="00864598"/>
    <w:rsid w:val="00870BAB"/>
    <w:rsid w:val="008757B8"/>
    <w:rsid w:val="00875F6D"/>
    <w:rsid w:val="00881617"/>
    <w:rsid w:val="0089005C"/>
    <w:rsid w:val="00890C32"/>
    <w:rsid w:val="00892631"/>
    <w:rsid w:val="008944F5"/>
    <w:rsid w:val="00895726"/>
    <w:rsid w:val="0089599F"/>
    <w:rsid w:val="00895E74"/>
    <w:rsid w:val="00897819"/>
    <w:rsid w:val="008A7CC7"/>
    <w:rsid w:val="008A7EFF"/>
    <w:rsid w:val="008B066B"/>
    <w:rsid w:val="008B2C33"/>
    <w:rsid w:val="008B7ECC"/>
    <w:rsid w:val="008C5996"/>
    <w:rsid w:val="008D5DEA"/>
    <w:rsid w:val="008D66D0"/>
    <w:rsid w:val="008E3E12"/>
    <w:rsid w:val="008E423B"/>
    <w:rsid w:val="008E6044"/>
    <w:rsid w:val="008E71E1"/>
    <w:rsid w:val="008F13C6"/>
    <w:rsid w:val="00901013"/>
    <w:rsid w:val="00906146"/>
    <w:rsid w:val="00906909"/>
    <w:rsid w:val="009079E8"/>
    <w:rsid w:val="00913AF0"/>
    <w:rsid w:val="009140F8"/>
    <w:rsid w:val="00914D1A"/>
    <w:rsid w:val="00915D7F"/>
    <w:rsid w:val="0091798C"/>
    <w:rsid w:val="00922960"/>
    <w:rsid w:val="00922B89"/>
    <w:rsid w:val="00932869"/>
    <w:rsid w:val="00941997"/>
    <w:rsid w:val="00942745"/>
    <w:rsid w:val="0094416F"/>
    <w:rsid w:val="00951CD1"/>
    <w:rsid w:val="00957287"/>
    <w:rsid w:val="00976234"/>
    <w:rsid w:val="00981DFA"/>
    <w:rsid w:val="0098263C"/>
    <w:rsid w:val="009929FF"/>
    <w:rsid w:val="009949F5"/>
    <w:rsid w:val="009967A2"/>
    <w:rsid w:val="009A3D8F"/>
    <w:rsid w:val="009A5B62"/>
    <w:rsid w:val="009A76B8"/>
    <w:rsid w:val="009B40BB"/>
    <w:rsid w:val="009B7B8B"/>
    <w:rsid w:val="009D1314"/>
    <w:rsid w:val="009D2B2B"/>
    <w:rsid w:val="009D3AF5"/>
    <w:rsid w:val="009D5F64"/>
    <w:rsid w:val="009D7933"/>
    <w:rsid w:val="009E2682"/>
    <w:rsid w:val="009E2DB0"/>
    <w:rsid w:val="009E2DF1"/>
    <w:rsid w:val="009F5551"/>
    <w:rsid w:val="009F7BA1"/>
    <w:rsid w:val="009F7D1E"/>
    <w:rsid w:val="00A00221"/>
    <w:rsid w:val="00A00239"/>
    <w:rsid w:val="00A03E50"/>
    <w:rsid w:val="00A10468"/>
    <w:rsid w:val="00A271E2"/>
    <w:rsid w:val="00A313C5"/>
    <w:rsid w:val="00A351E1"/>
    <w:rsid w:val="00A43924"/>
    <w:rsid w:val="00A52669"/>
    <w:rsid w:val="00A5567D"/>
    <w:rsid w:val="00A561A7"/>
    <w:rsid w:val="00A725D0"/>
    <w:rsid w:val="00A81B77"/>
    <w:rsid w:val="00A84047"/>
    <w:rsid w:val="00A90B4C"/>
    <w:rsid w:val="00A91B31"/>
    <w:rsid w:val="00AB46CF"/>
    <w:rsid w:val="00AC2420"/>
    <w:rsid w:val="00AC5274"/>
    <w:rsid w:val="00AD415F"/>
    <w:rsid w:val="00AD5593"/>
    <w:rsid w:val="00AD6ECE"/>
    <w:rsid w:val="00AE1822"/>
    <w:rsid w:val="00AE407F"/>
    <w:rsid w:val="00AF49D4"/>
    <w:rsid w:val="00B018D2"/>
    <w:rsid w:val="00B11962"/>
    <w:rsid w:val="00B13336"/>
    <w:rsid w:val="00B1629E"/>
    <w:rsid w:val="00B225F3"/>
    <w:rsid w:val="00B269A1"/>
    <w:rsid w:val="00B32572"/>
    <w:rsid w:val="00B3356A"/>
    <w:rsid w:val="00B43DF3"/>
    <w:rsid w:val="00B44B96"/>
    <w:rsid w:val="00B464E7"/>
    <w:rsid w:val="00B47CBD"/>
    <w:rsid w:val="00B534A8"/>
    <w:rsid w:val="00B60F10"/>
    <w:rsid w:val="00B61A26"/>
    <w:rsid w:val="00B64484"/>
    <w:rsid w:val="00B7034F"/>
    <w:rsid w:val="00B77A8B"/>
    <w:rsid w:val="00B852F0"/>
    <w:rsid w:val="00B962DA"/>
    <w:rsid w:val="00BA6440"/>
    <w:rsid w:val="00BB0FD7"/>
    <w:rsid w:val="00BB517F"/>
    <w:rsid w:val="00BB53B3"/>
    <w:rsid w:val="00BB643E"/>
    <w:rsid w:val="00BB6C52"/>
    <w:rsid w:val="00BC381C"/>
    <w:rsid w:val="00BC6770"/>
    <w:rsid w:val="00BD5469"/>
    <w:rsid w:val="00BD6217"/>
    <w:rsid w:val="00BD7322"/>
    <w:rsid w:val="00BD7786"/>
    <w:rsid w:val="00BE45CC"/>
    <w:rsid w:val="00C07B62"/>
    <w:rsid w:val="00C149E8"/>
    <w:rsid w:val="00C1685D"/>
    <w:rsid w:val="00C17E13"/>
    <w:rsid w:val="00C21ED6"/>
    <w:rsid w:val="00C232EB"/>
    <w:rsid w:val="00C27F12"/>
    <w:rsid w:val="00C31C2E"/>
    <w:rsid w:val="00C31D31"/>
    <w:rsid w:val="00C334C3"/>
    <w:rsid w:val="00C54504"/>
    <w:rsid w:val="00C548F4"/>
    <w:rsid w:val="00C636EC"/>
    <w:rsid w:val="00C64E8F"/>
    <w:rsid w:val="00C810C9"/>
    <w:rsid w:val="00C830F2"/>
    <w:rsid w:val="00C84FC9"/>
    <w:rsid w:val="00C862AD"/>
    <w:rsid w:val="00C8733B"/>
    <w:rsid w:val="00C917BC"/>
    <w:rsid w:val="00C91905"/>
    <w:rsid w:val="00C92759"/>
    <w:rsid w:val="00C9698D"/>
    <w:rsid w:val="00CB0411"/>
    <w:rsid w:val="00CB5510"/>
    <w:rsid w:val="00CB6F0A"/>
    <w:rsid w:val="00CC14E5"/>
    <w:rsid w:val="00CC4D4F"/>
    <w:rsid w:val="00CD00A9"/>
    <w:rsid w:val="00CD0499"/>
    <w:rsid w:val="00CD09A9"/>
    <w:rsid w:val="00CE6E61"/>
    <w:rsid w:val="00CF6389"/>
    <w:rsid w:val="00D005DB"/>
    <w:rsid w:val="00D06FA0"/>
    <w:rsid w:val="00D117EF"/>
    <w:rsid w:val="00D1333B"/>
    <w:rsid w:val="00D147C2"/>
    <w:rsid w:val="00D17071"/>
    <w:rsid w:val="00D32455"/>
    <w:rsid w:val="00D3245C"/>
    <w:rsid w:val="00D3265B"/>
    <w:rsid w:val="00D328C4"/>
    <w:rsid w:val="00D36C35"/>
    <w:rsid w:val="00D3712E"/>
    <w:rsid w:val="00D41E41"/>
    <w:rsid w:val="00D420CD"/>
    <w:rsid w:val="00D4238E"/>
    <w:rsid w:val="00D42603"/>
    <w:rsid w:val="00D43AC4"/>
    <w:rsid w:val="00D515A3"/>
    <w:rsid w:val="00D52137"/>
    <w:rsid w:val="00D5658C"/>
    <w:rsid w:val="00D73266"/>
    <w:rsid w:val="00D740D8"/>
    <w:rsid w:val="00D82521"/>
    <w:rsid w:val="00D82688"/>
    <w:rsid w:val="00D87BCB"/>
    <w:rsid w:val="00D948B0"/>
    <w:rsid w:val="00D948BC"/>
    <w:rsid w:val="00DA1C9A"/>
    <w:rsid w:val="00DA2B83"/>
    <w:rsid w:val="00DA482E"/>
    <w:rsid w:val="00DA6416"/>
    <w:rsid w:val="00DA7146"/>
    <w:rsid w:val="00DB5752"/>
    <w:rsid w:val="00DC0DB1"/>
    <w:rsid w:val="00DC2E46"/>
    <w:rsid w:val="00DC3523"/>
    <w:rsid w:val="00DC7B8F"/>
    <w:rsid w:val="00DD1395"/>
    <w:rsid w:val="00DD1BF2"/>
    <w:rsid w:val="00DD3023"/>
    <w:rsid w:val="00DE13E4"/>
    <w:rsid w:val="00DE2FF8"/>
    <w:rsid w:val="00DE6045"/>
    <w:rsid w:val="00DF57E3"/>
    <w:rsid w:val="00DF7A2D"/>
    <w:rsid w:val="00E03309"/>
    <w:rsid w:val="00E03332"/>
    <w:rsid w:val="00E20CD3"/>
    <w:rsid w:val="00E238F9"/>
    <w:rsid w:val="00E320E7"/>
    <w:rsid w:val="00E34955"/>
    <w:rsid w:val="00E35447"/>
    <w:rsid w:val="00E35B97"/>
    <w:rsid w:val="00E361B7"/>
    <w:rsid w:val="00E42EDD"/>
    <w:rsid w:val="00E5115C"/>
    <w:rsid w:val="00E54F0D"/>
    <w:rsid w:val="00E54F57"/>
    <w:rsid w:val="00E56844"/>
    <w:rsid w:val="00E639DC"/>
    <w:rsid w:val="00E64EA7"/>
    <w:rsid w:val="00E75FB1"/>
    <w:rsid w:val="00E76E84"/>
    <w:rsid w:val="00E76F85"/>
    <w:rsid w:val="00E83526"/>
    <w:rsid w:val="00E8491D"/>
    <w:rsid w:val="00E85677"/>
    <w:rsid w:val="00E91B7D"/>
    <w:rsid w:val="00E9339F"/>
    <w:rsid w:val="00EA5A16"/>
    <w:rsid w:val="00EA5DA8"/>
    <w:rsid w:val="00EA63B4"/>
    <w:rsid w:val="00EB4878"/>
    <w:rsid w:val="00EB7BDF"/>
    <w:rsid w:val="00EB7C3D"/>
    <w:rsid w:val="00EC293F"/>
    <w:rsid w:val="00EC4B72"/>
    <w:rsid w:val="00ED0D37"/>
    <w:rsid w:val="00ED52F0"/>
    <w:rsid w:val="00EE390E"/>
    <w:rsid w:val="00EE7D27"/>
    <w:rsid w:val="00EF00B7"/>
    <w:rsid w:val="00EF193C"/>
    <w:rsid w:val="00EF2D27"/>
    <w:rsid w:val="00EF30F6"/>
    <w:rsid w:val="00EF4DBC"/>
    <w:rsid w:val="00F0022C"/>
    <w:rsid w:val="00F04091"/>
    <w:rsid w:val="00F040DA"/>
    <w:rsid w:val="00F05BCD"/>
    <w:rsid w:val="00F076E2"/>
    <w:rsid w:val="00F1335E"/>
    <w:rsid w:val="00F146D4"/>
    <w:rsid w:val="00F14B5D"/>
    <w:rsid w:val="00F20A84"/>
    <w:rsid w:val="00F32279"/>
    <w:rsid w:val="00F331F7"/>
    <w:rsid w:val="00F44B52"/>
    <w:rsid w:val="00F46DA3"/>
    <w:rsid w:val="00F51336"/>
    <w:rsid w:val="00F53209"/>
    <w:rsid w:val="00F622C2"/>
    <w:rsid w:val="00F72D93"/>
    <w:rsid w:val="00F73395"/>
    <w:rsid w:val="00F73D98"/>
    <w:rsid w:val="00F8069A"/>
    <w:rsid w:val="00F8135B"/>
    <w:rsid w:val="00F856D3"/>
    <w:rsid w:val="00F871D0"/>
    <w:rsid w:val="00F87ED6"/>
    <w:rsid w:val="00F92559"/>
    <w:rsid w:val="00F9623C"/>
    <w:rsid w:val="00FA3C15"/>
    <w:rsid w:val="00FA4604"/>
    <w:rsid w:val="00FB7D12"/>
    <w:rsid w:val="00FC1916"/>
    <w:rsid w:val="00FE49B9"/>
    <w:rsid w:val="00FF028F"/>
    <w:rsid w:val="00FF642A"/>
    <w:rsid w:val="00FF78E3"/>
    <w:rsid w:val="00FF7DDB"/>
    <w:rsid w:val="01035595"/>
    <w:rsid w:val="02BA6FCC"/>
    <w:rsid w:val="036851A1"/>
    <w:rsid w:val="058B3E84"/>
    <w:rsid w:val="05CFBED0"/>
    <w:rsid w:val="09614B7C"/>
    <w:rsid w:val="0D182F8A"/>
    <w:rsid w:val="0E88B810"/>
    <w:rsid w:val="0ED04502"/>
    <w:rsid w:val="0FB24F8A"/>
    <w:rsid w:val="0FB35EF0"/>
    <w:rsid w:val="14693E5A"/>
    <w:rsid w:val="1B4E3F79"/>
    <w:rsid w:val="1B9AD948"/>
    <w:rsid w:val="1CC76BCE"/>
    <w:rsid w:val="1D45E36A"/>
    <w:rsid w:val="2085B102"/>
    <w:rsid w:val="20AFB88D"/>
    <w:rsid w:val="21E779D4"/>
    <w:rsid w:val="21EFB7C9"/>
    <w:rsid w:val="2467DF72"/>
    <w:rsid w:val="248B1906"/>
    <w:rsid w:val="25D63857"/>
    <w:rsid w:val="269DEAA5"/>
    <w:rsid w:val="28025A59"/>
    <w:rsid w:val="2969A705"/>
    <w:rsid w:val="2A86C486"/>
    <w:rsid w:val="2B5EE7D0"/>
    <w:rsid w:val="2D6A3AC0"/>
    <w:rsid w:val="2E21D649"/>
    <w:rsid w:val="32B766D6"/>
    <w:rsid w:val="32D259B2"/>
    <w:rsid w:val="3C24E4CF"/>
    <w:rsid w:val="3C4E6F82"/>
    <w:rsid w:val="3EF36C49"/>
    <w:rsid w:val="3FEC996E"/>
    <w:rsid w:val="40B80685"/>
    <w:rsid w:val="41D1C348"/>
    <w:rsid w:val="4226D421"/>
    <w:rsid w:val="450D2846"/>
    <w:rsid w:val="48C0F483"/>
    <w:rsid w:val="4945DC73"/>
    <w:rsid w:val="4AB09767"/>
    <w:rsid w:val="4C71ECAA"/>
    <w:rsid w:val="4D12B660"/>
    <w:rsid w:val="50CCD2E5"/>
    <w:rsid w:val="51351F44"/>
    <w:rsid w:val="526D5DAD"/>
    <w:rsid w:val="52E08B26"/>
    <w:rsid w:val="559B0DB8"/>
    <w:rsid w:val="5887F948"/>
    <w:rsid w:val="5C891540"/>
    <w:rsid w:val="5D88B3BF"/>
    <w:rsid w:val="5EF1F4BB"/>
    <w:rsid w:val="5FB832B0"/>
    <w:rsid w:val="5FC622F1"/>
    <w:rsid w:val="61D4A171"/>
    <w:rsid w:val="6323CD5A"/>
    <w:rsid w:val="653E2ED2"/>
    <w:rsid w:val="669C8E72"/>
    <w:rsid w:val="66CD0308"/>
    <w:rsid w:val="6903D465"/>
    <w:rsid w:val="69640953"/>
    <w:rsid w:val="6B11F741"/>
    <w:rsid w:val="6F219EB6"/>
    <w:rsid w:val="7273C6D9"/>
    <w:rsid w:val="77388A68"/>
    <w:rsid w:val="7A625E96"/>
    <w:rsid w:val="7B869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847901"/>
  <w15:docId w15:val="{BCAF38AC-E20F-400C-9ADB-17B5475A0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74F"/>
    <w:rPr>
      <w:rFonts w:ascii="Arial" w:eastAsia="Times New Roman" w:hAnsi="Arial"/>
      <w:sz w:val="19"/>
    </w:rPr>
  </w:style>
  <w:style w:type="paragraph" w:styleId="Heading1">
    <w:name w:val="heading 1"/>
    <w:basedOn w:val="Normal"/>
    <w:next w:val="Normal"/>
    <w:link w:val="Heading1Char"/>
    <w:uiPriority w:val="99"/>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9"/>
    <w:qFormat/>
    <w:rsid w:val="007A374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7A374F"/>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A374F"/>
    <w:rPr>
      <w:rFonts w:ascii="Tahoma" w:hAnsi="Tahoma" w:cs="Arial"/>
      <w:b/>
      <w:bCs/>
      <w:smallCaps/>
      <w:kern w:val="32"/>
      <w:sz w:val="40"/>
      <w:szCs w:val="40"/>
    </w:rPr>
  </w:style>
  <w:style w:type="character" w:customStyle="1" w:styleId="Heading2Char">
    <w:name w:val="Heading 2 Char"/>
    <w:link w:val="Heading2"/>
    <w:uiPriority w:val="99"/>
    <w:semiHidden/>
    <w:locked/>
    <w:rsid w:val="007A374F"/>
    <w:rPr>
      <w:rFonts w:ascii="Cambria" w:hAnsi="Cambria" w:cs="Times New Roman"/>
      <w:b/>
      <w:bCs/>
      <w:color w:val="4F81BD"/>
      <w:sz w:val="26"/>
      <w:szCs w:val="26"/>
    </w:rPr>
  </w:style>
  <w:style w:type="character" w:customStyle="1" w:styleId="Heading3Char">
    <w:name w:val="Heading 3 Char"/>
    <w:link w:val="Heading3"/>
    <w:uiPriority w:val="99"/>
    <w:semiHidden/>
    <w:locked/>
    <w:rsid w:val="007A374F"/>
    <w:rPr>
      <w:rFonts w:ascii="Cambria" w:hAnsi="Cambria" w:cs="Times New Roman"/>
      <w:b/>
      <w:bCs/>
      <w:color w:val="4F81BD"/>
      <w:sz w:val="20"/>
      <w:szCs w:val="20"/>
    </w:rPr>
  </w:style>
  <w:style w:type="paragraph" w:customStyle="1" w:styleId="FieldText">
    <w:name w:val="Field Text"/>
    <w:basedOn w:val="Normal"/>
    <w:uiPriority w:val="99"/>
    <w:rsid w:val="007A374F"/>
    <w:pPr>
      <w:spacing w:before="60" w:after="60"/>
    </w:pPr>
  </w:style>
  <w:style w:type="paragraph" w:customStyle="1" w:styleId="1stLine">
    <w:name w:val="1st Line"/>
    <w:aliases w:val="Field label"/>
    <w:basedOn w:val="FieldLabel"/>
    <w:link w:val="1stLineChar"/>
    <w:uiPriority w:val="99"/>
    <w:rsid w:val="007A374F"/>
    <w:pPr>
      <w:spacing w:before="240"/>
    </w:pPr>
  </w:style>
  <w:style w:type="paragraph" w:customStyle="1" w:styleId="FieldLabel">
    <w:name w:val="Field Label"/>
    <w:basedOn w:val="Normal"/>
    <w:link w:val="FieldLabelChar"/>
    <w:uiPriority w:val="99"/>
    <w:rsid w:val="007A374F"/>
    <w:pPr>
      <w:spacing w:before="60" w:after="60"/>
    </w:pPr>
    <w:rPr>
      <w:rFonts w:ascii="Tahoma" w:hAnsi="Tahoma"/>
      <w:b/>
      <w:sz w:val="18"/>
      <w:szCs w:val="22"/>
    </w:rPr>
  </w:style>
  <w:style w:type="paragraph" w:customStyle="1" w:styleId="MeetingInformation">
    <w:name w:val="Meeting Information"/>
    <w:basedOn w:val="FieldText"/>
    <w:uiPriority w:val="99"/>
    <w:rsid w:val="007A374F"/>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7A374F"/>
    <w:rPr>
      <w:rFonts w:ascii="Tahoma" w:hAnsi="Tahoma" w:cs="Times New Roman"/>
      <w:b/>
      <w:sz w:val="18"/>
    </w:rPr>
  </w:style>
  <w:style w:type="character" w:customStyle="1" w:styleId="1stLineChar">
    <w:name w:val="1st Line Char"/>
    <w:aliases w:val="Field label Char"/>
    <w:basedOn w:val="FieldLabelChar"/>
    <w:link w:val="1stLine"/>
    <w:uiPriority w:val="99"/>
    <w:locked/>
    <w:rsid w:val="007A374F"/>
    <w:rPr>
      <w:rFonts w:ascii="Tahoma" w:hAnsi="Tahoma" w:cs="Times New Roman"/>
      <w:b/>
      <w:sz w:val="18"/>
    </w:rPr>
  </w:style>
  <w:style w:type="table" w:styleId="TableGrid">
    <w:name w:val="Table Grid"/>
    <w:basedOn w:val="TableNormal"/>
    <w:uiPriority w:val="99"/>
    <w:rsid w:val="007A37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ctionItems">
    <w:name w:val="Action Items"/>
    <w:basedOn w:val="Normal"/>
    <w:uiPriority w:val="99"/>
    <w:rsid w:val="007A374F"/>
    <w:pPr>
      <w:numPr>
        <w:numId w:val="1"/>
      </w:numPr>
      <w:tabs>
        <w:tab w:val="left" w:pos="5040"/>
      </w:tabs>
      <w:spacing w:before="60" w:after="60"/>
    </w:pPr>
    <w:rPr>
      <w:rFonts w:cs="Arial"/>
    </w:rPr>
  </w:style>
  <w:style w:type="paragraph" w:styleId="ListParagraph">
    <w:name w:val="List Paragraph"/>
    <w:basedOn w:val="Normal"/>
    <w:uiPriority w:val="99"/>
    <w:qFormat/>
    <w:rsid w:val="007A374F"/>
    <w:pPr>
      <w:ind w:left="720"/>
      <w:contextualSpacing/>
    </w:pPr>
  </w:style>
  <w:style w:type="paragraph" w:styleId="Header">
    <w:name w:val="header"/>
    <w:basedOn w:val="Normal"/>
    <w:link w:val="HeaderChar"/>
    <w:uiPriority w:val="99"/>
    <w:semiHidden/>
    <w:rsid w:val="00A10468"/>
    <w:pPr>
      <w:tabs>
        <w:tab w:val="center" w:pos="4680"/>
        <w:tab w:val="right" w:pos="9360"/>
      </w:tabs>
    </w:pPr>
  </w:style>
  <w:style w:type="character" w:customStyle="1" w:styleId="HeaderChar">
    <w:name w:val="Header Char"/>
    <w:link w:val="Header"/>
    <w:uiPriority w:val="99"/>
    <w:semiHidden/>
    <w:locked/>
    <w:rsid w:val="00A10468"/>
    <w:rPr>
      <w:rFonts w:ascii="Arial" w:hAnsi="Arial" w:cs="Times New Roman"/>
      <w:sz w:val="20"/>
      <w:szCs w:val="20"/>
    </w:rPr>
  </w:style>
  <w:style w:type="paragraph" w:styleId="Footer">
    <w:name w:val="footer"/>
    <w:basedOn w:val="Normal"/>
    <w:link w:val="FooterChar"/>
    <w:uiPriority w:val="99"/>
    <w:semiHidden/>
    <w:rsid w:val="00A10468"/>
    <w:pPr>
      <w:tabs>
        <w:tab w:val="center" w:pos="4680"/>
        <w:tab w:val="right" w:pos="9360"/>
      </w:tabs>
    </w:pPr>
  </w:style>
  <w:style w:type="character" w:customStyle="1" w:styleId="FooterChar">
    <w:name w:val="Footer Char"/>
    <w:link w:val="Footer"/>
    <w:uiPriority w:val="99"/>
    <w:semiHidden/>
    <w:locked/>
    <w:rsid w:val="00A10468"/>
    <w:rPr>
      <w:rFonts w:ascii="Arial" w:hAnsi="Arial" w:cs="Times New Roman"/>
      <w:sz w:val="20"/>
      <w:szCs w:val="20"/>
    </w:rPr>
  </w:style>
  <w:style w:type="paragraph" w:styleId="BalloonText">
    <w:name w:val="Balloon Text"/>
    <w:basedOn w:val="Normal"/>
    <w:link w:val="BalloonTextChar"/>
    <w:uiPriority w:val="99"/>
    <w:semiHidden/>
    <w:rsid w:val="002454D7"/>
    <w:rPr>
      <w:rFonts w:ascii="Tahoma" w:hAnsi="Tahoma" w:cs="Tahoma"/>
      <w:sz w:val="16"/>
      <w:szCs w:val="16"/>
    </w:rPr>
  </w:style>
  <w:style w:type="character" w:customStyle="1" w:styleId="BalloonTextChar">
    <w:name w:val="Balloon Text Char"/>
    <w:link w:val="BalloonText"/>
    <w:uiPriority w:val="99"/>
    <w:semiHidden/>
    <w:locked/>
    <w:rsid w:val="00CD0499"/>
    <w:rPr>
      <w:rFonts w:ascii="Times New Roman" w:hAnsi="Times New Roman" w:cs="Times New Roman"/>
      <w:sz w:val="2"/>
    </w:rPr>
  </w:style>
  <w:style w:type="character" w:styleId="Hyperlink">
    <w:name w:val="Hyperlink"/>
    <w:basedOn w:val="DefaultParagraphFont"/>
    <w:uiPriority w:val="99"/>
    <w:unhideWhenUsed/>
    <w:rsid w:val="007770C1"/>
    <w:rPr>
      <w:color w:val="0000FF"/>
      <w:u w:val="single"/>
    </w:rPr>
  </w:style>
  <w:style w:type="character" w:styleId="FollowedHyperlink">
    <w:name w:val="FollowedHyperlink"/>
    <w:basedOn w:val="DefaultParagraphFont"/>
    <w:uiPriority w:val="99"/>
    <w:semiHidden/>
    <w:unhideWhenUsed/>
    <w:rsid w:val="00C232EB"/>
    <w:rPr>
      <w:color w:val="800080" w:themeColor="followedHyperlink"/>
      <w:u w:val="single"/>
    </w:rPr>
  </w:style>
  <w:style w:type="character" w:customStyle="1" w:styleId="mark8mjoghv3t">
    <w:name w:val="mark8mjoghv3t"/>
    <w:basedOn w:val="DefaultParagraphFont"/>
    <w:rsid w:val="00D740D8"/>
  </w:style>
  <w:style w:type="character" w:styleId="UnresolvedMention">
    <w:name w:val="Unresolved Mention"/>
    <w:basedOn w:val="DefaultParagraphFont"/>
    <w:uiPriority w:val="99"/>
    <w:semiHidden/>
    <w:unhideWhenUsed/>
    <w:rsid w:val="00957287"/>
    <w:rPr>
      <w:color w:val="605E5C"/>
      <w:shd w:val="clear" w:color="auto" w:fill="E1DFDD"/>
    </w:rPr>
  </w:style>
  <w:style w:type="character" w:styleId="CommentReference">
    <w:name w:val="annotation reference"/>
    <w:basedOn w:val="DefaultParagraphFont"/>
    <w:uiPriority w:val="99"/>
    <w:semiHidden/>
    <w:unhideWhenUsed/>
    <w:rsid w:val="00410FE0"/>
    <w:rPr>
      <w:sz w:val="16"/>
      <w:szCs w:val="16"/>
    </w:rPr>
  </w:style>
  <w:style w:type="paragraph" w:styleId="CommentText">
    <w:name w:val="annotation text"/>
    <w:basedOn w:val="Normal"/>
    <w:link w:val="CommentTextChar"/>
    <w:uiPriority w:val="99"/>
    <w:unhideWhenUsed/>
    <w:rsid w:val="00410FE0"/>
    <w:rPr>
      <w:sz w:val="20"/>
    </w:rPr>
  </w:style>
  <w:style w:type="character" w:customStyle="1" w:styleId="CommentTextChar">
    <w:name w:val="Comment Text Char"/>
    <w:basedOn w:val="DefaultParagraphFont"/>
    <w:link w:val="CommentText"/>
    <w:uiPriority w:val="99"/>
    <w:rsid w:val="00410FE0"/>
    <w:rPr>
      <w:rFonts w:ascii="Arial" w:eastAsia="Times New Roman" w:hAnsi="Arial"/>
    </w:rPr>
  </w:style>
  <w:style w:type="paragraph" w:styleId="CommentSubject">
    <w:name w:val="annotation subject"/>
    <w:basedOn w:val="CommentText"/>
    <w:next w:val="CommentText"/>
    <w:link w:val="CommentSubjectChar"/>
    <w:uiPriority w:val="99"/>
    <w:semiHidden/>
    <w:unhideWhenUsed/>
    <w:rsid w:val="00410FE0"/>
    <w:rPr>
      <w:b/>
      <w:bCs/>
    </w:rPr>
  </w:style>
  <w:style w:type="character" w:customStyle="1" w:styleId="CommentSubjectChar">
    <w:name w:val="Comment Subject Char"/>
    <w:basedOn w:val="CommentTextChar"/>
    <w:link w:val="CommentSubject"/>
    <w:uiPriority w:val="99"/>
    <w:semiHidden/>
    <w:rsid w:val="00410FE0"/>
    <w:rPr>
      <w:rFonts w:ascii="Arial" w:eastAsia="Times New Roman" w:hAnsi="Arial"/>
      <w:b/>
      <w:bCs/>
    </w:rPr>
  </w:style>
  <w:style w:type="character" w:customStyle="1" w:styleId="xme-email-text">
    <w:name w:val="x_me-email-text"/>
    <w:basedOn w:val="DefaultParagraphFont"/>
    <w:rsid w:val="007816B3"/>
  </w:style>
  <w:style w:type="character" w:customStyle="1" w:styleId="xme-email-text-secondary">
    <w:name w:val="x_me-email-text-secondary"/>
    <w:basedOn w:val="DefaultParagraphFont"/>
    <w:rsid w:val="007816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71333">
      <w:bodyDiv w:val="1"/>
      <w:marLeft w:val="0"/>
      <w:marRight w:val="0"/>
      <w:marTop w:val="0"/>
      <w:marBottom w:val="0"/>
      <w:divBdr>
        <w:top w:val="none" w:sz="0" w:space="0" w:color="auto"/>
        <w:left w:val="none" w:sz="0" w:space="0" w:color="auto"/>
        <w:bottom w:val="none" w:sz="0" w:space="0" w:color="auto"/>
        <w:right w:val="none" w:sz="0" w:space="0" w:color="auto"/>
      </w:divBdr>
      <w:divsChild>
        <w:div w:id="275068665">
          <w:marLeft w:val="0"/>
          <w:marRight w:val="0"/>
          <w:marTop w:val="0"/>
          <w:marBottom w:val="360"/>
          <w:divBdr>
            <w:top w:val="none" w:sz="0" w:space="0" w:color="auto"/>
            <w:left w:val="none" w:sz="0" w:space="0" w:color="auto"/>
            <w:bottom w:val="none" w:sz="0" w:space="0" w:color="auto"/>
            <w:right w:val="none" w:sz="0" w:space="0" w:color="auto"/>
          </w:divBdr>
        </w:div>
        <w:div w:id="374622390">
          <w:marLeft w:val="0"/>
          <w:marRight w:val="0"/>
          <w:marTop w:val="0"/>
          <w:marBottom w:val="180"/>
          <w:divBdr>
            <w:top w:val="none" w:sz="0" w:space="0" w:color="auto"/>
            <w:left w:val="none" w:sz="0" w:space="0" w:color="auto"/>
            <w:bottom w:val="none" w:sz="0" w:space="0" w:color="auto"/>
            <w:right w:val="none" w:sz="0" w:space="0" w:color="auto"/>
          </w:divBdr>
        </w:div>
        <w:div w:id="82997876">
          <w:marLeft w:val="0"/>
          <w:marRight w:val="0"/>
          <w:marTop w:val="0"/>
          <w:marBottom w:val="90"/>
          <w:divBdr>
            <w:top w:val="none" w:sz="0" w:space="0" w:color="auto"/>
            <w:left w:val="none" w:sz="0" w:space="0" w:color="auto"/>
            <w:bottom w:val="none" w:sz="0" w:space="0" w:color="auto"/>
            <w:right w:val="none" w:sz="0" w:space="0" w:color="auto"/>
          </w:divBdr>
        </w:div>
        <w:div w:id="144979867">
          <w:marLeft w:val="0"/>
          <w:marRight w:val="0"/>
          <w:marTop w:val="0"/>
          <w:marBottom w:val="90"/>
          <w:divBdr>
            <w:top w:val="none" w:sz="0" w:space="0" w:color="auto"/>
            <w:left w:val="none" w:sz="0" w:space="0" w:color="auto"/>
            <w:bottom w:val="none" w:sz="0" w:space="0" w:color="auto"/>
            <w:right w:val="none" w:sz="0" w:space="0" w:color="auto"/>
          </w:divBdr>
        </w:div>
        <w:div w:id="1384792005">
          <w:marLeft w:val="0"/>
          <w:marRight w:val="0"/>
          <w:marTop w:val="0"/>
          <w:marBottom w:val="360"/>
          <w:divBdr>
            <w:top w:val="none" w:sz="0" w:space="0" w:color="auto"/>
            <w:left w:val="none" w:sz="0" w:space="0" w:color="auto"/>
            <w:bottom w:val="none" w:sz="0" w:space="0" w:color="auto"/>
            <w:right w:val="none" w:sz="0" w:space="0" w:color="auto"/>
          </w:divBdr>
        </w:div>
        <w:div w:id="1967806765">
          <w:marLeft w:val="0"/>
          <w:marRight w:val="0"/>
          <w:marTop w:val="0"/>
          <w:marBottom w:val="360"/>
          <w:divBdr>
            <w:top w:val="none" w:sz="0" w:space="0" w:color="auto"/>
            <w:left w:val="none" w:sz="0" w:space="0" w:color="auto"/>
            <w:bottom w:val="none" w:sz="0" w:space="0" w:color="auto"/>
            <w:right w:val="none" w:sz="0" w:space="0" w:color="auto"/>
          </w:divBdr>
        </w:div>
        <w:div w:id="597058500">
          <w:marLeft w:val="0"/>
          <w:marRight w:val="0"/>
          <w:marTop w:val="0"/>
          <w:marBottom w:val="360"/>
          <w:divBdr>
            <w:top w:val="none" w:sz="0" w:space="0" w:color="auto"/>
            <w:left w:val="none" w:sz="0" w:space="0" w:color="auto"/>
            <w:bottom w:val="none" w:sz="0" w:space="0" w:color="auto"/>
            <w:right w:val="none" w:sz="0" w:space="0" w:color="auto"/>
          </w:divBdr>
        </w:div>
      </w:divsChild>
    </w:div>
    <w:div w:id="280887466">
      <w:bodyDiv w:val="1"/>
      <w:marLeft w:val="0"/>
      <w:marRight w:val="0"/>
      <w:marTop w:val="0"/>
      <w:marBottom w:val="0"/>
      <w:divBdr>
        <w:top w:val="none" w:sz="0" w:space="0" w:color="auto"/>
        <w:left w:val="none" w:sz="0" w:space="0" w:color="auto"/>
        <w:bottom w:val="none" w:sz="0" w:space="0" w:color="auto"/>
        <w:right w:val="none" w:sz="0" w:space="0" w:color="auto"/>
      </w:divBdr>
      <w:divsChild>
        <w:div w:id="10306971">
          <w:marLeft w:val="0"/>
          <w:marRight w:val="0"/>
          <w:marTop w:val="0"/>
          <w:marBottom w:val="300"/>
          <w:divBdr>
            <w:top w:val="none" w:sz="0" w:space="0" w:color="auto"/>
            <w:left w:val="none" w:sz="0" w:space="0" w:color="auto"/>
            <w:bottom w:val="none" w:sz="0" w:space="0" w:color="auto"/>
            <w:right w:val="none" w:sz="0" w:space="0" w:color="auto"/>
          </w:divBdr>
          <w:divsChild>
            <w:div w:id="1640451481">
              <w:marLeft w:val="0"/>
              <w:marRight w:val="0"/>
              <w:marTop w:val="0"/>
              <w:marBottom w:val="0"/>
              <w:divBdr>
                <w:top w:val="none" w:sz="0" w:space="0" w:color="auto"/>
                <w:left w:val="none" w:sz="0" w:space="0" w:color="auto"/>
                <w:bottom w:val="none" w:sz="0" w:space="0" w:color="auto"/>
                <w:right w:val="none" w:sz="0" w:space="0" w:color="auto"/>
              </w:divBdr>
            </w:div>
          </w:divsChild>
        </w:div>
        <w:div w:id="138960975">
          <w:marLeft w:val="0"/>
          <w:marRight w:val="0"/>
          <w:marTop w:val="0"/>
          <w:marBottom w:val="300"/>
          <w:divBdr>
            <w:top w:val="none" w:sz="0" w:space="0" w:color="auto"/>
            <w:left w:val="none" w:sz="0" w:space="0" w:color="auto"/>
            <w:bottom w:val="none" w:sz="0" w:space="0" w:color="auto"/>
            <w:right w:val="none" w:sz="0" w:space="0" w:color="auto"/>
          </w:divBdr>
        </w:div>
        <w:div w:id="191496469">
          <w:marLeft w:val="0"/>
          <w:marRight w:val="0"/>
          <w:marTop w:val="0"/>
          <w:marBottom w:val="60"/>
          <w:divBdr>
            <w:top w:val="none" w:sz="0" w:space="0" w:color="auto"/>
            <w:left w:val="none" w:sz="0" w:space="0" w:color="auto"/>
            <w:bottom w:val="none" w:sz="0" w:space="0" w:color="auto"/>
            <w:right w:val="none" w:sz="0" w:space="0" w:color="auto"/>
          </w:divBdr>
          <w:divsChild>
            <w:div w:id="1717003037">
              <w:marLeft w:val="0"/>
              <w:marRight w:val="0"/>
              <w:marTop w:val="0"/>
              <w:marBottom w:val="60"/>
              <w:divBdr>
                <w:top w:val="none" w:sz="0" w:space="0" w:color="auto"/>
                <w:left w:val="none" w:sz="0" w:space="0" w:color="auto"/>
                <w:bottom w:val="none" w:sz="0" w:space="0" w:color="auto"/>
                <w:right w:val="none" w:sz="0" w:space="0" w:color="auto"/>
              </w:divBdr>
            </w:div>
            <w:div w:id="2018194522">
              <w:marLeft w:val="0"/>
              <w:marRight w:val="0"/>
              <w:marTop w:val="0"/>
              <w:marBottom w:val="60"/>
              <w:divBdr>
                <w:top w:val="none" w:sz="0" w:space="0" w:color="auto"/>
                <w:left w:val="none" w:sz="0" w:space="0" w:color="auto"/>
                <w:bottom w:val="none" w:sz="0" w:space="0" w:color="auto"/>
                <w:right w:val="none" w:sz="0" w:space="0" w:color="auto"/>
              </w:divBdr>
            </w:div>
          </w:divsChild>
        </w:div>
        <w:div w:id="1217161509">
          <w:marLeft w:val="0"/>
          <w:marRight w:val="0"/>
          <w:marTop w:val="360"/>
          <w:marBottom w:val="300"/>
          <w:divBdr>
            <w:top w:val="none" w:sz="0" w:space="0" w:color="auto"/>
            <w:left w:val="none" w:sz="0" w:space="0" w:color="auto"/>
            <w:bottom w:val="none" w:sz="0" w:space="0" w:color="auto"/>
            <w:right w:val="none" w:sz="0" w:space="0" w:color="auto"/>
          </w:divBdr>
        </w:div>
        <w:div w:id="1696998877">
          <w:marLeft w:val="0"/>
          <w:marRight w:val="0"/>
          <w:marTop w:val="300"/>
          <w:marBottom w:val="360"/>
          <w:divBdr>
            <w:top w:val="none" w:sz="0" w:space="0" w:color="auto"/>
            <w:left w:val="none" w:sz="0" w:space="0" w:color="auto"/>
            <w:bottom w:val="none" w:sz="0" w:space="0" w:color="auto"/>
            <w:right w:val="none" w:sz="0" w:space="0" w:color="auto"/>
          </w:divBdr>
        </w:div>
      </w:divsChild>
    </w:div>
    <w:div w:id="369116410">
      <w:bodyDiv w:val="1"/>
      <w:marLeft w:val="0"/>
      <w:marRight w:val="0"/>
      <w:marTop w:val="0"/>
      <w:marBottom w:val="0"/>
      <w:divBdr>
        <w:top w:val="none" w:sz="0" w:space="0" w:color="auto"/>
        <w:left w:val="none" w:sz="0" w:space="0" w:color="auto"/>
        <w:bottom w:val="none" w:sz="0" w:space="0" w:color="auto"/>
        <w:right w:val="none" w:sz="0" w:space="0" w:color="auto"/>
      </w:divBdr>
      <w:divsChild>
        <w:div w:id="178737959">
          <w:marLeft w:val="0"/>
          <w:marRight w:val="0"/>
          <w:marTop w:val="300"/>
          <w:marBottom w:val="360"/>
          <w:divBdr>
            <w:top w:val="none" w:sz="0" w:space="0" w:color="auto"/>
            <w:left w:val="none" w:sz="0" w:space="0" w:color="auto"/>
            <w:bottom w:val="none" w:sz="0" w:space="0" w:color="auto"/>
            <w:right w:val="none" w:sz="0" w:space="0" w:color="auto"/>
          </w:divBdr>
        </w:div>
        <w:div w:id="229655331">
          <w:marLeft w:val="0"/>
          <w:marRight w:val="0"/>
          <w:marTop w:val="360"/>
          <w:marBottom w:val="300"/>
          <w:divBdr>
            <w:top w:val="none" w:sz="0" w:space="0" w:color="auto"/>
            <w:left w:val="none" w:sz="0" w:space="0" w:color="auto"/>
            <w:bottom w:val="none" w:sz="0" w:space="0" w:color="auto"/>
            <w:right w:val="none" w:sz="0" w:space="0" w:color="auto"/>
          </w:divBdr>
        </w:div>
        <w:div w:id="716928040">
          <w:marLeft w:val="0"/>
          <w:marRight w:val="0"/>
          <w:marTop w:val="0"/>
          <w:marBottom w:val="300"/>
          <w:divBdr>
            <w:top w:val="none" w:sz="0" w:space="0" w:color="auto"/>
            <w:left w:val="none" w:sz="0" w:space="0" w:color="auto"/>
            <w:bottom w:val="none" w:sz="0" w:space="0" w:color="auto"/>
            <w:right w:val="none" w:sz="0" w:space="0" w:color="auto"/>
          </w:divBdr>
          <w:divsChild>
            <w:div w:id="1113015922">
              <w:marLeft w:val="0"/>
              <w:marRight w:val="0"/>
              <w:marTop w:val="0"/>
              <w:marBottom w:val="0"/>
              <w:divBdr>
                <w:top w:val="none" w:sz="0" w:space="0" w:color="auto"/>
                <w:left w:val="none" w:sz="0" w:space="0" w:color="auto"/>
                <w:bottom w:val="none" w:sz="0" w:space="0" w:color="auto"/>
                <w:right w:val="none" w:sz="0" w:space="0" w:color="auto"/>
              </w:divBdr>
            </w:div>
          </w:divsChild>
        </w:div>
        <w:div w:id="835464491">
          <w:marLeft w:val="0"/>
          <w:marRight w:val="0"/>
          <w:marTop w:val="0"/>
          <w:marBottom w:val="60"/>
          <w:divBdr>
            <w:top w:val="none" w:sz="0" w:space="0" w:color="auto"/>
            <w:left w:val="none" w:sz="0" w:space="0" w:color="auto"/>
            <w:bottom w:val="none" w:sz="0" w:space="0" w:color="auto"/>
            <w:right w:val="none" w:sz="0" w:space="0" w:color="auto"/>
          </w:divBdr>
          <w:divsChild>
            <w:div w:id="1176190218">
              <w:marLeft w:val="0"/>
              <w:marRight w:val="0"/>
              <w:marTop w:val="0"/>
              <w:marBottom w:val="60"/>
              <w:divBdr>
                <w:top w:val="none" w:sz="0" w:space="0" w:color="auto"/>
                <w:left w:val="none" w:sz="0" w:space="0" w:color="auto"/>
                <w:bottom w:val="none" w:sz="0" w:space="0" w:color="auto"/>
                <w:right w:val="none" w:sz="0" w:space="0" w:color="auto"/>
              </w:divBdr>
            </w:div>
            <w:div w:id="1493253600">
              <w:marLeft w:val="0"/>
              <w:marRight w:val="0"/>
              <w:marTop w:val="0"/>
              <w:marBottom w:val="60"/>
              <w:divBdr>
                <w:top w:val="none" w:sz="0" w:space="0" w:color="auto"/>
                <w:left w:val="none" w:sz="0" w:space="0" w:color="auto"/>
                <w:bottom w:val="none" w:sz="0" w:space="0" w:color="auto"/>
                <w:right w:val="none" w:sz="0" w:space="0" w:color="auto"/>
              </w:divBdr>
            </w:div>
          </w:divsChild>
        </w:div>
        <w:div w:id="1561285034">
          <w:marLeft w:val="0"/>
          <w:marRight w:val="0"/>
          <w:marTop w:val="0"/>
          <w:marBottom w:val="300"/>
          <w:divBdr>
            <w:top w:val="none" w:sz="0" w:space="0" w:color="auto"/>
            <w:left w:val="none" w:sz="0" w:space="0" w:color="auto"/>
            <w:bottom w:val="none" w:sz="0" w:space="0" w:color="auto"/>
            <w:right w:val="none" w:sz="0" w:space="0" w:color="auto"/>
          </w:divBdr>
        </w:div>
      </w:divsChild>
    </w:div>
    <w:div w:id="691762468">
      <w:bodyDiv w:val="1"/>
      <w:marLeft w:val="0"/>
      <w:marRight w:val="0"/>
      <w:marTop w:val="0"/>
      <w:marBottom w:val="0"/>
      <w:divBdr>
        <w:top w:val="none" w:sz="0" w:space="0" w:color="auto"/>
        <w:left w:val="none" w:sz="0" w:space="0" w:color="auto"/>
        <w:bottom w:val="none" w:sz="0" w:space="0" w:color="auto"/>
        <w:right w:val="none" w:sz="0" w:space="0" w:color="auto"/>
      </w:divBdr>
      <w:divsChild>
        <w:div w:id="320424323">
          <w:marLeft w:val="0"/>
          <w:marRight w:val="0"/>
          <w:marTop w:val="0"/>
          <w:marBottom w:val="0"/>
          <w:divBdr>
            <w:top w:val="none" w:sz="0" w:space="0" w:color="auto"/>
            <w:left w:val="none" w:sz="0" w:space="0" w:color="auto"/>
            <w:bottom w:val="none" w:sz="0" w:space="0" w:color="auto"/>
            <w:right w:val="none" w:sz="0" w:space="0" w:color="auto"/>
          </w:divBdr>
        </w:div>
        <w:div w:id="464273711">
          <w:marLeft w:val="0"/>
          <w:marRight w:val="0"/>
          <w:marTop w:val="0"/>
          <w:marBottom w:val="0"/>
          <w:divBdr>
            <w:top w:val="none" w:sz="0" w:space="0" w:color="auto"/>
            <w:left w:val="none" w:sz="0" w:space="0" w:color="auto"/>
            <w:bottom w:val="none" w:sz="0" w:space="0" w:color="auto"/>
            <w:right w:val="none" w:sz="0" w:space="0" w:color="auto"/>
          </w:divBdr>
        </w:div>
        <w:div w:id="829760507">
          <w:marLeft w:val="0"/>
          <w:marRight w:val="0"/>
          <w:marTop w:val="0"/>
          <w:marBottom w:val="0"/>
          <w:divBdr>
            <w:top w:val="none" w:sz="0" w:space="0" w:color="auto"/>
            <w:left w:val="none" w:sz="0" w:space="0" w:color="auto"/>
            <w:bottom w:val="none" w:sz="0" w:space="0" w:color="auto"/>
            <w:right w:val="none" w:sz="0" w:space="0" w:color="auto"/>
          </w:divBdr>
        </w:div>
        <w:div w:id="1058555368">
          <w:marLeft w:val="0"/>
          <w:marRight w:val="0"/>
          <w:marTop w:val="0"/>
          <w:marBottom w:val="0"/>
          <w:divBdr>
            <w:top w:val="none" w:sz="0" w:space="0" w:color="auto"/>
            <w:left w:val="none" w:sz="0" w:space="0" w:color="auto"/>
            <w:bottom w:val="none" w:sz="0" w:space="0" w:color="auto"/>
            <w:right w:val="none" w:sz="0" w:space="0" w:color="auto"/>
          </w:divBdr>
        </w:div>
        <w:div w:id="1093282212">
          <w:marLeft w:val="0"/>
          <w:marRight w:val="0"/>
          <w:marTop w:val="0"/>
          <w:marBottom w:val="0"/>
          <w:divBdr>
            <w:top w:val="none" w:sz="0" w:space="0" w:color="auto"/>
            <w:left w:val="none" w:sz="0" w:space="0" w:color="auto"/>
            <w:bottom w:val="none" w:sz="0" w:space="0" w:color="auto"/>
            <w:right w:val="none" w:sz="0" w:space="0" w:color="auto"/>
          </w:divBdr>
        </w:div>
        <w:div w:id="1613323762">
          <w:marLeft w:val="0"/>
          <w:marRight w:val="0"/>
          <w:marTop w:val="0"/>
          <w:marBottom w:val="0"/>
          <w:divBdr>
            <w:top w:val="none" w:sz="0" w:space="0" w:color="auto"/>
            <w:left w:val="none" w:sz="0" w:space="0" w:color="auto"/>
            <w:bottom w:val="none" w:sz="0" w:space="0" w:color="auto"/>
            <w:right w:val="none" w:sz="0" w:space="0" w:color="auto"/>
          </w:divBdr>
        </w:div>
        <w:div w:id="1808665831">
          <w:marLeft w:val="0"/>
          <w:marRight w:val="0"/>
          <w:marTop w:val="0"/>
          <w:marBottom w:val="0"/>
          <w:divBdr>
            <w:top w:val="none" w:sz="0" w:space="0" w:color="auto"/>
            <w:left w:val="none" w:sz="0" w:space="0" w:color="auto"/>
            <w:bottom w:val="none" w:sz="0" w:space="0" w:color="auto"/>
            <w:right w:val="none" w:sz="0" w:space="0" w:color="auto"/>
          </w:divBdr>
        </w:div>
        <w:div w:id="2011562533">
          <w:marLeft w:val="0"/>
          <w:marRight w:val="0"/>
          <w:marTop w:val="0"/>
          <w:marBottom w:val="0"/>
          <w:divBdr>
            <w:top w:val="none" w:sz="0" w:space="0" w:color="auto"/>
            <w:left w:val="none" w:sz="0" w:space="0" w:color="auto"/>
            <w:bottom w:val="none" w:sz="0" w:space="0" w:color="auto"/>
            <w:right w:val="none" w:sz="0" w:space="0" w:color="auto"/>
          </w:divBdr>
        </w:div>
        <w:div w:id="2080860319">
          <w:marLeft w:val="0"/>
          <w:marRight w:val="0"/>
          <w:marTop w:val="0"/>
          <w:marBottom w:val="0"/>
          <w:divBdr>
            <w:top w:val="none" w:sz="0" w:space="0" w:color="auto"/>
            <w:left w:val="none" w:sz="0" w:space="0" w:color="auto"/>
            <w:bottom w:val="none" w:sz="0" w:space="0" w:color="auto"/>
            <w:right w:val="none" w:sz="0" w:space="0" w:color="auto"/>
          </w:divBdr>
        </w:div>
      </w:divsChild>
    </w:div>
    <w:div w:id="815605854">
      <w:bodyDiv w:val="1"/>
      <w:marLeft w:val="0"/>
      <w:marRight w:val="0"/>
      <w:marTop w:val="0"/>
      <w:marBottom w:val="0"/>
      <w:divBdr>
        <w:top w:val="none" w:sz="0" w:space="0" w:color="auto"/>
        <w:left w:val="none" w:sz="0" w:space="0" w:color="auto"/>
        <w:bottom w:val="none" w:sz="0" w:space="0" w:color="auto"/>
        <w:right w:val="none" w:sz="0" w:space="0" w:color="auto"/>
      </w:divBdr>
      <w:divsChild>
        <w:div w:id="914241965">
          <w:marLeft w:val="0"/>
          <w:marRight w:val="0"/>
          <w:marTop w:val="300"/>
          <w:marBottom w:val="300"/>
          <w:divBdr>
            <w:top w:val="none" w:sz="0" w:space="0" w:color="auto"/>
            <w:left w:val="none" w:sz="0" w:space="0" w:color="auto"/>
            <w:bottom w:val="none" w:sz="0" w:space="0" w:color="auto"/>
            <w:right w:val="none" w:sz="0" w:space="0" w:color="auto"/>
          </w:divBdr>
          <w:divsChild>
            <w:div w:id="1620642881">
              <w:marLeft w:val="0"/>
              <w:marRight w:val="0"/>
              <w:marTop w:val="0"/>
              <w:marBottom w:val="60"/>
              <w:divBdr>
                <w:top w:val="none" w:sz="0" w:space="0" w:color="auto"/>
                <w:left w:val="none" w:sz="0" w:space="0" w:color="auto"/>
                <w:bottom w:val="none" w:sz="0" w:space="0" w:color="auto"/>
                <w:right w:val="none" w:sz="0" w:space="0" w:color="auto"/>
              </w:divBdr>
              <w:divsChild>
                <w:div w:id="54375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217736">
          <w:marLeft w:val="0"/>
          <w:marRight w:val="0"/>
          <w:marTop w:val="300"/>
          <w:marBottom w:val="360"/>
          <w:divBdr>
            <w:top w:val="none" w:sz="0" w:space="0" w:color="auto"/>
            <w:left w:val="none" w:sz="0" w:space="0" w:color="auto"/>
            <w:bottom w:val="none" w:sz="0" w:space="0" w:color="auto"/>
            <w:right w:val="none" w:sz="0" w:space="0" w:color="auto"/>
          </w:divBdr>
        </w:div>
        <w:div w:id="1651015220">
          <w:marLeft w:val="0"/>
          <w:marRight w:val="0"/>
          <w:marTop w:val="360"/>
          <w:marBottom w:val="300"/>
          <w:divBdr>
            <w:top w:val="none" w:sz="0" w:space="0" w:color="auto"/>
            <w:left w:val="none" w:sz="0" w:space="0" w:color="auto"/>
            <w:bottom w:val="none" w:sz="0" w:space="0" w:color="auto"/>
            <w:right w:val="none" w:sz="0" w:space="0" w:color="auto"/>
          </w:divBdr>
        </w:div>
        <w:div w:id="1924147474">
          <w:marLeft w:val="0"/>
          <w:marRight w:val="0"/>
          <w:marTop w:val="0"/>
          <w:marBottom w:val="300"/>
          <w:divBdr>
            <w:top w:val="none" w:sz="0" w:space="0" w:color="auto"/>
            <w:left w:val="none" w:sz="0" w:space="0" w:color="auto"/>
            <w:bottom w:val="none" w:sz="0" w:space="0" w:color="auto"/>
            <w:right w:val="none" w:sz="0" w:space="0" w:color="auto"/>
          </w:divBdr>
          <w:divsChild>
            <w:div w:id="74483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938221">
      <w:bodyDiv w:val="1"/>
      <w:marLeft w:val="0"/>
      <w:marRight w:val="0"/>
      <w:marTop w:val="0"/>
      <w:marBottom w:val="0"/>
      <w:divBdr>
        <w:top w:val="none" w:sz="0" w:space="0" w:color="auto"/>
        <w:left w:val="none" w:sz="0" w:space="0" w:color="auto"/>
        <w:bottom w:val="none" w:sz="0" w:space="0" w:color="auto"/>
        <w:right w:val="none" w:sz="0" w:space="0" w:color="auto"/>
      </w:divBdr>
    </w:div>
    <w:div w:id="1184058070">
      <w:bodyDiv w:val="1"/>
      <w:marLeft w:val="0"/>
      <w:marRight w:val="0"/>
      <w:marTop w:val="0"/>
      <w:marBottom w:val="0"/>
      <w:divBdr>
        <w:top w:val="none" w:sz="0" w:space="0" w:color="auto"/>
        <w:left w:val="none" w:sz="0" w:space="0" w:color="auto"/>
        <w:bottom w:val="none" w:sz="0" w:space="0" w:color="auto"/>
        <w:right w:val="none" w:sz="0" w:space="0" w:color="auto"/>
      </w:divBdr>
    </w:div>
    <w:div w:id="1209076104">
      <w:bodyDiv w:val="1"/>
      <w:marLeft w:val="0"/>
      <w:marRight w:val="0"/>
      <w:marTop w:val="0"/>
      <w:marBottom w:val="0"/>
      <w:divBdr>
        <w:top w:val="none" w:sz="0" w:space="0" w:color="auto"/>
        <w:left w:val="none" w:sz="0" w:space="0" w:color="auto"/>
        <w:bottom w:val="none" w:sz="0" w:space="0" w:color="auto"/>
        <w:right w:val="none" w:sz="0" w:space="0" w:color="auto"/>
      </w:divBdr>
    </w:div>
    <w:div w:id="1217010524">
      <w:bodyDiv w:val="1"/>
      <w:marLeft w:val="0"/>
      <w:marRight w:val="0"/>
      <w:marTop w:val="0"/>
      <w:marBottom w:val="0"/>
      <w:divBdr>
        <w:top w:val="none" w:sz="0" w:space="0" w:color="auto"/>
        <w:left w:val="none" w:sz="0" w:space="0" w:color="auto"/>
        <w:bottom w:val="none" w:sz="0" w:space="0" w:color="auto"/>
        <w:right w:val="none" w:sz="0" w:space="0" w:color="auto"/>
      </w:divBdr>
    </w:div>
    <w:div w:id="1320883714">
      <w:bodyDiv w:val="1"/>
      <w:marLeft w:val="0"/>
      <w:marRight w:val="0"/>
      <w:marTop w:val="0"/>
      <w:marBottom w:val="0"/>
      <w:divBdr>
        <w:top w:val="none" w:sz="0" w:space="0" w:color="auto"/>
        <w:left w:val="none" w:sz="0" w:space="0" w:color="auto"/>
        <w:bottom w:val="none" w:sz="0" w:space="0" w:color="auto"/>
        <w:right w:val="none" w:sz="0" w:space="0" w:color="auto"/>
      </w:divBdr>
      <w:divsChild>
        <w:div w:id="410736903">
          <w:marLeft w:val="0"/>
          <w:marRight w:val="0"/>
          <w:marTop w:val="0"/>
          <w:marBottom w:val="360"/>
          <w:divBdr>
            <w:top w:val="none" w:sz="0" w:space="0" w:color="auto"/>
            <w:left w:val="none" w:sz="0" w:space="0" w:color="auto"/>
            <w:bottom w:val="none" w:sz="0" w:space="0" w:color="auto"/>
            <w:right w:val="none" w:sz="0" w:space="0" w:color="auto"/>
          </w:divBdr>
        </w:div>
        <w:div w:id="389810460">
          <w:marLeft w:val="0"/>
          <w:marRight w:val="0"/>
          <w:marTop w:val="0"/>
          <w:marBottom w:val="180"/>
          <w:divBdr>
            <w:top w:val="none" w:sz="0" w:space="0" w:color="auto"/>
            <w:left w:val="none" w:sz="0" w:space="0" w:color="auto"/>
            <w:bottom w:val="none" w:sz="0" w:space="0" w:color="auto"/>
            <w:right w:val="none" w:sz="0" w:space="0" w:color="auto"/>
          </w:divBdr>
        </w:div>
        <w:div w:id="1966155452">
          <w:marLeft w:val="0"/>
          <w:marRight w:val="0"/>
          <w:marTop w:val="0"/>
          <w:marBottom w:val="90"/>
          <w:divBdr>
            <w:top w:val="none" w:sz="0" w:space="0" w:color="auto"/>
            <w:left w:val="none" w:sz="0" w:space="0" w:color="auto"/>
            <w:bottom w:val="none" w:sz="0" w:space="0" w:color="auto"/>
            <w:right w:val="none" w:sz="0" w:space="0" w:color="auto"/>
          </w:divBdr>
        </w:div>
        <w:div w:id="65880802">
          <w:marLeft w:val="0"/>
          <w:marRight w:val="0"/>
          <w:marTop w:val="0"/>
          <w:marBottom w:val="90"/>
          <w:divBdr>
            <w:top w:val="none" w:sz="0" w:space="0" w:color="auto"/>
            <w:left w:val="none" w:sz="0" w:space="0" w:color="auto"/>
            <w:bottom w:val="none" w:sz="0" w:space="0" w:color="auto"/>
            <w:right w:val="none" w:sz="0" w:space="0" w:color="auto"/>
          </w:divBdr>
        </w:div>
        <w:div w:id="2079280789">
          <w:marLeft w:val="0"/>
          <w:marRight w:val="0"/>
          <w:marTop w:val="0"/>
          <w:marBottom w:val="360"/>
          <w:divBdr>
            <w:top w:val="none" w:sz="0" w:space="0" w:color="auto"/>
            <w:left w:val="none" w:sz="0" w:space="0" w:color="auto"/>
            <w:bottom w:val="none" w:sz="0" w:space="0" w:color="auto"/>
            <w:right w:val="none" w:sz="0" w:space="0" w:color="auto"/>
          </w:divBdr>
        </w:div>
      </w:divsChild>
    </w:div>
    <w:div w:id="1353917354">
      <w:bodyDiv w:val="1"/>
      <w:marLeft w:val="0"/>
      <w:marRight w:val="0"/>
      <w:marTop w:val="0"/>
      <w:marBottom w:val="0"/>
      <w:divBdr>
        <w:top w:val="none" w:sz="0" w:space="0" w:color="auto"/>
        <w:left w:val="none" w:sz="0" w:space="0" w:color="auto"/>
        <w:bottom w:val="none" w:sz="0" w:space="0" w:color="auto"/>
        <w:right w:val="none" w:sz="0" w:space="0" w:color="auto"/>
      </w:divBdr>
    </w:div>
    <w:div w:id="1390030909">
      <w:bodyDiv w:val="1"/>
      <w:marLeft w:val="0"/>
      <w:marRight w:val="0"/>
      <w:marTop w:val="0"/>
      <w:marBottom w:val="0"/>
      <w:divBdr>
        <w:top w:val="none" w:sz="0" w:space="0" w:color="auto"/>
        <w:left w:val="none" w:sz="0" w:space="0" w:color="auto"/>
        <w:bottom w:val="none" w:sz="0" w:space="0" w:color="auto"/>
        <w:right w:val="none" w:sz="0" w:space="0" w:color="auto"/>
      </w:divBdr>
      <w:divsChild>
        <w:div w:id="202450429">
          <w:marLeft w:val="0"/>
          <w:marRight w:val="0"/>
          <w:marTop w:val="0"/>
          <w:marBottom w:val="300"/>
          <w:divBdr>
            <w:top w:val="none" w:sz="0" w:space="0" w:color="auto"/>
            <w:left w:val="none" w:sz="0" w:space="0" w:color="auto"/>
            <w:bottom w:val="none" w:sz="0" w:space="0" w:color="auto"/>
            <w:right w:val="none" w:sz="0" w:space="0" w:color="auto"/>
          </w:divBdr>
          <w:divsChild>
            <w:div w:id="1232501365">
              <w:marLeft w:val="0"/>
              <w:marRight w:val="0"/>
              <w:marTop w:val="0"/>
              <w:marBottom w:val="0"/>
              <w:divBdr>
                <w:top w:val="none" w:sz="0" w:space="0" w:color="auto"/>
                <w:left w:val="none" w:sz="0" w:space="0" w:color="auto"/>
                <w:bottom w:val="none" w:sz="0" w:space="0" w:color="auto"/>
                <w:right w:val="none" w:sz="0" w:space="0" w:color="auto"/>
              </w:divBdr>
            </w:div>
          </w:divsChild>
        </w:div>
        <w:div w:id="1987346420">
          <w:marLeft w:val="0"/>
          <w:marRight w:val="0"/>
          <w:marTop w:val="300"/>
          <w:marBottom w:val="360"/>
          <w:divBdr>
            <w:top w:val="none" w:sz="0" w:space="0" w:color="auto"/>
            <w:left w:val="none" w:sz="0" w:space="0" w:color="auto"/>
            <w:bottom w:val="none" w:sz="0" w:space="0" w:color="auto"/>
            <w:right w:val="none" w:sz="0" w:space="0" w:color="auto"/>
          </w:divBdr>
        </w:div>
      </w:divsChild>
    </w:div>
    <w:div w:id="1611666781">
      <w:bodyDiv w:val="1"/>
      <w:marLeft w:val="0"/>
      <w:marRight w:val="0"/>
      <w:marTop w:val="0"/>
      <w:marBottom w:val="0"/>
      <w:divBdr>
        <w:top w:val="none" w:sz="0" w:space="0" w:color="auto"/>
        <w:left w:val="none" w:sz="0" w:space="0" w:color="auto"/>
        <w:bottom w:val="none" w:sz="0" w:space="0" w:color="auto"/>
        <w:right w:val="none" w:sz="0" w:space="0" w:color="auto"/>
      </w:divBdr>
      <w:divsChild>
        <w:div w:id="285359936">
          <w:marLeft w:val="0"/>
          <w:marRight w:val="0"/>
          <w:marTop w:val="0"/>
          <w:marBottom w:val="300"/>
          <w:divBdr>
            <w:top w:val="none" w:sz="0" w:space="0" w:color="auto"/>
            <w:left w:val="none" w:sz="0" w:space="0" w:color="auto"/>
            <w:bottom w:val="none" w:sz="0" w:space="0" w:color="auto"/>
            <w:right w:val="none" w:sz="0" w:space="0" w:color="auto"/>
          </w:divBdr>
          <w:divsChild>
            <w:div w:id="792556436">
              <w:marLeft w:val="0"/>
              <w:marRight w:val="0"/>
              <w:marTop w:val="0"/>
              <w:marBottom w:val="0"/>
              <w:divBdr>
                <w:top w:val="none" w:sz="0" w:space="0" w:color="auto"/>
                <w:left w:val="none" w:sz="0" w:space="0" w:color="auto"/>
                <w:bottom w:val="none" w:sz="0" w:space="0" w:color="auto"/>
                <w:right w:val="none" w:sz="0" w:space="0" w:color="auto"/>
              </w:divBdr>
            </w:div>
          </w:divsChild>
        </w:div>
        <w:div w:id="624852909">
          <w:marLeft w:val="0"/>
          <w:marRight w:val="0"/>
          <w:marTop w:val="360"/>
          <w:marBottom w:val="300"/>
          <w:divBdr>
            <w:top w:val="none" w:sz="0" w:space="0" w:color="auto"/>
            <w:left w:val="none" w:sz="0" w:space="0" w:color="auto"/>
            <w:bottom w:val="none" w:sz="0" w:space="0" w:color="auto"/>
            <w:right w:val="none" w:sz="0" w:space="0" w:color="auto"/>
          </w:divBdr>
        </w:div>
        <w:div w:id="690422203">
          <w:marLeft w:val="0"/>
          <w:marRight w:val="0"/>
          <w:marTop w:val="300"/>
          <w:marBottom w:val="300"/>
          <w:divBdr>
            <w:top w:val="none" w:sz="0" w:space="0" w:color="auto"/>
            <w:left w:val="none" w:sz="0" w:space="0" w:color="auto"/>
            <w:bottom w:val="none" w:sz="0" w:space="0" w:color="auto"/>
            <w:right w:val="none" w:sz="0" w:space="0" w:color="auto"/>
          </w:divBdr>
          <w:divsChild>
            <w:div w:id="1525556578">
              <w:marLeft w:val="0"/>
              <w:marRight w:val="0"/>
              <w:marTop w:val="0"/>
              <w:marBottom w:val="60"/>
              <w:divBdr>
                <w:top w:val="none" w:sz="0" w:space="0" w:color="auto"/>
                <w:left w:val="none" w:sz="0" w:space="0" w:color="auto"/>
                <w:bottom w:val="none" w:sz="0" w:space="0" w:color="auto"/>
                <w:right w:val="none" w:sz="0" w:space="0" w:color="auto"/>
              </w:divBdr>
              <w:divsChild>
                <w:div w:id="29236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268757">
          <w:marLeft w:val="0"/>
          <w:marRight w:val="0"/>
          <w:marTop w:val="300"/>
          <w:marBottom w:val="360"/>
          <w:divBdr>
            <w:top w:val="none" w:sz="0" w:space="0" w:color="auto"/>
            <w:left w:val="none" w:sz="0" w:space="0" w:color="auto"/>
            <w:bottom w:val="none" w:sz="0" w:space="0" w:color="auto"/>
            <w:right w:val="none" w:sz="0" w:space="0" w:color="auto"/>
          </w:divBdr>
        </w:div>
      </w:divsChild>
    </w:div>
    <w:div w:id="1630936161">
      <w:bodyDiv w:val="1"/>
      <w:marLeft w:val="0"/>
      <w:marRight w:val="0"/>
      <w:marTop w:val="0"/>
      <w:marBottom w:val="0"/>
      <w:divBdr>
        <w:top w:val="none" w:sz="0" w:space="0" w:color="auto"/>
        <w:left w:val="none" w:sz="0" w:space="0" w:color="auto"/>
        <w:bottom w:val="none" w:sz="0" w:space="0" w:color="auto"/>
        <w:right w:val="none" w:sz="0" w:space="0" w:color="auto"/>
      </w:divBdr>
      <w:divsChild>
        <w:div w:id="186873445">
          <w:marLeft w:val="0"/>
          <w:marRight w:val="0"/>
          <w:marTop w:val="0"/>
          <w:marBottom w:val="300"/>
          <w:divBdr>
            <w:top w:val="none" w:sz="0" w:space="0" w:color="auto"/>
            <w:left w:val="none" w:sz="0" w:space="0" w:color="auto"/>
            <w:bottom w:val="none" w:sz="0" w:space="0" w:color="auto"/>
            <w:right w:val="none" w:sz="0" w:space="0" w:color="auto"/>
          </w:divBdr>
        </w:div>
        <w:div w:id="420613232">
          <w:marLeft w:val="0"/>
          <w:marRight w:val="0"/>
          <w:marTop w:val="360"/>
          <w:marBottom w:val="300"/>
          <w:divBdr>
            <w:top w:val="none" w:sz="0" w:space="0" w:color="auto"/>
            <w:left w:val="none" w:sz="0" w:space="0" w:color="auto"/>
            <w:bottom w:val="none" w:sz="0" w:space="0" w:color="auto"/>
            <w:right w:val="none" w:sz="0" w:space="0" w:color="auto"/>
          </w:divBdr>
        </w:div>
        <w:div w:id="803736449">
          <w:marLeft w:val="0"/>
          <w:marRight w:val="0"/>
          <w:marTop w:val="300"/>
          <w:marBottom w:val="360"/>
          <w:divBdr>
            <w:top w:val="none" w:sz="0" w:space="0" w:color="auto"/>
            <w:left w:val="none" w:sz="0" w:space="0" w:color="auto"/>
            <w:bottom w:val="none" w:sz="0" w:space="0" w:color="auto"/>
            <w:right w:val="none" w:sz="0" w:space="0" w:color="auto"/>
          </w:divBdr>
        </w:div>
        <w:div w:id="1183517016">
          <w:marLeft w:val="0"/>
          <w:marRight w:val="0"/>
          <w:marTop w:val="0"/>
          <w:marBottom w:val="0"/>
          <w:divBdr>
            <w:top w:val="none" w:sz="0" w:space="0" w:color="auto"/>
            <w:left w:val="none" w:sz="0" w:space="0" w:color="auto"/>
            <w:bottom w:val="none" w:sz="0" w:space="0" w:color="auto"/>
            <w:right w:val="none" w:sz="0" w:space="0" w:color="auto"/>
          </w:divBdr>
        </w:div>
        <w:div w:id="1431731521">
          <w:marLeft w:val="0"/>
          <w:marRight w:val="0"/>
          <w:marTop w:val="0"/>
          <w:marBottom w:val="300"/>
          <w:divBdr>
            <w:top w:val="none" w:sz="0" w:space="0" w:color="auto"/>
            <w:left w:val="none" w:sz="0" w:space="0" w:color="auto"/>
            <w:bottom w:val="none" w:sz="0" w:space="0" w:color="auto"/>
            <w:right w:val="none" w:sz="0" w:space="0" w:color="auto"/>
          </w:divBdr>
          <w:divsChild>
            <w:div w:id="604197619">
              <w:marLeft w:val="0"/>
              <w:marRight w:val="0"/>
              <w:marTop w:val="0"/>
              <w:marBottom w:val="0"/>
              <w:divBdr>
                <w:top w:val="none" w:sz="0" w:space="0" w:color="auto"/>
                <w:left w:val="none" w:sz="0" w:space="0" w:color="auto"/>
                <w:bottom w:val="none" w:sz="0" w:space="0" w:color="auto"/>
                <w:right w:val="none" w:sz="0" w:space="0" w:color="auto"/>
              </w:divBdr>
            </w:div>
          </w:divsChild>
        </w:div>
        <w:div w:id="1490898152">
          <w:marLeft w:val="0"/>
          <w:marRight w:val="0"/>
          <w:marTop w:val="300"/>
          <w:marBottom w:val="300"/>
          <w:divBdr>
            <w:top w:val="none" w:sz="0" w:space="0" w:color="auto"/>
            <w:left w:val="none" w:sz="0" w:space="0" w:color="auto"/>
            <w:bottom w:val="none" w:sz="0" w:space="0" w:color="auto"/>
            <w:right w:val="none" w:sz="0" w:space="0" w:color="auto"/>
          </w:divBdr>
          <w:divsChild>
            <w:div w:id="1557932447">
              <w:marLeft w:val="0"/>
              <w:marRight w:val="0"/>
              <w:marTop w:val="0"/>
              <w:marBottom w:val="60"/>
              <w:divBdr>
                <w:top w:val="none" w:sz="0" w:space="0" w:color="auto"/>
                <w:left w:val="none" w:sz="0" w:space="0" w:color="auto"/>
                <w:bottom w:val="none" w:sz="0" w:space="0" w:color="auto"/>
                <w:right w:val="none" w:sz="0" w:space="0" w:color="auto"/>
              </w:divBdr>
              <w:divsChild>
                <w:div w:id="113968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424192">
          <w:marLeft w:val="0"/>
          <w:marRight w:val="0"/>
          <w:marTop w:val="0"/>
          <w:marBottom w:val="0"/>
          <w:divBdr>
            <w:top w:val="none" w:sz="0" w:space="0" w:color="auto"/>
            <w:left w:val="none" w:sz="0" w:space="0" w:color="auto"/>
            <w:bottom w:val="none" w:sz="0" w:space="0" w:color="auto"/>
            <w:right w:val="none" w:sz="0" w:space="0" w:color="auto"/>
          </w:divBdr>
        </w:div>
        <w:div w:id="2091995857">
          <w:marLeft w:val="0"/>
          <w:marRight w:val="0"/>
          <w:marTop w:val="0"/>
          <w:marBottom w:val="60"/>
          <w:divBdr>
            <w:top w:val="none" w:sz="0" w:space="0" w:color="auto"/>
            <w:left w:val="none" w:sz="0" w:space="0" w:color="auto"/>
            <w:bottom w:val="none" w:sz="0" w:space="0" w:color="auto"/>
            <w:right w:val="none" w:sz="0" w:space="0" w:color="auto"/>
          </w:divBdr>
        </w:div>
      </w:divsChild>
    </w:div>
    <w:div w:id="1688672269">
      <w:bodyDiv w:val="1"/>
      <w:marLeft w:val="0"/>
      <w:marRight w:val="0"/>
      <w:marTop w:val="0"/>
      <w:marBottom w:val="0"/>
      <w:divBdr>
        <w:top w:val="none" w:sz="0" w:space="0" w:color="auto"/>
        <w:left w:val="none" w:sz="0" w:space="0" w:color="auto"/>
        <w:bottom w:val="none" w:sz="0" w:space="0" w:color="auto"/>
        <w:right w:val="none" w:sz="0" w:space="0" w:color="auto"/>
      </w:divBdr>
      <w:divsChild>
        <w:div w:id="8264505">
          <w:marLeft w:val="0"/>
          <w:marRight w:val="0"/>
          <w:marTop w:val="0"/>
          <w:marBottom w:val="0"/>
          <w:divBdr>
            <w:top w:val="none" w:sz="0" w:space="0" w:color="auto"/>
            <w:left w:val="none" w:sz="0" w:space="0" w:color="auto"/>
            <w:bottom w:val="none" w:sz="0" w:space="0" w:color="auto"/>
            <w:right w:val="none" w:sz="0" w:space="0" w:color="auto"/>
          </w:divBdr>
          <w:divsChild>
            <w:div w:id="1939364340">
              <w:marLeft w:val="0"/>
              <w:marRight w:val="0"/>
              <w:marTop w:val="0"/>
              <w:marBottom w:val="0"/>
              <w:divBdr>
                <w:top w:val="none" w:sz="0" w:space="0" w:color="auto"/>
                <w:left w:val="none" w:sz="0" w:space="0" w:color="auto"/>
                <w:bottom w:val="none" w:sz="0" w:space="0" w:color="auto"/>
                <w:right w:val="none" w:sz="0" w:space="0" w:color="auto"/>
              </w:divBdr>
              <w:divsChild>
                <w:div w:id="11923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320816">
          <w:marLeft w:val="0"/>
          <w:marRight w:val="0"/>
          <w:marTop w:val="0"/>
          <w:marBottom w:val="0"/>
          <w:divBdr>
            <w:top w:val="none" w:sz="0" w:space="0" w:color="auto"/>
            <w:left w:val="none" w:sz="0" w:space="0" w:color="auto"/>
            <w:bottom w:val="none" w:sz="0" w:space="0" w:color="auto"/>
            <w:right w:val="none" w:sz="0" w:space="0" w:color="auto"/>
          </w:divBdr>
        </w:div>
      </w:divsChild>
    </w:div>
    <w:div w:id="1853181753">
      <w:marLeft w:val="0"/>
      <w:marRight w:val="0"/>
      <w:marTop w:val="0"/>
      <w:marBottom w:val="0"/>
      <w:divBdr>
        <w:top w:val="none" w:sz="0" w:space="0" w:color="auto"/>
        <w:left w:val="none" w:sz="0" w:space="0" w:color="auto"/>
        <w:bottom w:val="none" w:sz="0" w:space="0" w:color="auto"/>
        <w:right w:val="none" w:sz="0" w:space="0" w:color="auto"/>
      </w:divBdr>
    </w:div>
    <w:div w:id="2043554426">
      <w:bodyDiv w:val="1"/>
      <w:marLeft w:val="0"/>
      <w:marRight w:val="0"/>
      <w:marTop w:val="0"/>
      <w:marBottom w:val="0"/>
      <w:divBdr>
        <w:top w:val="none" w:sz="0" w:space="0" w:color="auto"/>
        <w:left w:val="none" w:sz="0" w:space="0" w:color="auto"/>
        <w:bottom w:val="none" w:sz="0" w:space="0" w:color="auto"/>
        <w:right w:val="none" w:sz="0" w:space="0" w:color="auto"/>
      </w:divBdr>
      <w:divsChild>
        <w:div w:id="246422331">
          <w:marLeft w:val="0"/>
          <w:marRight w:val="0"/>
          <w:marTop w:val="0"/>
          <w:marBottom w:val="60"/>
          <w:divBdr>
            <w:top w:val="none" w:sz="0" w:space="0" w:color="auto"/>
            <w:left w:val="none" w:sz="0" w:space="0" w:color="auto"/>
            <w:bottom w:val="none" w:sz="0" w:space="0" w:color="auto"/>
            <w:right w:val="none" w:sz="0" w:space="0" w:color="auto"/>
          </w:divBdr>
          <w:divsChild>
            <w:div w:id="763110776">
              <w:marLeft w:val="0"/>
              <w:marRight w:val="0"/>
              <w:marTop w:val="0"/>
              <w:marBottom w:val="60"/>
              <w:divBdr>
                <w:top w:val="none" w:sz="0" w:space="0" w:color="auto"/>
                <w:left w:val="none" w:sz="0" w:space="0" w:color="auto"/>
                <w:bottom w:val="none" w:sz="0" w:space="0" w:color="auto"/>
                <w:right w:val="none" w:sz="0" w:space="0" w:color="auto"/>
              </w:divBdr>
            </w:div>
            <w:div w:id="1603952521">
              <w:marLeft w:val="0"/>
              <w:marRight w:val="0"/>
              <w:marTop w:val="0"/>
              <w:marBottom w:val="60"/>
              <w:divBdr>
                <w:top w:val="none" w:sz="0" w:space="0" w:color="auto"/>
                <w:left w:val="none" w:sz="0" w:space="0" w:color="auto"/>
                <w:bottom w:val="none" w:sz="0" w:space="0" w:color="auto"/>
                <w:right w:val="none" w:sz="0" w:space="0" w:color="auto"/>
              </w:divBdr>
            </w:div>
          </w:divsChild>
        </w:div>
        <w:div w:id="432092660">
          <w:marLeft w:val="0"/>
          <w:marRight w:val="0"/>
          <w:marTop w:val="360"/>
          <w:marBottom w:val="300"/>
          <w:divBdr>
            <w:top w:val="none" w:sz="0" w:space="0" w:color="auto"/>
            <w:left w:val="none" w:sz="0" w:space="0" w:color="auto"/>
            <w:bottom w:val="none" w:sz="0" w:space="0" w:color="auto"/>
            <w:right w:val="none" w:sz="0" w:space="0" w:color="auto"/>
          </w:divBdr>
        </w:div>
        <w:div w:id="1216046599">
          <w:marLeft w:val="0"/>
          <w:marRight w:val="0"/>
          <w:marTop w:val="0"/>
          <w:marBottom w:val="300"/>
          <w:divBdr>
            <w:top w:val="none" w:sz="0" w:space="0" w:color="auto"/>
            <w:left w:val="none" w:sz="0" w:space="0" w:color="auto"/>
            <w:bottom w:val="none" w:sz="0" w:space="0" w:color="auto"/>
            <w:right w:val="none" w:sz="0" w:space="0" w:color="auto"/>
          </w:divBdr>
        </w:div>
        <w:div w:id="1383402460">
          <w:marLeft w:val="0"/>
          <w:marRight w:val="0"/>
          <w:marTop w:val="300"/>
          <w:marBottom w:val="360"/>
          <w:divBdr>
            <w:top w:val="none" w:sz="0" w:space="0" w:color="auto"/>
            <w:left w:val="none" w:sz="0" w:space="0" w:color="auto"/>
            <w:bottom w:val="none" w:sz="0" w:space="0" w:color="auto"/>
            <w:right w:val="none" w:sz="0" w:space="0" w:color="auto"/>
          </w:divBdr>
        </w:div>
        <w:div w:id="1399160388">
          <w:marLeft w:val="0"/>
          <w:marRight w:val="0"/>
          <w:marTop w:val="0"/>
          <w:marBottom w:val="300"/>
          <w:divBdr>
            <w:top w:val="none" w:sz="0" w:space="0" w:color="auto"/>
            <w:left w:val="none" w:sz="0" w:space="0" w:color="auto"/>
            <w:bottom w:val="none" w:sz="0" w:space="0" w:color="auto"/>
            <w:right w:val="none" w:sz="0" w:space="0" w:color="auto"/>
          </w:divBdr>
          <w:divsChild>
            <w:div w:id="1926373744">
              <w:marLeft w:val="0"/>
              <w:marRight w:val="0"/>
              <w:marTop w:val="0"/>
              <w:marBottom w:val="0"/>
              <w:divBdr>
                <w:top w:val="none" w:sz="0" w:space="0" w:color="auto"/>
                <w:left w:val="none" w:sz="0" w:space="0" w:color="auto"/>
                <w:bottom w:val="none" w:sz="0" w:space="0" w:color="auto"/>
                <w:right w:val="none" w:sz="0" w:space="0" w:color="auto"/>
              </w:divBdr>
            </w:div>
          </w:divsChild>
        </w:div>
        <w:div w:id="2137405163">
          <w:marLeft w:val="0"/>
          <w:marRight w:val="0"/>
          <w:marTop w:val="300"/>
          <w:marBottom w:val="300"/>
          <w:divBdr>
            <w:top w:val="none" w:sz="0" w:space="0" w:color="auto"/>
            <w:left w:val="none" w:sz="0" w:space="0" w:color="auto"/>
            <w:bottom w:val="none" w:sz="0" w:space="0" w:color="auto"/>
            <w:right w:val="none" w:sz="0" w:space="0" w:color="auto"/>
          </w:divBdr>
          <w:divsChild>
            <w:div w:id="616988521">
              <w:marLeft w:val="0"/>
              <w:marRight w:val="0"/>
              <w:marTop w:val="0"/>
              <w:marBottom w:val="60"/>
              <w:divBdr>
                <w:top w:val="none" w:sz="0" w:space="0" w:color="auto"/>
                <w:left w:val="none" w:sz="0" w:space="0" w:color="auto"/>
                <w:bottom w:val="none" w:sz="0" w:space="0" w:color="auto"/>
                <w:right w:val="none" w:sz="0" w:space="0" w:color="auto"/>
              </w:divBdr>
              <w:divsChild>
                <w:div w:id="91849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985975">
      <w:bodyDiv w:val="1"/>
      <w:marLeft w:val="0"/>
      <w:marRight w:val="0"/>
      <w:marTop w:val="0"/>
      <w:marBottom w:val="0"/>
      <w:divBdr>
        <w:top w:val="none" w:sz="0" w:space="0" w:color="auto"/>
        <w:left w:val="none" w:sz="0" w:space="0" w:color="auto"/>
        <w:bottom w:val="none" w:sz="0" w:space="0" w:color="auto"/>
        <w:right w:val="none" w:sz="0" w:space="0" w:color="auto"/>
      </w:divBdr>
      <w:divsChild>
        <w:div w:id="587466363">
          <w:marLeft w:val="0"/>
          <w:marRight w:val="0"/>
          <w:marTop w:val="0"/>
          <w:marBottom w:val="300"/>
          <w:divBdr>
            <w:top w:val="none" w:sz="0" w:space="0" w:color="auto"/>
            <w:left w:val="none" w:sz="0" w:space="0" w:color="auto"/>
            <w:bottom w:val="none" w:sz="0" w:space="0" w:color="auto"/>
            <w:right w:val="none" w:sz="0" w:space="0" w:color="auto"/>
          </w:divBdr>
          <w:divsChild>
            <w:div w:id="1454983160">
              <w:marLeft w:val="0"/>
              <w:marRight w:val="0"/>
              <w:marTop w:val="0"/>
              <w:marBottom w:val="0"/>
              <w:divBdr>
                <w:top w:val="none" w:sz="0" w:space="0" w:color="auto"/>
                <w:left w:val="none" w:sz="0" w:space="0" w:color="auto"/>
                <w:bottom w:val="none" w:sz="0" w:space="0" w:color="auto"/>
                <w:right w:val="none" w:sz="0" w:space="0" w:color="auto"/>
              </w:divBdr>
            </w:div>
          </w:divsChild>
        </w:div>
        <w:div w:id="687829930">
          <w:marLeft w:val="0"/>
          <w:marRight w:val="0"/>
          <w:marTop w:val="300"/>
          <w:marBottom w:val="360"/>
          <w:divBdr>
            <w:top w:val="none" w:sz="0" w:space="0" w:color="auto"/>
            <w:left w:val="none" w:sz="0" w:space="0" w:color="auto"/>
            <w:bottom w:val="none" w:sz="0" w:space="0" w:color="auto"/>
            <w:right w:val="none" w:sz="0" w:space="0" w:color="auto"/>
          </w:divBdr>
        </w:div>
        <w:div w:id="1335647798">
          <w:marLeft w:val="0"/>
          <w:marRight w:val="0"/>
          <w:marTop w:val="36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ka.ms/JoinTeamsMeeting?omkt=en-U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eams.microsoft.com/l/meetup-join/19%3ameeting_M2ZhMmZlZDEtNzU4Mi00ODk3LWFkYTctNzkxM2RkNGIyNjU1%40thread.v2/0?context=%7b%22Tid%22%3a%220693b5ba-4b18-4d7b-9341-f32f400a5494%22%2c%22Oid%22%3a%22abe36e3b-b3f4-4ab5-8a75-68acfcb28338%22%7d"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F35DF-4713-4D4C-951E-2E5538B46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Pages>
  <Words>1056</Words>
  <Characters>6022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DRAFT VERSION DATE 2-6-12</vt:lpstr>
    </vt:vector>
  </TitlesOfParts>
  <Company>Bureau of Reclamation</Company>
  <LinksUpToDate>false</LinksUpToDate>
  <CharactersWithSpaces>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VERSION DATE 2-6-12</dc:title>
  <dc:subject/>
  <dc:creator>MDixon</dc:creator>
  <cp:keywords/>
  <cp:lastModifiedBy>Nissen, Bradley D</cp:lastModifiedBy>
  <cp:revision>16</cp:revision>
  <cp:lastPrinted>2010-10-25T23:05:00Z</cp:lastPrinted>
  <dcterms:created xsi:type="dcterms:W3CDTF">2024-10-29T18:19:00Z</dcterms:created>
  <dcterms:modified xsi:type="dcterms:W3CDTF">2024-10-30T21:56:00Z</dcterms:modified>
</cp:coreProperties>
</file>