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91CE8" w14:textId="77777777" w:rsidR="00E249D4" w:rsidRPr="00E222D8" w:rsidRDefault="00E249D4" w:rsidP="00E249D4">
      <w:pPr>
        <w:jc w:val="center"/>
        <w:rPr>
          <w:rFonts w:ascii="Calibri" w:hAnsi="Calibri" w:cs="Calibri"/>
          <w:sz w:val="24"/>
          <w:szCs w:val="24"/>
        </w:rPr>
      </w:pPr>
      <w:r w:rsidRPr="00E222D8">
        <w:rPr>
          <w:rFonts w:ascii="Calibri" w:hAnsi="Calibri" w:cs="Calibri"/>
          <w:sz w:val="24"/>
          <w:szCs w:val="24"/>
        </w:rPr>
        <w:t>Meeting Summary</w:t>
      </w:r>
    </w:p>
    <w:p w14:paraId="67DA1E12" w14:textId="77777777" w:rsidR="00E249D4" w:rsidRPr="00E222D8" w:rsidRDefault="00E249D4" w:rsidP="00E249D4">
      <w:pPr>
        <w:jc w:val="center"/>
        <w:rPr>
          <w:rFonts w:ascii="Calibri" w:hAnsi="Calibri" w:cs="Calibri"/>
          <w:b/>
          <w:sz w:val="28"/>
          <w:szCs w:val="28"/>
        </w:rPr>
      </w:pPr>
      <w:r w:rsidRPr="00E222D8">
        <w:rPr>
          <w:rFonts w:ascii="Calibri" w:hAnsi="Calibri" w:cs="Calibri"/>
          <w:b/>
          <w:sz w:val="28"/>
          <w:szCs w:val="28"/>
        </w:rPr>
        <w:t>Interdisciplinary Team (IDT)</w:t>
      </w:r>
    </w:p>
    <w:p w14:paraId="0A63ED96" w14:textId="77777777" w:rsidR="00E249D4" w:rsidRPr="00E222D8" w:rsidRDefault="00E249D4" w:rsidP="00E249D4">
      <w:pPr>
        <w:jc w:val="center"/>
        <w:rPr>
          <w:rFonts w:ascii="Calibri" w:hAnsi="Calibri" w:cs="Calibri"/>
        </w:rPr>
      </w:pPr>
      <w:r w:rsidRPr="00E222D8">
        <w:rPr>
          <w:rFonts w:ascii="Calibri" w:hAnsi="Calibri" w:cs="Calibri"/>
        </w:rPr>
        <w:t xml:space="preserve">Thursday, </w:t>
      </w:r>
      <w:r w:rsidR="00547DC4">
        <w:rPr>
          <w:rFonts w:ascii="Calibri" w:hAnsi="Calibri" w:cs="Calibri"/>
        </w:rPr>
        <w:t>October 18</w:t>
      </w:r>
      <w:r w:rsidRPr="00E222D8">
        <w:rPr>
          <w:rFonts w:ascii="Calibri" w:hAnsi="Calibri" w:cs="Calibri"/>
        </w:rPr>
        <w:t>, 2023,</w:t>
      </w:r>
      <w:r w:rsidR="00547DC4">
        <w:rPr>
          <w:rFonts w:ascii="Calibri" w:hAnsi="Calibri" w:cs="Calibri"/>
        </w:rPr>
        <w:t>1</w:t>
      </w:r>
      <w:r w:rsidRPr="00E222D8">
        <w:rPr>
          <w:rFonts w:ascii="Calibri" w:hAnsi="Calibri" w:cs="Calibri"/>
        </w:rPr>
        <w:t>pm</w:t>
      </w:r>
    </w:p>
    <w:p w14:paraId="0DE9F1EB" w14:textId="77777777" w:rsidR="00E249D4" w:rsidRPr="00E222D8" w:rsidRDefault="00E249D4" w:rsidP="00E249D4">
      <w:pPr>
        <w:jc w:val="center"/>
        <w:rPr>
          <w:rFonts w:ascii="Calibri" w:hAnsi="Calibri" w:cs="Calibri"/>
        </w:rPr>
      </w:pPr>
      <w:r w:rsidRPr="00E222D8">
        <w:rPr>
          <w:rFonts w:ascii="Calibri" w:hAnsi="Calibri" w:cs="Calibri"/>
        </w:rPr>
        <w:t>Via Microsoft Teams and at TRRP Office, Weaverville, CA</w:t>
      </w:r>
    </w:p>
    <w:p w14:paraId="672A6659" w14:textId="77777777" w:rsidR="00E249D4" w:rsidRPr="00E222D8" w:rsidRDefault="00E249D4" w:rsidP="00E249D4">
      <w:pPr>
        <w:jc w:val="both"/>
        <w:rPr>
          <w:rFonts w:ascii="Calibri" w:hAnsi="Calibri" w:cs="Calibri"/>
          <w:sz w:val="24"/>
          <w:szCs w:val="24"/>
        </w:rPr>
      </w:pPr>
    </w:p>
    <w:p w14:paraId="58A5D19C" w14:textId="77777777" w:rsidR="00E249D4" w:rsidRPr="00E222D8" w:rsidRDefault="00E249D4" w:rsidP="00E249D4">
      <w:pPr>
        <w:ind w:left="360" w:hanging="360"/>
        <w:jc w:val="both"/>
        <w:rPr>
          <w:rFonts w:ascii="Calibri" w:hAnsi="Calibri" w:cs="Calibri"/>
          <w:b/>
          <w:sz w:val="24"/>
          <w:szCs w:val="24"/>
        </w:rPr>
      </w:pPr>
      <w:r w:rsidRPr="00E222D8">
        <w:rPr>
          <w:rFonts w:ascii="Calibri" w:hAnsi="Calibri" w:cs="Calibri"/>
          <w:b/>
          <w:sz w:val="24"/>
          <w:szCs w:val="24"/>
        </w:rPr>
        <w:t>Participants</w:t>
      </w:r>
    </w:p>
    <w:p w14:paraId="7DF3B20C" w14:textId="77777777" w:rsidR="00E249D4" w:rsidRPr="00E222D8" w:rsidRDefault="00E249D4" w:rsidP="00E249D4">
      <w:pPr>
        <w:ind w:left="360"/>
        <w:jc w:val="both"/>
        <w:rPr>
          <w:rFonts w:ascii="Calibri" w:hAnsi="Calibri" w:cs="Calibri"/>
          <w:sz w:val="22"/>
          <w:szCs w:val="22"/>
        </w:rPr>
      </w:pPr>
      <w:r w:rsidRPr="00E222D8">
        <w:rPr>
          <w:rFonts w:ascii="Calibri" w:hAnsi="Calibri" w:cs="Calibri"/>
          <w:sz w:val="22"/>
          <w:szCs w:val="22"/>
        </w:rPr>
        <w:t>Eric Peterson</w:t>
      </w:r>
      <w:r w:rsidR="008A6EE1" w:rsidRPr="00E222D8">
        <w:rPr>
          <w:rFonts w:ascii="Calibri" w:hAnsi="Calibri" w:cs="Calibri"/>
          <w:sz w:val="22"/>
          <w:szCs w:val="22"/>
        </w:rPr>
        <w:t xml:space="preserve"> (TRRP/USBR)</w:t>
      </w:r>
      <w:r w:rsidRPr="00E222D8">
        <w:rPr>
          <w:rFonts w:ascii="Calibri" w:hAnsi="Calibri" w:cs="Calibri"/>
          <w:sz w:val="22"/>
          <w:szCs w:val="22"/>
        </w:rPr>
        <w:t>, Patrick Flynn</w:t>
      </w:r>
      <w:r w:rsidR="008A6EE1" w:rsidRPr="00E222D8">
        <w:rPr>
          <w:rFonts w:ascii="Calibri" w:hAnsi="Calibri" w:cs="Calibri"/>
          <w:sz w:val="22"/>
          <w:szCs w:val="22"/>
        </w:rPr>
        <w:t xml:space="preserve"> (TC)</w:t>
      </w:r>
      <w:r w:rsidRPr="00E222D8">
        <w:rPr>
          <w:rFonts w:ascii="Calibri" w:hAnsi="Calibri" w:cs="Calibri"/>
          <w:sz w:val="22"/>
          <w:szCs w:val="22"/>
        </w:rPr>
        <w:t>, Ken Lindke</w:t>
      </w:r>
      <w:r w:rsidR="008A6EE1" w:rsidRPr="00E222D8">
        <w:rPr>
          <w:rFonts w:ascii="Calibri" w:hAnsi="Calibri" w:cs="Calibri"/>
          <w:sz w:val="22"/>
          <w:szCs w:val="22"/>
        </w:rPr>
        <w:t xml:space="preserve"> (CDFW)</w:t>
      </w:r>
      <w:r w:rsidRPr="00E222D8">
        <w:rPr>
          <w:rFonts w:ascii="Calibri" w:hAnsi="Calibri" w:cs="Calibri"/>
          <w:sz w:val="22"/>
          <w:szCs w:val="22"/>
        </w:rPr>
        <w:t>, Kiana Abel*</w:t>
      </w:r>
      <w:r w:rsidR="008A6EE1" w:rsidRPr="00E222D8">
        <w:rPr>
          <w:rFonts w:ascii="Calibri" w:hAnsi="Calibri" w:cs="Calibri"/>
          <w:sz w:val="22"/>
          <w:szCs w:val="22"/>
        </w:rPr>
        <w:t xml:space="preserve"> (TRRP/USBR)</w:t>
      </w:r>
      <w:r w:rsidRPr="00E222D8">
        <w:rPr>
          <w:rFonts w:ascii="Calibri" w:hAnsi="Calibri" w:cs="Calibri"/>
          <w:sz w:val="22"/>
          <w:szCs w:val="22"/>
        </w:rPr>
        <w:t>, Galen Anderson</w:t>
      </w:r>
      <w:r w:rsidR="008A6EE1" w:rsidRPr="00E222D8">
        <w:rPr>
          <w:rFonts w:ascii="Calibri" w:hAnsi="Calibri" w:cs="Calibri"/>
          <w:sz w:val="22"/>
          <w:szCs w:val="22"/>
        </w:rPr>
        <w:t xml:space="preserve"> (USFS)</w:t>
      </w:r>
      <w:r w:rsidRPr="00E222D8">
        <w:rPr>
          <w:rFonts w:ascii="Calibri" w:hAnsi="Calibri" w:cs="Calibri"/>
          <w:sz w:val="22"/>
          <w:szCs w:val="22"/>
        </w:rPr>
        <w:t>, John Buffington</w:t>
      </w:r>
      <w:r w:rsidR="008A6EE1" w:rsidRPr="00E222D8">
        <w:rPr>
          <w:rFonts w:ascii="Calibri" w:hAnsi="Calibri" w:cs="Calibri"/>
          <w:sz w:val="22"/>
          <w:szCs w:val="22"/>
        </w:rPr>
        <w:t xml:space="preserve"> (SAB)</w:t>
      </w:r>
      <w:r w:rsidRPr="00E222D8">
        <w:rPr>
          <w:rFonts w:ascii="Calibri" w:hAnsi="Calibri" w:cs="Calibri"/>
          <w:sz w:val="22"/>
          <w:szCs w:val="22"/>
        </w:rPr>
        <w:t xml:space="preserve">, </w:t>
      </w:r>
      <w:r w:rsidR="00CD32EC">
        <w:rPr>
          <w:rFonts w:ascii="Calibri" w:hAnsi="Calibri" w:cs="Calibri"/>
          <w:sz w:val="22"/>
          <w:szCs w:val="22"/>
        </w:rPr>
        <w:t xml:space="preserve">Andy Paul (SAB), </w:t>
      </w:r>
      <w:r w:rsidRPr="00E222D8">
        <w:rPr>
          <w:rFonts w:ascii="Calibri" w:hAnsi="Calibri" w:cs="Calibri"/>
          <w:sz w:val="22"/>
          <w:szCs w:val="22"/>
        </w:rPr>
        <w:t>Chris Laskodi</w:t>
      </w:r>
      <w:r w:rsidR="008A6EE1" w:rsidRPr="00E222D8">
        <w:rPr>
          <w:rFonts w:ascii="Calibri" w:hAnsi="Calibri" w:cs="Calibri"/>
          <w:sz w:val="22"/>
          <w:szCs w:val="22"/>
        </w:rPr>
        <w:t xml:space="preserve"> (</w:t>
      </w:r>
      <w:r w:rsidR="00D45865" w:rsidRPr="00E222D8">
        <w:rPr>
          <w:rFonts w:ascii="Calibri" w:hAnsi="Calibri" w:cs="Calibri"/>
          <w:sz w:val="22"/>
          <w:szCs w:val="22"/>
        </w:rPr>
        <w:t>TRRP/</w:t>
      </w:r>
      <w:r w:rsidR="008A6EE1" w:rsidRPr="00E222D8">
        <w:rPr>
          <w:rFonts w:ascii="Calibri" w:hAnsi="Calibri" w:cs="Calibri"/>
          <w:sz w:val="22"/>
          <w:szCs w:val="22"/>
        </w:rPr>
        <w:t>YT)</w:t>
      </w:r>
      <w:r w:rsidRPr="00E222D8">
        <w:rPr>
          <w:rFonts w:ascii="Calibri" w:hAnsi="Calibri" w:cs="Calibri"/>
          <w:sz w:val="22"/>
          <w:szCs w:val="22"/>
        </w:rPr>
        <w:t>, Karl Seitz</w:t>
      </w:r>
      <w:r w:rsidR="008A6EE1" w:rsidRPr="00E222D8">
        <w:rPr>
          <w:rFonts w:ascii="Calibri" w:hAnsi="Calibri" w:cs="Calibri"/>
          <w:sz w:val="22"/>
          <w:szCs w:val="22"/>
        </w:rPr>
        <w:t xml:space="preserve"> (HVT)</w:t>
      </w:r>
      <w:r w:rsidRPr="00E222D8">
        <w:rPr>
          <w:rFonts w:ascii="Calibri" w:hAnsi="Calibri" w:cs="Calibri"/>
          <w:sz w:val="22"/>
          <w:szCs w:val="22"/>
        </w:rPr>
        <w:t>, Kyle DeJu</w:t>
      </w:r>
      <w:r w:rsidR="00CD32EC">
        <w:rPr>
          <w:rFonts w:ascii="Calibri" w:hAnsi="Calibri" w:cs="Calibri"/>
          <w:sz w:val="22"/>
          <w:szCs w:val="22"/>
        </w:rPr>
        <w:t>i</w:t>
      </w:r>
      <w:r w:rsidRPr="00E222D8">
        <w:rPr>
          <w:rFonts w:ascii="Calibri" w:hAnsi="Calibri" w:cs="Calibri"/>
          <w:sz w:val="22"/>
          <w:szCs w:val="22"/>
        </w:rPr>
        <w:t>lio</w:t>
      </w:r>
      <w:r w:rsidR="008A6EE1" w:rsidRPr="00E222D8">
        <w:rPr>
          <w:rFonts w:ascii="Calibri" w:hAnsi="Calibri" w:cs="Calibri"/>
          <w:sz w:val="22"/>
          <w:szCs w:val="22"/>
        </w:rPr>
        <w:t xml:space="preserve"> (YT)</w:t>
      </w:r>
      <w:r w:rsidRPr="00E222D8">
        <w:rPr>
          <w:rFonts w:ascii="Calibri" w:hAnsi="Calibri" w:cs="Calibri"/>
          <w:sz w:val="22"/>
          <w:szCs w:val="22"/>
        </w:rPr>
        <w:t xml:space="preserve">, </w:t>
      </w:r>
      <w:r w:rsidR="00C2733B">
        <w:rPr>
          <w:rFonts w:ascii="Calibri" w:hAnsi="Calibri" w:cs="Calibri"/>
          <w:sz w:val="22"/>
          <w:szCs w:val="22"/>
        </w:rPr>
        <w:t xml:space="preserve">Todd Buxton </w:t>
      </w:r>
      <w:r w:rsidR="00C2733B" w:rsidRPr="00E222D8">
        <w:rPr>
          <w:rFonts w:ascii="Calibri" w:hAnsi="Calibri" w:cs="Calibri"/>
          <w:sz w:val="22"/>
          <w:szCs w:val="22"/>
        </w:rPr>
        <w:t>(TRRP/USBR),</w:t>
      </w:r>
      <w:r w:rsidR="00C7179F">
        <w:rPr>
          <w:rFonts w:ascii="Calibri" w:hAnsi="Calibri" w:cs="Calibri"/>
          <w:sz w:val="22"/>
          <w:szCs w:val="22"/>
        </w:rPr>
        <w:t xml:space="preserve"> Karl Seitz (HVT)</w:t>
      </w:r>
      <w:r w:rsidR="0084118A">
        <w:rPr>
          <w:rFonts w:ascii="Calibri" w:hAnsi="Calibri" w:cs="Calibri"/>
          <w:sz w:val="22"/>
          <w:szCs w:val="22"/>
        </w:rPr>
        <w:t>, Bill Pinnix (USFWS)</w:t>
      </w:r>
      <w:r w:rsidRPr="00E222D8">
        <w:rPr>
          <w:rFonts w:ascii="Calibri" w:hAnsi="Calibri" w:cs="Calibri"/>
          <w:sz w:val="22"/>
          <w:szCs w:val="22"/>
        </w:rPr>
        <w:t>.</w:t>
      </w:r>
    </w:p>
    <w:p w14:paraId="1BE5A45D" w14:textId="77777777" w:rsidR="00E249D4" w:rsidRPr="00E222D8" w:rsidRDefault="00E249D4" w:rsidP="00E249D4">
      <w:pPr>
        <w:ind w:left="360"/>
        <w:jc w:val="both"/>
        <w:rPr>
          <w:rFonts w:ascii="Calibri" w:hAnsi="Calibri" w:cs="Calibri"/>
          <w:sz w:val="22"/>
          <w:szCs w:val="22"/>
        </w:rPr>
      </w:pPr>
      <w:r w:rsidRPr="00E222D8">
        <w:rPr>
          <w:rFonts w:ascii="Calibri" w:hAnsi="Calibri" w:cs="Calibri"/>
          <w:sz w:val="22"/>
          <w:szCs w:val="22"/>
        </w:rPr>
        <w:t>* = note takers</w:t>
      </w:r>
    </w:p>
    <w:p w14:paraId="0A37501D" w14:textId="77777777" w:rsidR="00E249D4" w:rsidRPr="00E222D8" w:rsidRDefault="00E249D4" w:rsidP="00E249D4">
      <w:pPr>
        <w:jc w:val="both"/>
        <w:rPr>
          <w:rFonts w:ascii="Calibri" w:hAnsi="Calibri" w:cs="Calibri"/>
          <w:sz w:val="24"/>
          <w:szCs w:val="24"/>
        </w:rPr>
      </w:pPr>
    </w:p>
    <w:p w14:paraId="03CD1256" w14:textId="77777777" w:rsidR="00E249D4" w:rsidRPr="00E222D8" w:rsidRDefault="00E249D4" w:rsidP="00E249D4">
      <w:pPr>
        <w:jc w:val="both"/>
        <w:rPr>
          <w:rFonts w:ascii="Calibri" w:hAnsi="Calibri" w:cs="Calibri"/>
          <w:b/>
          <w:sz w:val="28"/>
          <w:szCs w:val="28"/>
          <w:u w:val="single"/>
        </w:rPr>
      </w:pPr>
      <w:r w:rsidRPr="00E222D8">
        <w:rPr>
          <w:rFonts w:ascii="Calibri" w:hAnsi="Calibri" w:cs="Calibri"/>
          <w:b/>
          <w:sz w:val="28"/>
          <w:szCs w:val="28"/>
          <w:u w:val="single"/>
        </w:rPr>
        <w:t>Action Items Derived during the Meeting</w:t>
      </w:r>
    </w:p>
    <w:p w14:paraId="72F81355" w14:textId="77777777" w:rsidR="00242823" w:rsidRDefault="00242823" w:rsidP="00242823">
      <w:pPr>
        <w:rPr>
          <w:rFonts w:ascii="Calibri" w:hAnsi="Calibri" w:cs="Calibri"/>
          <w:sz w:val="24"/>
          <w:szCs w:val="24"/>
        </w:rPr>
      </w:pPr>
      <w:r w:rsidRPr="6BA275C6">
        <w:rPr>
          <w:rFonts w:ascii="Calibri" w:hAnsi="Calibri" w:cs="Calibri"/>
          <w:sz w:val="24"/>
          <w:szCs w:val="24"/>
        </w:rPr>
        <w:t xml:space="preserve">Next meeting is November 28 – expect everyone to put thought into the list of questions </w:t>
      </w:r>
      <w:r w:rsidR="009B0F16" w:rsidRPr="6BA275C6">
        <w:rPr>
          <w:rFonts w:ascii="Calibri" w:hAnsi="Calibri" w:cs="Calibri"/>
          <w:sz w:val="24"/>
          <w:szCs w:val="24"/>
        </w:rPr>
        <w:t xml:space="preserve">for the LFA </w:t>
      </w:r>
      <w:r w:rsidRPr="6BA275C6">
        <w:rPr>
          <w:rFonts w:ascii="Calibri" w:hAnsi="Calibri" w:cs="Calibri"/>
          <w:sz w:val="24"/>
          <w:szCs w:val="24"/>
        </w:rPr>
        <w:t xml:space="preserve">and circulate ahead of the next meeting. Cover objectives and targets table, with an additional column on what monitoring is being done currently. Please edit the template. </w:t>
      </w:r>
    </w:p>
    <w:p w14:paraId="59E49EFD" w14:textId="63601D32" w:rsidR="6BA275C6" w:rsidRDefault="6BA275C6" w:rsidP="6BA275C6">
      <w:pPr>
        <w:rPr>
          <w:rFonts w:ascii="Calibri" w:hAnsi="Calibri" w:cs="Calibri"/>
          <w:sz w:val="24"/>
          <w:szCs w:val="24"/>
        </w:rPr>
      </w:pPr>
    </w:p>
    <w:p w14:paraId="4E0C4700" w14:textId="0CD17501" w:rsidR="1202C7BA" w:rsidRDefault="1202C7BA" w:rsidP="6BA275C6">
      <w:pPr>
        <w:rPr>
          <w:rFonts w:ascii="Calibri" w:hAnsi="Calibri" w:cs="Calibri"/>
          <w:sz w:val="24"/>
          <w:szCs w:val="24"/>
        </w:rPr>
      </w:pPr>
      <w:r w:rsidRPr="6BA275C6">
        <w:rPr>
          <w:rFonts w:ascii="Calibri" w:hAnsi="Calibri" w:cs="Calibri"/>
          <w:sz w:val="24"/>
          <w:szCs w:val="24"/>
        </w:rPr>
        <w:t>See also attached bullets captured by Peterson during the meeting.</w:t>
      </w:r>
    </w:p>
    <w:p w14:paraId="5DAB6C7B" w14:textId="77777777" w:rsidR="00E249D4" w:rsidRPr="00E222D8" w:rsidRDefault="00E249D4" w:rsidP="00242823">
      <w:pPr>
        <w:jc w:val="both"/>
        <w:rPr>
          <w:rFonts w:ascii="Calibri" w:hAnsi="Calibri" w:cs="Calibri"/>
          <w:sz w:val="24"/>
          <w:szCs w:val="24"/>
        </w:rPr>
      </w:pPr>
    </w:p>
    <w:p w14:paraId="564132C4" w14:textId="77777777" w:rsidR="00E249D4" w:rsidRPr="00E222D8" w:rsidRDefault="00E249D4" w:rsidP="00E249D4">
      <w:pPr>
        <w:jc w:val="both"/>
        <w:rPr>
          <w:rFonts w:ascii="Calibri" w:hAnsi="Calibri" w:cs="Calibri"/>
          <w:b/>
          <w:sz w:val="28"/>
          <w:szCs w:val="28"/>
          <w:u w:val="single"/>
        </w:rPr>
      </w:pPr>
      <w:r w:rsidRPr="00E222D8">
        <w:rPr>
          <w:rFonts w:ascii="Calibri" w:hAnsi="Calibri" w:cs="Calibri"/>
          <w:b/>
          <w:sz w:val="28"/>
          <w:szCs w:val="28"/>
          <w:u w:val="single"/>
        </w:rPr>
        <w:t>Summary of Meeting by Agenda Items</w:t>
      </w:r>
    </w:p>
    <w:p w14:paraId="02EB378F" w14:textId="77777777" w:rsidR="00E249D4" w:rsidRPr="00E222D8" w:rsidRDefault="00E249D4" w:rsidP="00E249D4">
      <w:pPr>
        <w:jc w:val="both"/>
        <w:rPr>
          <w:rFonts w:ascii="Calibri" w:hAnsi="Calibri" w:cs="Calibri"/>
          <w:b/>
          <w:sz w:val="28"/>
          <w:szCs w:val="28"/>
          <w:u w:val="single"/>
        </w:rPr>
      </w:pPr>
    </w:p>
    <w:p w14:paraId="6BB7740E" w14:textId="77777777" w:rsidR="00E249D4" w:rsidRPr="00E222D8" w:rsidRDefault="00E249D4" w:rsidP="00E249D4">
      <w:pPr>
        <w:pStyle w:val="ListParagraph"/>
        <w:numPr>
          <w:ilvl w:val="0"/>
          <w:numId w:val="25"/>
        </w:numPr>
        <w:spacing w:after="0" w:line="240" w:lineRule="auto"/>
        <w:jc w:val="both"/>
        <w:rPr>
          <w:rFonts w:cs="Calibri"/>
          <w:b/>
          <w:sz w:val="24"/>
          <w:szCs w:val="24"/>
          <w:u w:val="single"/>
        </w:rPr>
      </w:pPr>
      <w:r w:rsidRPr="00E222D8">
        <w:rPr>
          <w:rFonts w:cs="Calibri"/>
          <w:b/>
          <w:sz w:val="24"/>
          <w:szCs w:val="24"/>
          <w:u w:val="single"/>
        </w:rPr>
        <w:t>Introductions / Agenda Review and Finalization</w:t>
      </w:r>
      <w:r w:rsidR="00547DC4">
        <w:rPr>
          <w:rFonts w:cs="Calibri"/>
          <w:b/>
          <w:sz w:val="24"/>
          <w:szCs w:val="24"/>
          <w:u w:val="single"/>
        </w:rPr>
        <w:t>, IDT Notetaker, brief program updates</w:t>
      </w:r>
      <w:r w:rsidR="00B028CD" w:rsidRPr="00E222D8">
        <w:rPr>
          <w:rFonts w:cs="Calibri"/>
          <w:b/>
          <w:sz w:val="24"/>
          <w:szCs w:val="24"/>
          <w:u w:val="single"/>
        </w:rPr>
        <w:t xml:space="preserve"> (Peterson)</w:t>
      </w:r>
    </w:p>
    <w:p w14:paraId="6A05A809" w14:textId="77777777" w:rsidR="00E249D4" w:rsidRPr="00E222D8" w:rsidRDefault="00E249D4" w:rsidP="00E249D4">
      <w:pPr>
        <w:ind w:left="360"/>
        <w:jc w:val="both"/>
        <w:rPr>
          <w:rFonts w:ascii="Calibri" w:hAnsi="Calibri" w:cs="Calibri"/>
          <w:sz w:val="24"/>
          <w:szCs w:val="24"/>
        </w:rPr>
      </w:pPr>
    </w:p>
    <w:p w14:paraId="3D2FC8DF" w14:textId="77777777" w:rsidR="00356BAB" w:rsidRDefault="00547DC4" w:rsidP="00E249D4">
      <w:pPr>
        <w:ind w:left="360"/>
        <w:jc w:val="both"/>
        <w:rPr>
          <w:rFonts w:ascii="Calibri" w:hAnsi="Calibri" w:cs="Calibri"/>
          <w:sz w:val="24"/>
          <w:szCs w:val="24"/>
        </w:rPr>
      </w:pPr>
      <w:r>
        <w:rPr>
          <w:rFonts w:ascii="Calibri" w:hAnsi="Calibri" w:cs="Calibri"/>
          <w:sz w:val="24"/>
          <w:szCs w:val="24"/>
        </w:rPr>
        <w:t>Agenda review. No changes needed</w:t>
      </w:r>
      <w:r w:rsidR="007A366B">
        <w:rPr>
          <w:rFonts w:ascii="Calibri" w:hAnsi="Calibri" w:cs="Calibri"/>
          <w:sz w:val="24"/>
          <w:szCs w:val="24"/>
        </w:rPr>
        <w:t xml:space="preserve"> from the group</w:t>
      </w:r>
      <w:r>
        <w:rPr>
          <w:rFonts w:ascii="Calibri" w:hAnsi="Calibri" w:cs="Calibri"/>
          <w:sz w:val="24"/>
          <w:szCs w:val="24"/>
        </w:rPr>
        <w:t>. Eric’s no longer detailing as Science Coordinator</w:t>
      </w:r>
      <w:r w:rsidR="007A366B">
        <w:rPr>
          <w:rFonts w:ascii="Calibri" w:hAnsi="Calibri" w:cs="Calibri"/>
          <w:sz w:val="24"/>
          <w:szCs w:val="24"/>
        </w:rPr>
        <w:t>, trying to limit his participation.</w:t>
      </w:r>
      <w:r>
        <w:rPr>
          <w:rFonts w:ascii="Calibri" w:hAnsi="Calibri" w:cs="Calibri"/>
          <w:sz w:val="24"/>
          <w:szCs w:val="24"/>
        </w:rPr>
        <w:t xml:space="preserve"> IDT has a lot of work to do based on the science plan, Mike, Eric and IDT will need to take these changes on </w:t>
      </w:r>
      <w:r w:rsidR="00E52694">
        <w:rPr>
          <w:rFonts w:ascii="Calibri" w:hAnsi="Calibri" w:cs="Calibri"/>
          <w:sz w:val="24"/>
          <w:szCs w:val="24"/>
        </w:rPr>
        <w:t xml:space="preserve">as a workgroup. Ken is curious if there is a plan for IDT, and who is supposed to lead the workgroup. Peterson, notes in the program document, </w:t>
      </w:r>
      <w:r w:rsidR="0084118A">
        <w:rPr>
          <w:rFonts w:ascii="Calibri" w:hAnsi="Calibri" w:cs="Calibri"/>
          <w:sz w:val="24"/>
          <w:szCs w:val="24"/>
        </w:rPr>
        <w:t xml:space="preserve">each </w:t>
      </w:r>
      <w:r w:rsidR="00E52694">
        <w:rPr>
          <w:rFonts w:ascii="Calibri" w:hAnsi="Calibri" w:cs="Calibri"/>
          <w:sz w:val="24"/>
          <w:szCs w:val="24"/>
        </w:rPr>
        <w:t>TMC</w:t>
      </w:r>
      <w:r w:rsidR="0084118A">
        <w:rPr>
          <w:rFonts w:ascii="Calibri" w:hAnsi="Calibri" w:cs="Calibri"/>
          <w:sz w:val="24"/>
          <w:szCs w:val="24"/>
        </w:rPr>
        <w:t xml:space="preserve"> entity</w:t>
      </w:r>
      <w:r w:rsidR="00E52694">
        <w:rPr>
          <w:rFonts w:ascii="Calibri" w:hAnsi="Calibri" w:cs="Calibri"/>
          <w:sz w:val="24"/>
          <w:szCs w:val="24"/>
        </w:rPr>
        <w:t xml:space="preserve"> will appoint 1 member and 1 alternate to the IDT. The coordinator is defined in three different ways showing that the Program Document has some glitches that need working out. Reclamation and the Service will jointly coordinate the IDT. Pinn</w:t>
      </w:r>
      <w:r w:rsidR="0084118A">
        <w:rPr>
          <w:rFonts w:ascii="Calibri" w:hAnsi="Calibri" w:cs="Calibri"/>
          <w:sz w:val="24"/>
          <w:szCs w:val="24"/>
        </w:rPr>
        <w:t>i</w:t>
      </w:r>
      <w:r w:rsidR="00E52694">
        <w:rPr>
          <w:rFonts w:ascii="Calibri" w:hAnsi="Calibri" w:cs="Calibri"/>
          <w:sz w:val="24"/>
          <w:szCs w:val="24"/>
        </w:rPr>
        <w:t>x</w:t>
      </w:r>
      <w:r w:rsidR="00242823">
        <w:rPr>
          <w:rFonts w:ascii="Calibri" w:hAnsi="Calibri" w:cs="Calibri"/>
          <w:sz w:val="24"/>
          <w:szCs w:val="24"/>
        </w:rPr>
        <w:t>:</w:t>
      </w:r>
      <w:r w:rsidR="00E52694">
        <w:rPr>
          <w:rFonts w:ascii="Calibri" w:hAnsi="Calibri" w:cs="Calibri"/>
          <w:sz w:val="24"/>
          <w:szCs w:val="24"/>
        </w:rPr>
        <w:t xml:space="preserve"> thinks we’ll have an FACA coordinator set in at FWS </w:t>
      </w:r>
      <w:r w:rsidR="007A366B">
        <w:rPr>
          <w:rFonts w:ascii="Calibri" w:hAnsi="Calibri" w:cs="Calibri"/>
          <w:sz w:val="24"/>
          <w:szCs w:val="24"/>
        </w:rPr>
        <w:t>by</w:t>
      </w:r>
      <w:r w:rsidR="00E52694">
        <w:rPr>
          <w:rFonts w:ascii="Calibri" w:hAnsi="Calibri" w:cs="Calibri"/>
          <w:sz w:val="24"/>
          <w:szCs w:val="24"/>
        </w:rPr>
        <w:t xml:space="preserve"> December 4</w:t>
      </w:r>
      <w:r w:rsidR="00E52694" w:rsidRPr="00E52694">
        <w:rPr>
          <w:rFonts w:ascii="Calibri" w:hAnsi="Calibri" w:cs="Calibri"/>
          <w:sz w:val="24"/>
          <w:szCs w:val="24"/>
          <w:vertAlign w:val="superscript"/>
        </w:rPr>
        <w:t>th</w:t>
      </w:r>
      <w:r w:rsidR="00E52694">
        <w:rPr>
          <w:rFonts w:ascii="Calibri" w:hAnsi="Calibri" w:cs="Calibri"/>
          <w:sz w:val="24"/>
          <w:szCs w:val="24"/>
        </w:rPr>
        <w:t>. The program document is in Legal review, hopefully the document can be cleaned up prior to posting and finalization. Pinn</w:t>
      </w:r>
      <w:r w:rsidR="0084118A">
        <w:rPr>
          <w:rFonts w:ascii="Calibri" w:hAnsi="Calibri" w:cs="Calibri"/>
          <w:sz w:val="24"/>
          <w:szCs w:val="24"/>
        </w:rPr>
        <w:t>i</w:t>
      </w:r>
      <w:r w:rsidR="00E52694">
        <w:rPr>
          <w:rFonts w:ascii="Calibri" w:hAnsi="Calibri" w:cs="Calibri"/>
          <w:sz w:val="24"/>
          <w:szCs w:val="24"/>
        </w:rPr>
        <w:t>x: is there supposed to be a distinct chair and a coordinator</w:t>
      </w:r>
      <w:r w:rsidR="007A366B">
        <w:rPr>
          <w:rFonts w:ascii="Calibri" w:hAnsi="Calibri" w:cs="Calibri"/>
          <w:sz w:val="24"/>
          <w:szCs w:val="24"/>
        </w:rPr>
        <w:t>?</w:t>
      </w:r>
      <w:r w:rsidR="00E52694">
        <w:rPr>
          <w:rFonts w:ascii="Calibri" w:hAnsi="Calibri" w:cs="Calibri"/>
          <w:sz w:val="24"/>
          <w:szCs w:val="24"/>
        </w:rPr>
        <w:t xml:space="preserve"> </w:t>
      </w:r>
      <w:r w:rsidR="007A366B">
        <w:rPr>
          <w:rFonts w:ascii="Calibri" w:hAnsi="Calibri" w:cs="Calibri"/>
          <w:sz w:val="24"/>
          <w:szCs w:val="24"/>
        </w:rPr>
        <w:t>O</w:t>
      </w:r>
      <w:r w:rsidR="00E52694">
        <w:rPr>
          <w:rFonts w:ascii="Calibri" w:hAnsi="Calibri" w:cs="Calibri"/>
          <w:sz w:val="24"/>
          <w:szCs w:val="24"/>
        </w:rPr>
        <w:t xml:space="preserve">ther groups </w:t>
      </w:r>
      <w:r w:rsidR="007A366B">
        <w:rPr>
          <w:rFonts w:ascii="Calibri" w:hAnsi="Calibri" w:cs="Calibri"/>
          <w:sz w:val="24"/>
          <w:szCs w:val="24"/>
        </w:rPr>
        <w:t>he works in have that framework</w:t>
      </w:r>
      <w:r w:rsidR="00E52694">
        <w:rPr>
          <w:rFonts w:ascii="Calibri" w:hAnsi="Calibri" w:cs="Calibri"/>
          <w:sz w:val="24"/>
          <w:szCs w:val="24"/>
        </w:rPr>
        <w:t>.</w:t>
      </w:r>
      <w:r w:rsidR="007A366B">
        <w:rPr>
          <w:rFonts w:ascii="Calibri" w:hAnsi="Calibri" w:cs="Calibri"/>
          <w:sz w:val="24"/>
          <w:szCs w:val="24"/>
        </w:rPr>
        <w:t xml:space="preserve"> Peterson: is unsure of the final outcome, will need to be defined more clearly.</w:t>
      </w:r>
      <w:r w:rsidR="00E52694">
        <w:rPr>
          <w:rFonts w:ascii="Calibri" w:hAnsi="Calibri" w:cs="Calibri"/>
          <w:sz w:val="24"/>
          <w:szCs w:val="24"/>
        </w:rPr>
        <w:t xml:space="preserve"> </w:t>
      </w:r>
    </w:p>
    <w:p w14:paraId="5A39BBE3" w14:textId="77777777" w:rsidR="00356BAB" w:rsidRDefault="00356BAB" w:rsidP="00E249D4">
      <w:pPr>
        <w:ind w:left="360"/>
        <w:jc w:val="both"/>
        <w:rPr>
          <w:rFonts w:ascii="Calibri" w:hAnsi="Calibri" w:cs="Calibri"/>
          <w:sz w:val="24"/>
          <w:szCs w:val="24"/>
        </w:rPr>
      </w:pPr>
    </w:p>
    <w:p w14:paraId="79CBEEF6" w14:textId="77777777" w:rsidR="00C05B28" w:rsidRDefault="007A366B" w:rsidP="00E249D4">
      <w:pPr>
        <w:ind w:left="360"/>
        <w:jc w:val="both"/>
        <w:rPr>
          <w:rFonts w:ascii="Calibri" w:hAnsi="Calibri" w:cs="Calibri"/>
          <w:sz w:val="24"/>
          <w:szCs w:val="24"/>
        </w:rPr>
      </w:pPr>
      <w:r>
        <w:rPr>
          <w:rFonts w:ascii="Calibri" w:hAnsi="Calibri" w:cs="Calibri"/>
          <w:sz w:val="24"/>
          <w:szCs w:val="24"/>
        </w:rPr>
        <w:t xml:space="preserve">Lee provides an update on </w:t>
      </w:r>
      <w:r w:rsidR="00E52694">
        <w:rPr>
          <w:rFonts w:ascii="Calibri" w:hAnsi="Calibri" w:cs="Calibri"/>
          <w:sz w:val="24"/>
          <w:szCs w:val="24"/>
        </w:rPr>
        <w:t>Oregon gulch</w:t>
      </w:r>
      <w:r>
        <w:rPr>
          <w:rFonts w:ascii="Calibri" w:hAnsi="Calibri" w:cs="Calibri"/>
          <w:sz w:val="24"/>
          <w:szCs w:val="24"/>
        </w:rPr>
        <w:t>. Project</w:t>
      </w:r>
      <w:r w:rsidR="00E52694">
        <w:rPr>
          <w:rFonts w:ascii="Calibri" w:hAnsi="Calibri" w:cs="Calibri"/>
          <w:sz w:val="24"/>
          <w:szCs w:val="24"/>
        </w:rPr>
        <w:t xml:space="preserve"> is done with the construction, revegetation is under way</w:t>
      </w:r>
      <w:r w:rsidR="00C05B28">
        <w:rPr>
          <w:rFonts w:ascii="Calibri" w:hAnsi="Calibri" w:cs="Calibri"/>
          <w:sz w:val="24"/>
          <w:szCs w:val="24"/>
        </w:rPr>
        <w:t xml:space="preserve">, almost done with willow and cottonwood planting. May be done by the end of the month, but maybe the end of the week. YTCC will do some road repair, </w:t>
      </w:r>
      <w:r w:rsidR="00356BAB">
        <w:rPr>
          <w:rFonts w:ascii="Calibri" w:hAnsi="Calibri" w:cs="Calibri"/>
          <w:sz w:val="24"/>
          <w:szCs w:val="24"/>
        </w:rPr>
        <w:t xml:space="preserve">informational </w:t>
      </w:r>
      <w:r w:rsidR="00C05B28">
        <w:rPr>
          <w:rFonts w:ascii="Calibri" w:hAnsi="Calibri" w:cs="Calibri"/>
          <w:sz w:val="24"/>
          <w:szCs w:val="24"/>
        </w:rPr>
        <w:t>sign, and project</w:t>
      </w:r>
      <w:r w:rsidR="00356BAB">
        <w:rPr>
          <w:rFonts w:ascii="Calibri" w:hAnsi="Calibri" w:cs="Calibri"/>
          <w:sz w:val="24"/>
          <w:szCs w:val="24"/>
        </w:rPr>
        <w:t xml:space="preserve"> clean up</w:t>
      </w:r>
      <w:r w:rsidR="00E52694">
        <w:rPr>
          <w:rFonts w:ascii="Calibri" w:hAnsi="Calibri" w:cs="Calibri"/>
          <w:sz w:val="24"/>
          <w:szCs w:val="24"/>
        </w:rPr>
        <w:t>.</w:t>
      </w:r>
    </w:p>
    <w:p w14:paraId="41C8F396" w14:textId="77777777" w:rsidR="00C05B28" w:rsidRDefault="004F732F" w:rsidP="00E249D4">
      <w:pPr>
        <w:ind w:left="360"/>
        <w:jc w:val="both"/>
        <w:rPr>
          <w:rFonts w:ascii="Calibri" w:hAnsi="Calibri" w:cs="Calibri"/>
          <w:sz w:val="24"/>
          <w:szCs w:val="24"/>
        </w:rPr>
      </w:pPr>
      <w:r>
        <w:rPr>
          <w:rFonts w:ascii="Calibri" w:hAnsi="Calibri" w:cs="Calibri"/>
          <w:noProof/>
          <w:sz w:val="24"/>
          <w:szCs w:val="24"/>
        </w:rPr>
        <w:lastRenderedPageBreak/>
        <w:drawing>
          <wp:inline distT="0" distB="0" distL="0" distR="0" wp14:anchorId="7252672C" wp14:editId="07777777">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24F69D1" w14:textId="77777777" w:rsidR="00C05B28" w:rsidRDefault="007A366B" w:rsidP="00E249D4">
      <w:pPr>
        <w:ind w:left="360"/>
        <w:jc w:val="both"/>
        <w:rPr>
          <w:rFonts w:ascii="Calibri" w:hAnsi="Calibri" w:cs="Calibri"/>
          <w:sz w:val="24"/>
          <w:szCs w:val="24"/>
        </w:rPr>
      </w:pPr>
      <w:r>
        <w:rPr>
          <w:rFonts w:ascii="Calibri" w:hAnsi="Calibri" w:cs="Calibri"/>
          <w:sz w:val="24"/>
          <w:szCs w:val="24"/>
        </w:rPr>
        <w:t>Aerial photo of Oregon Gulch from October 13, 2023. [Max Ramos, Yurok Tribal Fisheries Department]</w:t>
      </w:r>
    </w:p>
    <w:p w14:paraId="72A3D3EC" w14:textId="77777777" w:rsidR="007A366B" w:rsidRDefault="007A366B" w:rsidP="00E249D4">
      <w:pPr>
        <w:ind w:left="360"/>
        <w:jc w:val="both"/>
        <w:rPr>
          <w:rFonts w:ascii="Calibri" w:hAnsi="Calibri" w:cs="Calibri"/>
          <w:sz w:val="24"/>
          <w:szCs w:val="24"/>
        </w:rPr>
      </w:pPr>
    </w:p>
    <w:p w14:paraId="2E9D8264" w14:textId="12DD0999" w:rsidR="00744BE5" w:rsidRDefault="00C05B28" w:rsidP="00C05B28">
      <w:pPr>
        <w:ind w:left="360"/>
        <w:rPr>
          <w:rFonts w:ascii="Calibri" w:hAnsi="Calibri" w:cs="Calibri"/>
          <w:sz w:val="24"/>
          <w:szCs w:val="24"/>
        </w:rPr>
      </w:pPr>
      <w:r w:rsidRPr="71C5C557">
        <w:rPr>
          <w:rFonts w:ascii="Calibri" w:hAnsi="Calibri" w:cs="Calibri"/>
          <w:sz w:val="24"/>
          <w:szCs w:val="24"/>
        </w:rPr>
        <w:t>Wide range of flows increase habitat. From Lewiston to NFT confluence, 64 acres</w:t>
      </w:r>
      <w:r w:rsidR="00356BAB" w:rsidRPr="71C5C557">
        <w:rPr>
          <w:rFonts w:ascii="Calibri" w:hAnsi="Calibri" w:cs="Calibri"/>
          <w:sz w:val="24"/>
          <w:szCs w:val="24"/>
        </w:rPr>
        <w:t xml:space="preserve"> are now</w:t>
      </w:r>
      <w:r w:rsidRPr="71C5C557">
        <w:rPr>
          <w:rFonts w:ascii="Calibri" w:hAnsi="Calibri" w:cs="Calibri"/>
          <w:sz w:val="24"/>
          <w:szCs w:val="24"/>
        </w:rPr>
        <w:t xml:space="preserve"> wet at 1000 that weren’t wet at 300, this adds 32 acres in the amount of low flood plain habitat – 50% increase.  </w:t>
      </w:r>
      <w:r w:rsidR="00E52694" w:rsidRPr="71C5C557">
        <w:rPr>
          <w:rFonts w:ascii="Calibri" w:hAnsi="Calibri" w:cs="Calibri"/>
          <w:sz w:val="24"/>
          <w:szCs w:val="24"/>
        </w:rPr>
        <w:t xml:space="preserve"> </w:t>
      </w:r>
      <w:r w:rsidRPr="71C5C557">
        <w:rPr>
          <w:rFonts w:ascii="Calibri" w:hAnsi="Calibri" w:cs="Calibri"/>
          <w:sz w:val="24"/>
          <w:szCs w:val="24"/>
        </w:rPr>
        <w:t>Elevation plug from water surface</w:t>
      </w:r>
      <w:r w:rsidR="00356BAB" w:rsidRPr="71C5C557">
        <w:rPr>
          <w:rFonts w:ascii="Calibri" w:hAnsi="Calibri" w:cs="Calibri"/>
          <w:sz w:val="24"/>
          <w:szCs w:val="24"/>
        </w:rPr>
        <w:t xml:space="preserve">? </w:t>
      </w:r>
      <w:r w:rsidRPr="71C5C557">
        <w:rPr>
          <w:rFonts w:ascii="Calibri" w:hAnsi="Calibri" w:cs="Calibri"/>
          <w:sz w:val="24"/>
          <w:szCs w:val="24"/>
        </w:rPr>
        <w:t>12 ft or more – tops at around 13 or 14,000</w:t>
      </w:r>
      <w:r w:rsidR="00356BAB" w:rsidRPr="71C5C557">
        <w:rPr>
          <w:rFonts w:ascii="Calibri" w:hAnsi="Calibri" w:cs="Calibri"/>
          <w:sz w:val="24"/>
          <w:szCs w:val="24"/>
        </w:rPr>
        <w:t xml:space="preserve"> </w:t>
      </w:r>
      <w:r w:rsidRPr="71C5C557">
        <w:rPr>
          <w:rFonts w:ascii="Calibri" w:hAnsi="Calibri" w:cs="Calibri"/>
          <w:sz w:val="24"/>
          <w:szCs w:val="24"/>
        </w:rPr>
        <w:t>cfs</w:t>
      </w:r>
      <w:r w:rsidR="00744BE5" w:rsidRPr="71C5C557">
        <w:rPr>
          <w:rFonts w:ascii="Calibri" w:hAnsi="Calibri" w:cs="Calibri"/>
          <w:sz w:val="24"/>
          <w:szCs w:val="24"/>
        </w:rPr>
        <w:t xml:space="preserve">. </w:t>
      </w:r>
      <w:r w:rsidR="00356BAB" w:rsidRPr="71C5C557">
        <w:rPr>
          <w:rFonts w:ascii="Calibri" w:hAnsi="Calibri" w:cs="Calibri"/>
          <w:sz w:val="24"/>
          <w:szCs w:val="24"/>
        </w:rPr>
        <w:t>The plug is not obvious, there is a g</w:t>
      </w:r>
      <w:r w:rsidR="00744BE5" w:rsidRPr="71C5C557">
        <w:rPr>
          <w:rFonts w:ascii="Calibri" w:hAnsi="Calibri" w:cs="Calibri"/>
          <w:sz w:val="24"/>
          <w:szCs w:val="24"/>
        </w:rPr>
        <w:t xml:space="preserve">radual increase from the rivers edge and then </w:t>
      </w:r>
      <w:r w:rsidR="00356BAB" w:rsidRPr="71C5C557">
        <w:rPr>
          <w:rFonts w:ascii="Calibri" w:hAnsi="Calibri" w:cs="Calibri"/>
          <w:sz w:val="24"/>
          <w:szCs w:val="24"/>
        </w:rPr>
        <w:t xml:space="preserve">it </w:t>
      </w:r>
      <w:r w:rsidR="00744BE5" w:rsidRPr="71C5C557">
        <w:rPr>
          <w:rFonts w:ascii="Calibri" w:hAnsi="Calibri" w:cs="Calibri"/>
          <w:sz w:val="24"/>
          <w:szCs w:val="24"/>
        </w:rPr>
        <w:t>tapere</w:t>
      </w:r>
      <w:r w:rsidR="00356BAB" w:rsidRPr="71C5C557">
        <w:rPr>
          <w:rFonts w:ascii="Calibri" w:hAnsi="Calibri" w:cs="Calibri"/>
          <w:sz w:val="24"/>
          <w:szCs w:val="24"/>
        </w:rPr>
        <w:t>s</w:t>
      </w:r>
      <w:r w:rsidR="00744BE5" w:rsidRPr="71C5C557">
        <w:rPr>
          <w:rFonts w:ascii="Calibri" w:hAnsi="Calibri" w:cs="Calibri"/>
          <w:sz w:val="24"/>
          <w:szCs w:val="24"/>
        </w:rPr>
        <w:t xml:space="preserve"> on the backside. Important from the design team’s perspective because </w:t>
      </w:r>
      <w:r w:rsidR="00356BAB" w:rsidRPr="71C5C557">
        <w:rPr>
          <w:rFonts w:ascii="Calibri" w:hAnsi="Calibri" w:cs="Calibri"/>
          <w:sz w:val="24"/>
          <w:szCs w:val="24"/>
        </w:rPr>
        <w:t xml:space="preserve">“if” </w:t>
      </w:r>
      <w:r w:rsidR="00744BE5" w:rsidRPr="71C5C557">
        <w:rPr>
          <w:rFonts w:ascii="Calibri" w:hAnsi="Calibri" w:cs="Calibri"/>
          <w:sz w:val="24"/>
          <w:szCs w:val="24"/>
        </w:rPr>
        <w:t>the river put it there it should be able to be wet</w:t>
      </w:r>
      <w:r w:rsidR="3C626CE9" w:rsidRPr="71C5C557">
        <w:rPr>
          <w:rFonts w:ascii="Calibri" w:hAnsi="Calibri" w:cs="Calibri"/>
          <w:sz w:val="24"/>
          <w:szCs w:val="24"/>
        </w:rPr>
        <w:t xml:space="preserve"> within the range of observable flows</w:t>
      </w:r>
      <w:r w:rsidR="00744BE5" w:rsidRPr="71C5C557">
        <w:rPr>
          <w:rFonts w:ascii="Calibri" w:hAnsi="Calibri" w:cs="Calibri"/>
          <w:sz w:val="24"/>
          <w:szCs w:val="24"/>
        </w:rPr>
        <w:t xml:space="preserve">. </w:t>
      </w:r>
    </w:p>
    <w:p w14:paraId="0D0B940D" w14:textId="77777777" w:rsidR="00744BE5" w:rsidRDefault="00744BE5" w:rsidP="00C05B28">
      <w:pPr>
        <w:ind w:left="360"/>
        <w:rPr>
          <w:rFonts w:ascii="Calibri" w:hAnsi="Calibri" w:cs="Calibri"/>
          <w:sz w:val="24"/>
          <w:szCs w:val="24"/>
        </w:rPr>
      </w:pPr>
    </w:p>
    <w:p w14:paraId="405811B0" w14:textId="77777777" w:rsidR="007A366B" w:rsidRDefault="00744BE5" w:rsidP="00744BE5">
      <w:pPr>
        <w:ind w:left="360"/>
        <w:rPr>
          <w:rFonts w:ascii="Calibri" w:hAnsi="Calibri" w:cs="Calibri"/>
          <w:sz w:val="24"/>
          <w:szCs w:val="24"/>
        </w:rPr>
      </w:pPr>
      <w:r>
        <w:rPr>
          <w:rFonts w:ascii="Calibri" w:hAnsi="Calibri" w:cs="Calibri"/>
          <w:sz w:val="24"/>
          <w:szCs w:val="24"/>
        </w:rPr>
        <w:t xml:space="preserve">SAB new members on the threshold of contracting paperwork. Hoping to be done by the end of the calendar year. </w:t>
      </w:r>
    </w:p>
    <w:p w14:paraId="29D6B04F" w14:textId="77777777" w:rsidR="00744BE5" w:rsidRDefault="00744BE5" w:rsidP="00744BE5">
      <w:pPr>
        <w:ind w:left="360"/>
        <w:rPr>
          <w:rFonts w:ascii="Calibri" w:hAnsi="Calibri" w:cs="Calibri"/>
          <w:sz w:val="24"/>
          <w:szCs w:val="24"/>
        </w:rPr>
      </w:pPr>
      <w:r>
        <w:rPr>
          <w:rFonts w:ascii="Calibri" w:hAnsi="Calibri" w:cs="Calibri"/>
          <w:sz w:val="24"/>
          <w:szCs w:val="24"/>
        </w:rPr>
        <w:t xml:space="preserve"> </w:t>
      </w:r>
    </w:p>
    <w:p w14:paraId="036283C8" w14:textId="44C5EA41" w:rsidR="007A366B" w:rsidRDefault="23B20958" w:rsidP="00744BE5">
      <w:pPr>
        <w:ind w:left="360"/>
        <w:rPr>
          <w:rFonts w:ascii="Calibri" w:hAnsi="Calibri" w:cs="Calibri"/>
          <w:sz w:val="24"/>
          <w:szCs w:val="24"/>
        </w:rPr>
      </w:pPr>
      <w:r w:rsidRPr="71C5C557">
        <w:rPr>
          <w:rFonts w:ascii="Calibri" w:hAnsi="Calibri" w:cs="Calibri"/>
          <w:sz w:val="24"/>
          <w:szCs w:val="24"/>
        </w:rPr>
        <w:t>C</w:t>
      </w:r>
      <w:r w:rsidR="007A366B" w:rsidRPr="71C5C557">
        <w:rPr>
          <w:rFonts w:ascii="Calibri" w:hAnsi="Calibri" w:cs="Calibri"/>
          <w:sz w:val="24"/>
          <w:szCs w:val="24"/>
        </w:rPr>
        <w:t>ramer Fish Sciences and the initial LFA kick off meeting will be in Weaverville tomorrow (10/19), if anyone wants to tag along to Oregon Gulch they are welcome.</w:t>
      </w:r>
    </w:p>
    <w:p w14:paraId="0E27B00A" w14:textId="77777777" w:rsidR="00E52694" w:rsidRPr="00E222D8" w:rsidRDefault="00E52694" w:rsidP="00E249D4">
      <w:pPr>
        <w:ind w:left="360"/>
        <w:jc w:val="both"/>
        <w:rPr>
          <w:rFonts w:ascii="Calibri" w:hAnsi="Calibri" w:cs="Calibri"/>
          <w:sz w:val="24"/>
          <w:szCs w:val="24"/>
        </w:rPr>
      </w:pPr>
    </w:p>
    <w:p w14:paraId="58589F6F" w14:textId="77777777" w:rsidR="00E249D4" w:rsidRPr="00E222D8" w:rsidRDefault="00E52694" w:rsidP="00E249D4">
      <w:pPr>
        <w:pStyle w:val="ListParagraph"/>
        <w:numPr>
          <w:ilvl w:val="0"/>
          <w:numId w:val="25"/>
        </w:numPr>
        <w:spacing w:after="0" w:line="240" w:lineRule="auto"/>
        <w:jc w:val="both"/>
        <w:rPr>
          <w:rFonts w:cs="Calibri"/>
          <w:b/>
          <w:sz w:val="24"/>
          <w:szCs w:val="24"/>
          <w:u w:val="single"/>
        </w:rPr>
      </w:pPr>
      <w:r>
        <w:rPr>
          <w:rFonts w:cs="Calibri"/>
          <w:b/>
          <w:sz w:val="24"/>
          <w:szCs w:val="24"/>
          <w:u w:val="single"/>
        </w:rPr>
        <w:t>Strategizing reviews of core monitoring and flow DSS</w:t>
      </w:r>
    </w:p>
    <w:p w14:paraId="60061E4C" w14:textId="77777777" w:rsidR="00E249D4" w:rsidRPr="00E222D8" w:rsidRDefault="00E249D4" w:rsidP="00E249D4">
      <w:pPr>
        <w:ind w:left="360"/>
        <w:jc w:val="both"/>
        <w:rPr>
          <w:rFonts w:ascii="Calibri" w:hAnsi="Calibri" w:cs="Calibri"/>
          <w:sz w:val="24"/>
          <w:szCs w:val="24"/>
        </w:rPr>
      </w:pPr>
    </w:p>
    <w:p w14:paraId="09EBD934" w14:textId="77B897E0" w:rsidR="00E249D4" w:rsidRDefault="00744BE5" w:rsidP="00B028CD">
      <w:pPr>
        <w:ind w:left="360"/>
        <w:jc w:val="both"/>
        <w:rPr>
          <w:rFonts w:ascii="Calibri" w:hAnsi="Calibri" w:cs="Calibri"/>
          <w:sz w:val="22"/>
          <w:szCs w:val="22"/>
        </w:rPr>
      </w:pPr>
      <w:r w:rsidRPr="71C5C557">
        <w:rPr>
          <w:rFonts w:ascii="Calibri" w:hAnsi="Calibri" w:cs="Calibri"/>
          <w:sz w:val="22"/>
          <w:szCs w:val="22"/>
        </w:rPr>
        <w:t>Figure 6 of the Science Plan: Timelines. Review of long</w:t>
      </w:r>
      <w:r w:rsidR="00356BAB" w:rsidRPr="71C5C557">
        <w:rPr>
          <w:rFonts w:ascii="Calibri" w:hAnsi="Calibri" w:cs="Calibri"/>
          <w:sz w:val="22"/>
          <w:szCs w:val="22"/>
        </w:rPr>
        <w:t>-</w:t>
      </w:r>
      <w:r w:rsidRPr="71C5C557">
        <w:rPr>
          <w:rFonts w:ascii="Calibri" w:hAnsi="Calibri" w:cs="Calibri"/>
          <w:sz w:val="22"/>
          <w:szCs w:val="22"/>
        </w:rPr>
        <w:t xml:space="preserve">term monitoring activities for ’23-’24. Hoping to tackle core monitoring over the next year. </w:t>
      </w:r>
      <w:r w:rsidR="00356BAB" w:rsidRPr="71C5C557">
        <w:rPr>
          <w:rFonts w:ascii="Calibri" w:hAnsi="Calibri" w:cs="Calibri"/>
          <w:sz w:val="22"/>
          <w:szCs w:val="22"/>
        </w:rPr>
        <w:t>Gauge</w:t>
      </w:r>
      <w:r w:rsidRPr="71C5C557">
        <w:rPr>
          <w:rFonts w:ascii="Calibri" w:hAnsi="Calibri" w:cs="Calibri"/>
          <w:sz w:val="22"/>
          <w:szCs w:val="22"/>
        </w:rPr>
        <w:t xml:space="preserve"> data, aerial imagery, topography models, as</w:t>
      </w:r>
      <w:r w:rsidR="7C742BAF" w:rsidRPr="71C5C557">
        <w:rPr>
          <w:rFonts w:ascii="Calibri" w:hAnsi="Calibri" w:cs="Calibri"/>
          <w:sz w:val="22"/>
          <w:szCs w:val="22"/>
        </w:rPr>
        <w:t>-</w:t>
      </w:r>
      <w:r w:rsidR="00356BAB" w:rsidRPr="71C5C557">
        <w:rPr>
          <w:rFonts w:ascii="Calibri" w:hAnsi="Calibri" w:cs="Calibri"/>
          <w:sz w:val="22"/>
          <w:szCs w:val="22"/>
        </w:rPr>
        <w:t>built</w:t>
      </w:r>
      <w:r w:rsidRPr="71C5C557">
        <w:rPr>
          <w:rFonts w:ascii="Calibri" w:hAnsi="Calibri" w:cs="Calibri"/>
          <w:sz w:val="22"/>
          <w:szCs w:val="22"/>
        </w:rPr>
        <w:t xml:space="preserve"> surveys, fisheries monitoring. Let’s take a hard look at how monitoring fits with what we need and identify gaps and trimming </w:t>
      </w:r>
      <w:r w:rsidR="00356BAB" w:rsidRPr="71C5C557">
        <w:rPr>
          <w:rFonts w:ascii="Calibri" w:hAnsi="Calibri" w:cs="Calibri"/>
          <w:sz w:val="22"/>
          <w:szCs w:val="22"/>
        </w:rPr>
        <w:t>unnecessary</w:t>
      </w:r>
      <w:r w:rsidRPr="71C5C557">
        <w:rPr>
          <w:rFonts w:ascii="Calibri" w:hAnsi="Calibri" w:cs="Calibri"/>
          <w:sz w:val="22"/>
          <w:szCs w:val="22"/>
        </w:rPr>
        <w:t xml:space="preserve"> items. How should we go about the monitoring review? </w:t>
      </w:r>
    </w:p>
    <w:p w14:paraId="44EAFD9C" w14:textId="77777777" w:rsidR="00744BE5" w:rsidRDefault="00744BE5" w:rsidP="00B028CD">
      <w:pPr>
        <w:ind w:left="360"/>
        <w:jc w:val="both"/>
        <w:rPr>
          <w:rFonts w:ascii="Calibri" w:hAnsi="Calibri" w:cs="Calibri"/>
          <w:sz w:val="22"/>
          <w:szCs w:val="22"/>
        </w:rPr>
      </w:pPr>
    </w:p>
    <w:p w14:paraId="7EF85512" w14:textId="25C12A8D" w:rsidR="00A04CE9" w:rsidRDefault="00744BE5" w:rsidP="00B40CB1">
      <w:pPr>
        <w:ind w:left="360"/>
        <w:jc w:val="both"/>
        <w:rPr>
          <w:rFonts w:ascii="Calibri" w:hAnsi="Calibri" w:cs="Calibri"/>
          <w:sz w:val="22"/>
          <w:szCs w:val="22"/>
        </w:rPr>
      </w:pPr>
      <w:r w:rsidRPr="293DC513">
        <w:rPr>
          <w:rFonts w:ascii="Calibri" w:hAnsi="Calibri" w:cs="Calibri"/>
          <w:sz w:val="22"/>
          <w:szCs w:val="22"/>
        </w:rPr>
        <w:lastRenderedPageBreak/>
        <w:t xml:space="preserve">Discussion: </w:t>
      </w:r>
      <w:r w:rsidR="0084118A" w:rsidRPr="293DC513">
        <w:rPr>
          <w:rFonts w:ascii="Calibri" w:hAnsi="Calibri" w:cs="Calibri"/>
          <w:sz w:val="22"/>
          <w:szCs w:val="22"/>
        </w:rPr>
        <w:t>Pinnix</w:t>
      </w:r>
      <w:r w:rsidRPr="293DC513">
        <w:rPr>
          <w:rFonts w:ascii="Calibri" w:hAnsi="Calibri" w:cs="Calibri"/>
          <w:sz w:val="22"/>
          <w:szCs w:val="22"/>
        </w:rPr>
        <w:t xml:space="preserve"> thinks we should consider adding monitoring and scaling back on other monitoring, vs removing monitoring. Let’s remain open to the idea of limitations and budget constraints. How can we be more efficient and what are the affects of the action. </w:t>
      </w:r>
      <w:r w:rsidR="007658FF" w:rsidRPr="293DC513">
        <w:rPr>
          <w:rFonts w:ascii="Calibri" w:hAnsi="Calibri" w:cs="Calibri"/>
          <w:sz w:val="22"/>
          <w:szCs w:val="22"/>
        </w:rPr>
        <w:t xml:space="preserve">Regular and recuring meetings are important for moving things forward. Can IDT sketch out the scope of the review? Do we need a sub-committee? It will be helpful to have coordinators once they are on board and prior to that can we keep the process moving in the right direction. Peterson sent out a template to document each </w:t>
      </w:r>
      <w:r w:rsidR="007A366B" w:rsidRPr="293DC513">
        <w:rPr>
          <w:rFonts w:ascii="Calibri" w:hAnsi="Calibri" w:cs="Calibri"/>
          <w:sz w:val="22"/>
          <w:szCs w:val="22"/>
        </w:rPr>
        <w:t>activity’s</w:t>
      </w:r>
      <w:r w:rsidR="007658FF" w:rsidRPr="293DC513">
        <w:rPr>
          <w:rFonts w:ascii="Calibri" w:hAnsi="Calibri" w:cs="Calibri"/>
          <w:sz w:val="22"/>
          <w:szCs w:val="22"/>
        </w:rPr>
        <w:t xml:space="preserve"> purpose and how it relates to key uncertainties and objectives and targets, which </w:t>
      </w:r>
      <w:r w:rsidR="00356BAB" w:rsidRPr="293DC513">
        <w:rPr>
          <w:rFonts w:ascii="Calibri" w:hAnsi="Calibri" w:cs="Calibri"/>
          <w:sz w:val="22"/>
          <w:szCs w:val="22"/>
        </w:rPr>
        <w:t>c</w:t>
      </w:r>
      <w:r w:rsidR="007658FF" w:rsidRPr="293DC513">
        <w:rPr>
          <w:rFonts w:ascii="Calibri" w:hAnsi="Calibri" w:cs="Calibri"/>
          <w:sz w:val="22"/>
          <w:szCs w:val="22"/>
        </w:rPr>
        <w:t xml:space="preserve">ould be a foundation. Let’s create a method for the review so we’re approaching them the same way. Form was sent out on September 19. </w:t>
      </w:r>
      <w:r w:rsidR="0084118A" w:rsidRPr="293DC513">
        <w:rPr>
          <w:rFonts w:ascii="Calibri" w:hAnsi="Calibri" w:cs="Calibri"/>
          <w:sz w:val="22"/>
          <w:szCs w:val="22"/>
        </w:rPr>
        <w:t>Pinnix</w:t>
      </w:r>
      <w:r w:rsidR="007658FF" w:rsidRPr="293DC513">
        <w:rPr>
          <w:rFonts w:ascii="Calibri" w:hAnsi="Calibri" w:cs="Calibri"/>
          <w:sz w:val="22"/>
          <w:szCs w:val="22"/>
        </w:rPr>
        <w:t xml:space="preserve"> likes the form for the core monitoring – how do we expand a schedule for the remaining items. De</w:t>
      </w:r>
      <w:r w:rsidR="0084118A" w:rsidRPr="293DC513">
        <w:rPr>
          <w:rFonts w:ascii="Calibri" w:hAnsi="Calibri" w:cs="Calibri"/>
          <w:sz w:val="22"/>
          <w:szCs w:val="22"/>
        </w:rPr>
        <w:t xml:space="preserve"> </w:t>
      </w:r>
      <w:r w:rsidR="007658FF" w:rsidRPr="293DC513">
        <w:rPr>
          <w:rFonts w:ascii="Calibri" w:hAnsi="Calibri" w:cs="Calibri"/>
          <w:sz w:val="22"/>
          <w:szCs w:val="22"/>
        </w:rPr>
        <w:t xml:space="preserve">Juilio: who is intended to fill out the draft form (likes the idea) geared toward work group coordinator, PI on the project? </w:t>
      </w:r>
      <w:r w:rsidR="00356BAB" w:rsidRPr="293DC513">
        <w:rPr>
          <w:rFonts w:ascii="Calibri" w:hAnsi="Calibri" w:cs="Calibri"/>
          <w:sz w:val="22"/>
          <w:szCs w:val="22"/>
        </w:rPr>
        <w:t>Peterson:</w:t>
      </w:r>
      <w:r w:rsidR="007658FF" w:rsidRPr="293DC513">
        <w:rPr>
          <w:rFonts w:ascii="Calibri" w:hAnsi="Calibri" w:cs="Calibri"/>
          <w:sz w:val="22"/>
          <w:szCs w:val="22"/>
        </w:rPr>
        <w:t xml:space="preserve"> thinks PI on project (Ken with weirs, example) then processed through the IDT to ensure coverage and then compiled for priority to fit the budget. One to lead the review, but multiple people back and forth.  Why was this included? What projects do we want to do during phase 3? Came to the conclusion that we need to review the core monitoring and second was key uncertainties. </w:t>
      </w:r>
      <w:r w:rsidR="00B40CB1" w:rsidRPr="293DC513">
        <w:rPr>
          <w:rFonts w:ascii="Calibri" w:hAnsi="Calibri" w:cs="Calibri"/>
          <w:sz w:val="22"/>
          <w:szCs w:val="22"/>
        </w:rPr>
        <w:t xml:space="preserve">Two tasks, review the things you do, then come up with the items that can fit within or help identify the key uncertainties. Buffington: </w:t>
      </w:r>
      <w:r w:rsidR="2E1E4DC0" w:rsidRPr="293DC513">
        <w:rPr>
          <w:rFonts w:ascii="Calibri" w:hAnsi="Calibri" w:cs="Calibri"/>
          <w:sz w:val="22"/>
          <w:szCs w:val="22"/>
        </w:rPr>
        <w:t>K</w:t>
      </w:r>
      <w:r w:rsidR="00B40CB1" w:rsidRPr="293DC513">
        <w:rPr>
          <w:rFonts w:ascii="Calibri" w:hAnsi="Calibri" w:cs="Calibri"/>
          <w:sz w:val="22"/>
          <w:szCs w:val="22"/>
        </w:rPr>
        <w:t xml:space="preserve">ey </w:t>
      </w:r>
      <w:r w:rsidR="46900BDE" w:rsidRPr="293DC513">
        <w:rPr>
          <w:rFonts w:ascii="Calibri" w:hAnsi="Calibri" w:cs="Calibri"/>
          <w:sz w:val="22"/>
          <w:szCs w:val="22"/>
        </w:rPr>
        <w:t>U</w:t>
      </w:r>
      <w:r w:rsidR="00B40CB1" w:rsidRPr="293DC513">
        <w:rPr>
          <w:rFonts w:ascii="Calibri" w:hAnsi="Calibri" w:cs="Calibri"/>
          <w:sz w:val="22"/>
          <w:szCs w:val="22"/>
        </w:rPr>
        <w:t>ncertainties</w:t>
      </w:r>
      <w:r w:rsidR="19AA4F98" w:rsidRPr="293DC513">
        <w:rPr>
          <w:rFonts w:ascii="Calibri" w:hAnsi="Calibri" w:cs="Calibri"/>
          <w:sz w:val="22"/>
          <w:szCs w:val="22"/>
        </w:rPr>
        <w:t xml:space="preserve"> in the </w:t>
      </w:r>
      <w:r w:rsidR="2E1E9C4E" w:rsidRPr="293DC513">
        <w:rPr>
          <w:rFonts w:ascii="Calibri" w:hAnsi="Calibri" w:cs="Calibri"/>
          <w:sz w:val="22"/>
          <w:szCs w:val="22"/>
        </w:rPr>
        <w:t>Science Plan address good topics</w:t>
      </w:r>
      <w:r w:rsidR="00B40CB1" w:rsidRPr="293DC513">
        <w:rPr>
          <w:rFonts w:ascii="Calibri" w:hAnsi="Calibri" w:cs="Calibri"/>
          <w:sz w:val="22"/>
          <w:szCs w:val="22"/>
        </w:rPr>
        <w:t xml:space="preserve">, but they </w:t>
      </w:r>
      <w:r w:rsidR="48B5EE66" w:rsidRPr="293DC513">
        <w:rPr>
          <w:rFonts w:ascii="Calibri" w:hAnsi="Calibri" w:cs="Calibri"/>
          <w:sz w:val="22"/>
          <w:szCs w:val="22"/>
        </w:rPr>
        <w:t>need</w:t>
      </w:r>
      <w:r w:rsidR="00B40CB1" w:rsidRPr="293DC513">
        <w:rPr>
          <w:rFonts w:ascii="Calibri" w:hAnsi="Calibri" w:cs="Calibri"/>
          <w:sz w:val="22"/>
          <w:szCs w:val="22"/>
        </w:rPr>
        <w:t xml:space="preserve"> </w:t>
      </w:r>
      <w:r w:rsidR="00A04CE9" w:rsidRPr="293DC513">
        <w:rPr>
          <w:rFonts w:ascii="Calibri" w:hAnsi="Calibri" w:cs="Calibri"/>
          <w:sz w:val="22"/>
          <w:szCs w:val="22"/>
        </w:rPr>
        <w:t>fl</w:t>
      </w:r>
      <w:r w:rsidR="20ECC020" w:rsidRPr="293DC513">
        <w:rPr>
          <w:rFonts w:ascii="Calibri" w:hAnsi="Calibri" w:cs="Calibri"/>
          <w:sz w:val="22"/>
          <w:szCs w:val="22"/>
        </w:rPr>
        <w:t>e</w:t>
      </w:r>
      <w:r w:rsidR="00A04CE9" w:rsidRPr="293DC513">
        <w:rPr>
          <w:rFonts w:ascii="Calibri" w:hAnsi="Calibri" w:cs="Calibri"/>
          <w:sz w:val="22"/>
          <w:szCs w:val="22"/>
        </w:rPr>
        <w:t>sh</w:t>
      </w:r>
      <w:r w:rsidR="322B791D" w:rsidRPr="293DC513">
        <w:rPr>
          <w:rFonts w:ascii="Calibri" w:hAnsi="Calibri" w:cs="Calibri"/>
          <w:sz w:val="22"/>
          <w:szCs w:val="22"/>
        </w:rPr>
        <w:t>ing</w:t>
      </w:r>
      <w:r w:rsidR="00B40CB1" w:rsidRPr="293DC513">
        <w:rPr>
          <w:rFonts w:ascii="Calibri" w:hAnsi="Calibri" w:cs="Calibri"/>
          <w:sz w:val="22"/>
          <w:szCs w:val="22"/>
        </w:rPr>
        <w:t xml:space="preserve"> out</w:t>
      </w:r>
      <w:r w:rsidR="1522E222" w:rsidRPr="293DC513">
        <w:rPr>
          <w:rFonts w:ascii="Calibri" w:hAnsi="Calibri" w:cs="Calibri"/>
          <w:sz w:val="22"/>
          <w:szCs w:val="22"/>
        </w:rPr>
        <w:t xml:space="preserve"> in terms of what will be done and how monitoring activities will inform them</w:t>
      </w:r>
      <w:r w:rsidR="007A366B" w:rsidRPr="293DC513">
        <w:rPr>
          <w:rFonts w:ascii="Calibri" w:hAnsi="Calibri" w:cs="Calibri"/>
          <w:sz w:val="22"/>
          <w:szCs w:val="22"/>
        </w:rPr>
        <w:t xml:space="preserve">. Offers </w:t>
      </w:r>
      <w:r w:rsidR="00B40CB1" w:rsidRPr="293DC513">
        <w:rPr>
          <w:rFonts w:ascii="Calibri" w:hAnsi="Calibri" w:cs="Calibri"/>
          <w:sz w:val="22"/>
          <w:szCs w:val="22"/>
        </w:rPr>
        <w:t xml:space="preserve">Large wood </w:t>
      </w:r>
      <w:r w:rsidR="007A366B" w:rsidRPr="293DC513">
        <w:rPr>
          <w:rFonts w:ascii="Calibri" w:hAnsi="Calibri" w:cs="Calibri"/>
          <w:sz w:val="22"/>
          <w:szCs w:val="22"/>
        </w:rPr>
        <w:t xml:space="preserve">as an example </w:t>
      </w:r>
      <w:r w:rsidR="00B40CB1" w:rsidRPr="293DC513">
        <w:rPr>
          <w:rFonts w:ascii="Calibri" w:hAnsi="Calibri" w:cs="Calibri"/>
          <w:sz w:val="22"/>
          <w:szCs w:val="22"/>
        </w:rPr>
        <w:t xml:space="preserve">– is </w:t>
      </w:r>
      <w:r w:rsidR="312FAE9B" w:rsidRPr="293DC513">
        <w:rPr>
          <w:rFonts w:ascii="Calibri" w:hAnsi="Calibri" w:cs="Calibri"/>
          <w:sz w:val="22"/>
          <w:szCs w:val="22"/>
        </w:rPr>
        <w:t xml:space="preserve">wood monitoring a new effort or </w:t>
      </w:r>
      <w:r w:rsidR="00B40CB1" w:rsidRPr="293DC513">
        <w:rPr>
          <w:rFonts w:ascii="Calibri" w:hAnsi="Calibri" w:cs="Calibri"/>
          <w:sz w:val="22"/>
          <w:szCs w:val="22"/>
        </w:rPr>
        <w:t xml:space="preserve">an existing </w:t>
      </w:r>
      <w:r w:rsidR="32CB7EFC" w:rsidRPr="293DC513">
        <w:rPr>
          <w:rFonts w:ascii="Calibri" w:hAnsi="Calibri" w:cs="Calibri"/>
          <w:sz w:val="22"/>
          <w:szCs w:val="22"/>
        </w:rPr>
        <w:t xml:space="preserve">one </w:t>
      </w:r>
      <w:r w:rsidR="00B40CB1" w:rsidRPr="293DC513">
        <w:rPr>
          <w:rFonts w:ascii="Calibri" w:hAnsi="Calibri" w:cs="Calibri"/>
          <w:sz w:val="22"/>
          <w:szCs w:val="22"/>
        </w:rPr>
        <w:t>that needs to be evaluated</w:t>
      </w:r>
      <w:r w:rsidR="354B376B" w:rsidRPr="293DC513">
        <w:rPr>
          <w:rFonts w:ascii="Calibri" w:hAnsi="Calibri" w:cs="Calibri"/>
          <w:sz w:val="22"/>
          <w:szCs w:val="22"/>
        </w:rPr>
        <w:t>?</w:t>
      </w:r>
      <w:r w:rsidR="00B40CB1" w:rsidRPr="293DC513">
        <w:rPr>
          <w:rFonts w:ascii="Calibri" w:hAnsi="Calibri" w:cs="Calibri"/>
          <w:sz w:val="22"/>
          <w:szCs w:val="22"/>
        </w:rPr>
        <w:t xml:space="preserve"> Which monitoring activities are providing critical knowledge? De</w:t>
      </w:r>
      <w:r w:rsidR="0084118A" w:rsidRPr="293DC513">
        <w:rPr>
          <w:rFonts w:ascii="Calibri" w:hAnsi="Calibri" w:cs="Calibri"/>
          <w:sz w:val="22"/>
          <w:szCs w:val="22"/>
        </w:rPr>
        <w:t xml:space="preserve"> J</w:t>
      </w:r>
      <w:r w:rsidR="00B40CB1" w:rsidRPr="293DC513">
        <w:rPr>
          <w:rFonts w:ascii="Calibri" w:hAnsi="Calibri" w:cs="Calibri"/>
          <w:sz w:val="22"/>
          <w:szCs w:val="22"/>
        </w:rPr>
        <w:t>uilio agrees, yes</w:t>
      </w:r>
      <w:r w:rsidR="007A366B" w:rsidRPr="293DC513">
        <w:rPr>
          <w:rFonts w:ascii="Calibri" w:hAnsi="Calibri" w:cs="Calibri"/>
          <w:sz w:val="22"/>
          <w:szCs w:val="22"/>
        </w:rPr>
        <w:t>,</w:t>
      </w:r>
      <w:r w:rsidR="00B40CB1" w:rsidRPr="293DC513">
        <w:rPr>
          <w:rFonts w:ascii="Calibri" w:hAnsi="Calibri" w:cs="Calibri"/>
          <w:sz w:val="22"/>
          <w:szCs w:val="22"/>
        </w:rPr>
        <w:t xml:space="preserve"> we need to look at current monitoring and evaluate effectiveness and purpose. Lindke: key uncertainties was not intended to be comprehensive, recognize the authors are a subgroup of the program wanted to make it more like a task and guided by objectives and targets. Intended to provide context and information toward reconfiguring what the science program should look like going forward. Most interested in starting toward how we’re going to get this task done. IDT Task? Subcommittee to bring it back to IDT? What is the process, so we can start moving forward. PI level by the science coordinator and whomever represents Reclamation and FWS</w:t>
      </w:r>
      <w:r w:rsidR="00A04CE9" w:rsidRPr="293DC513">
        <w:rPr>
          <w:rFonts w:ascii="Calibri" w:hAnsi="Calibri" w:cs="Calibri"/>
          <w:sz w:val="22"/>
          <w:szCs w:val="22"/>
        </w:rPr>
        <w:t xml:space="preserve"> – as the organizers and managers of the process, and IDT doing the work. </w:t>
      </w:r>
    </w:p>
    <w:p w14:paraId="2C71F700" w14:textId="77777777" w:rsidR="00A04CE9" w:rsidRDefault="00A04CE9" w:rsidP="00A04CE9">
      <w:pPr>
        <w:numPr>
          <w:ilvl w:val="0"/>
          <w:numId w:val="32"/>
        </w:numPr>
        <w:jc w:val="both"/>
        <w:rPr>
          <w:rFonts w:ascii="Calibri" w:hAnsi="Calibri" w:cs="Calibri"/>
          <w:sz w:val="22"/>
          <w:szCs w:val="22"/>
        </w:rPr>
      </w:pPr>
      <w:r>
        <w:rPr>
          <w:rFonts w:ascii="Calibri" w:hAnsi="Calibri" w:cs="Calibri"/>
          <w:sz w:val="22"/>
          <w:szCs w:val="22"/>
        </w:rPr>
        <w:t xml:space="preserve">Fill out the table with a third column to objective and targets </w:t>
      </w:r>
    </w:p>
    <w:p w14:paraId="56F0CDB3" w14:textId="77777777" w:rsidR="00A04CE9" w:rsidRDefault="00A04CE9" w:rsidP="00A04CE9">
      <w:pPr>
        <w:numPr>
          <w:ilvl w:val="0"/>
          <w:numId w:val="32"/>
        </w:numPr>
        <w:jc w:val="both"/>
        <w:rPr>
          <w:rFonts w:ascii="Calibri" w:hAnsi="Calibri" w:cs="Calibri"/>
          <w:sz w:val="22"/>
          <w:szCs w:val="22"/>
        </w:rPr>
      </w:pPr>
      <w:r>
        <w:rPr>
          <w:rFonts w:ascii="Calibri" w:hAnsi="Calibri" w:cs="Calibri"/>
          <w:sz w:val="22"/>
          <w:szCs w:val="22"/>
        </w:rPr>
        <w:t xml:space="preserve">review template sheets give feedback </w:t>
      </w:r>
      <w:r w:rsidR="00356BAB">
        <w:rPr>
          <w:rFonts w:ascii="Calibri" w:hAnsi="Calibri" w:cs="Calibri"/>
          <w:sz w:val="22"/>
          <w:szCs w:val="22"/>
        </w:rPr>
        <w:t>on</w:t>
      </w:r>
      <w:r>
        <w:rPr>
          <w:rFonts w:ascii="Calibri" w:hAnsi="Calibri" w:cs="Calibri"/>
          <w:sz w:val="22"/>
          <w:szCs w:val="22"/>
        </w:rPr>
        <w:t xml:space="preserve"> the template</w:t>
      </w:r>
    </w:p>
    <w:p w14:paraId="61472D11" w14:textId="77777777" w:rsidR="00A04CE9" w:rsidRDefault="00A04CE9" w:rsidP="00A04CE9">
      <w:pPr>
        <w:numPr>
          <w:ilvl w:val="0"/>
          <w:numId w:val="32"/>
        </w:numPr>
        <w:jc w:val="both"/>
        <w:rPr>
          <w:rFonts w:ascii="Calibri" w:hAnsi="Calibri" w:cs="Calibri"/>
          <w:sz w:val="22"/>
          <w:szCs w:val="22"/>
        </w:rPr>
      </w:pPr>
      <w:r>
        <w:rPr>
          <w:rFonts w:ascii="Calibri" w:hAnsi="Calibri" w:cs="Calibri"/>
          <w:sz w:val="22"/>
          <w:szCs w:val="22"/>
        </w:rPr>
        <w:t>send to PI’s then review as a group</w:t>
      </w:r>
      <w:r w:rsidR="00B40CB1">
        <w:rPr>
          <w:rFonts w:ascii="Calibri" w:hAnsi="Calibri" w:cs="Calibri"/>
          <w:sz w:val="22"/>
          <w:szCs w:val="22"/>
        </w:rPr>
        <w:t xml:space="preserve"> </w:t>
      </w:r>
    </w:p>
    <w:p w14:paraId="435F27C8" w14:textId="77777777" w:rsidR="00A04CE9" w:rsidRDefault="00A04CE9" w:rsidP="00A04CE9">
      <w:pPr>
        <w:numPr>
          <w:ilvl w:val="0"/>
          <w:numId w:val="32"/>
        </w:numPr>
        <w:jc w:val="both"/>
        <w:rPr>
          <w:rFonts w:ascii="Calibri" w:hAnsi="Calibri" w:cs="Calibri"/>
          <w:sz w:val="22"/>
          <w:szCs w:val="22"/>
        </w:rPr>
      </w:pPr>
      <w:r>
        <w:rPr>
          <w:rFonts w:ascii="Calibri" w:hAnsi="Calibri" w:cs="Calibri"/>
          <w:sz w:val="22"/>
          <w:szCs w:val="22"/>
        </w:rPr>
        <w:t xml:space="preserve">Prior to the next November meeting? </w:t>
      </w:r>
    </w:p>
    <w:p w14:paraId="6935E6BC" w14:textId="77777777" w:rsidR="00744BE5" w:rsidRDefault="00A04CE9" w:rsidP="00A04CE9">
      <w:pPr>
        <w:ind w:left="360"/>
        <w:jc w:val="both"/>
        <w:rPr>
          <w:rFonts w:ascii="Calibri" w:hAnsi="Calibri" w:cs="Calibri"/>
          <w:sz w:val="22"/>
          <w:szCs w:val="22"/>
        </w:rPr>
      </w:pPr>
      <w:r>
        <w:rPr>
          <w:rFonts w:ascii="Calibri" w:hAnsi="Calibri" w:cs="Calibri"/>
          <w:sz w:val="22"/>
          <w:szCs w:val="22"/>
        </w:rPr>
        <w:t xml:space="preserve">DeJuilio: Apply key uncertainties to see where we are already covered and where we are not. </w:t>
      </w:r>
      <w:r w:rsidR="00B40CB1">
        <w:rPr>
          <w:rFonts w:ascii="Calibri" w:hAnsi="Calibri" w:cs="Calibri"/>
          <w:sz w:val="22"/>
          <w:szCs w:val="22"/>
        </w:rPr>
        <w:t xml:space="preserve"> </w:t>
      </w:r>
      <w:r>
        <w:rPr>
          <w:rFonts w:ascii="Calibri" w:hAnsi="Calibri" w:cs="Calibri"/>
          <w:sz w:val="22"/>
          <w:szCs w:val="22"/>
        </w:rPr>
        <w:t xml:space="preserve">More intended for new project ideas. Lindke: potential for overlap with core monitoring but key uncertainties could be used to fill in shorter term questions – not necessarily longer-term monitoring. </w:t>
      </w:r>
    </w:p>
    <w:p w14:paraId="4B94D5A5" w14:textId="77777777" w:rsidR="00A04CE9" w:rsidRDefault="00A04CE9" w:rsidP="00A04CE9">
      <w:pPr>
        <w:ind w:left="360"/>
        <w:jc w:val="both"/>
        <w:rPr>
          <w:rFonts w:ascii="Calibri" w:hAnsi="Calibri" w:cs="Calibri"/>
          <w:sz w:val="22"/>
          <w:szCs w:val="22"/>
        </w:rPr>
      </w:pPr>
    </w:p>
    <w:p w14:paraId="10F040BE" w14:textId="77777777" w:rsidR="00A04CE9" w:rsidRPr="00E222D8" w:rsidRDefault="00A04CE9" w:rsidP="00A04CE9">
      <w:pPr>
        <w:ind w:left="360"/>
        <w:jc w:val="both"/>
        <w:rPr>
          <w:rFonts w:ascii="Calibri" w:hAnsi="Calibri" w:cs="Calibri"/>
          <w:sz w:val="22"/>
          <w:szCs w:val="22"/>
        </w:rPr>
      </w:pPr>
      <w:r>
        <w:rPr>
          <w:rFonts w:ascii="Calibri" w:hAnsi="Calibri" w:cs="Calibri"/>
          <w:sz w:val="22"/>
          <w:szCs w:val="22"/>
        </w:rPr>
        <w:t xml:space="preserve">Please send edits to Eric on the review template. </w:t>
      </w:r>
    </w:p>
    <w:p w14:paraId="3DEEC669" w14:textId="77777777" w:rsidR="00B028CD" w:rsidRPr="00E222D8" w:rsidRDefault="00B028CD" w:rsidP="00B028CD">
      <w:pPr>
        <w:ind w:left="360"/>
        <w:jc w:val="both"/>
        <w:rPr>
          <w:rFonts w:ascii="Calibri" w:hAnsi="Calibri" w:cs="Calibri"/>
          <w:sz w:val="22"/>
          <w:szCs w:val="22"/>
        </w:rPr>
      </w:pPr>
    </w:p>
    <w:p w14:paraId="3E3D74B3" w14:textId="77777777" w:rsidR="00E249D4" w:rsidRPr="00E222D8" w:rsidRDefault="00744BE5" w:rsidP="00E249D4">
      <w:pPr>
        <w:pStyle w:val="ListParagraph"/>
        <w:numPr>
          <w:ilvl w:val="0"/>
          <w:numId w:val="25"/>
        </w:numPr>
        <w:spacing w:after="0" w:line="240" w:lineRule="auto"/>
        <w:jc w:val="both"/>
        <w:rPr>
          <w:rFonts w:cs="Calibri"/>
          <w:b/>
          <w:sz w:val="24"/>
          <w:szCs w:val="24"/>
          <w:u w:val="single"/>
        </w:rPr>
      </w:pPr>
      <w:r>
        <w:rPr>
          <w:rFonts w:cs="Calibri"/>
          <w:b/>
          <w:sz w:val="24"/>
          <w:szCs w:val="24"/>
          <w:u w:val="single"/>
        </w:rPr>
        <w:t>FY25 science priorities</w:t>
      </w:r>
      <w:r w:rsidR="00B028CD" w:rsidRPr="00E222D8">
        <w:rPr>
          <w:rFonts w:cs="Calibri"/>
          <w:b/>
          <w:sz w:val="24"/>
          <w:szCs w:val="24"/>
          <w:u w:val="single"/>
        </w:rPr>
        <w:t xml:space="preserve"> (Peterson)</w:t>
      </w:r>
    </w:p>
    <w:p w14:paraId="3656B9AB" w14:textId="77777777" w:rsidR="00E249D4" w:rsidRPr="00E222D8" w:rsidRDefault="00E249D4" w:rsidP="00B028CD">
      <w:pPr>
        <w:tabs>
          <w:tab w:val="left" w:pos="810"/>
        </w:tabs>
        <w:ind w:left="450"/>
        <w:jc w:val="both"/>
        <w:rPr>
          <w:rFonts w:ascii="Calibri" w:hAnsi="Calibri" w:cs="Calibri"/>
          <w:sz w:val="22"/>
          <w:szCs w:val="22"/>
        </w:rPr>
      </w:pPr>
    </w:p>
    <w:p w14:paraId="6950717E" w14:textId="77777777" w:rsidR="00B028CD" w:rsidRPr="00E222D8" w:rsidRDefault="00A04CE9" w:rsidP="00A04CE9">
      <w:pPr>
        <w:tabs>
          <w:tab w:val="left" w:pos="810"/>
        </w:tabs>
        <w:rPr>
          <w:rFonts w:ascii="Calibri" w:hAnsi="Calibri" w:cs="Calibri"/>
          <w:i/>
          <w:iCs/>
          <w:sz w:val="22"/>
          <w:szCs w:val="22"/>
        </w:rPr>
      </w:pPr>
      <w:r>
        <w:rPr>
          <w:rFonts w:ascii="Calibri" w:hAnsi="Calibri" w:cs="Calibri"/>
          <w:sz w:val="22"/>
          <w:szCs w:val="22"/>
        </w:rPr>
        <w:t xml:space="preserve">Table 3  - annual science prioritization process to address key uncertainties. Funding is not guaranteed, but the hope is that we’ll have a set of projects for FY25. FY24 is limiting factors analysis. </w:t>
      </w:r>
      <w:r w:rsidR="001E5206">
        <w:rPr>
          <w:rFonts w:ascii="Calibri" w:hAnsi="Calibri" w:cs="Calibri"/>
          <w:sz w:val="22"/>
          <w:szCs w:val="22"/>
        </w:rPr>
        <w:t>Considering FY</w:t>
      </w:r>
      <w:r w:rsidR="006852C5">
        <w:rPr>
          <w:rFonts w:ascii="Calibri" w:hAnsi="Calibri" w:cs="Calibri"/>
          <w:sz w:val="22"/>
          <w:szCs w:val="22"/>
        </w:rPr>
        <w:t>2</w:t>
      </w:r>
      <w:r w:rsidR="001E5206">
        <w:rPr>
          <w:rFonts w:ascii="Calibri" w:hAnsi="Calibri" w:cs="Calibri"/>
          <w:sz w:val="22"/>
          <w:szCs w:val="22"/>
        </w:rPr>
        <w:t xml:space="preserve">5 key uncertainties – July discussion identified the groups priorities: </w:t>
      </w:r>
    </w:p>
    <w:p w14:paraId="601D72BF" w14:textId="77777777" w:rsidR="001E5206" w:rsidRDefault="001E5206" w:rsidP="001E5206">
      <w:pPr>
        <w:pStyle w:val="ListParagraph"/>
        <w:numPr>
          <w:ilvl w:val="0"/>
          <w:numId w:val="29"/>
        </w:numPr>
        <w:spacing w:after="160" w:line="256" w:lineRule="auto"/>
        <w:ind w:left="990"/>
        <w:rPr>
          <w:rFonts w:cs="Calibri"/>
        </w:rPr>
      </w:pPr>
      <w:r w:rsidRPr="00E222D8">
        <w:rPr>
          <w:rFonts w:cs="Calibri"/>
        </w:rPr>
        <w:t>Nutrient Flux</w:t>
      </w:r>
    </w:p>
    <w:p w14:paraId="6DE742BD" w14:textId="77777777" w:rsidR="001E5206" w:rsidRPr="001E5206" w:rsidRDefault="001E5206" w:rsidP="001E5206">
      <w:pPr>
        <w:pStyle w:val="ListParagraph"/>
        <w:numPr>
          <w:ilvl w:val="0"/>
          <w:numId w:val="29"/>
        </w:numPr>
        <w:spacing w:after="160" w:line="256" w:lineRule="auto"/>
        <w:ind w:left="990"/>
        <w:rPr>
          <w:rFonts w:cs="Calibri"/>
        </w:rPr>
      </w:pPr>
      <w:r w:rsidRPr="00E222D8">
        <w:rPr>
          <w:rFonts w:cs="Calibri"/>
        </w:rPr>
        <w:t>Wetted Width</w:t>
      </w:r>
      <w:r w:rsidR="006852C5">
        <w:rPr>
          <w:rFonts w:cs="Calibri"/>
        </w:rPr>
        <w:t xml:space="preserve"> (take advantage of Oregon Gulch)</w:t>
      </w:r>
    </w:p>
    <w:p w14:paraId="728A6985" w14:textId="5F816049" w:rsidR="00E62BC0" w:rsidRDefault="001E5206" w:rsidP="001E5206">
      <w:pPr>
        <w:pStyle w:val="ListParagraph"/>
        <w:spacing w:after="160" w:line="256" w:lineRule="auto"/>
        <w:ind w:left="0"/>
        <w:rPr>
          <w:rFonts w:cs="Calibri"/>
        </w:rPr>
      </w:pPr>
      <w:r w:rsidRPr="293DC513">
        <w:rPr>
          <w:rFonts w:cs="Calibri"/>
        </w:rPr>
        <w:t xml:space="preserve">Research questions, develop RFP posting in February 2024. Need to develop a list of specific research questions and develop a </w:t>
      </w:r>
      <w:r w:rsidR="009B0F16" w:rsidRPr="293DC513">
        <w:rPr>
          <w:rFonts w:cs="Calibri"/>
        </w:rPr>
        <w:t>workflow</w:t>
      </w:r>
      <w:r w:rsidRPr="293DC513">
        <w:rPr>
          <w:rFonts w:cs="Calibri"/>
        </w:rPr>
        <w:t>. Target November meeting to have the list of questions and ranked as a team. Buffington: procedural question, SAB change in rol</w:t>
      </w:r>
      <w:r w:rsidR="52BE5D13" w:rsidRPr="293DC513">
        <w:rPr>
          <w:rFonts w:cs="Calibri"/>
        </w:rPr>
        <w:t>e</w:t>
      </w:r>
      <w:r w:rsidRPr="293DC513">
        <w:rPr>
          <w:rFonts w:cs="Calibri"/>
        </w:rPr>
        <w:t xml:space="preserve"> included in the question development, </w:t>
      </w:r>
      <w:r w:rsidRPr="293DC513">
        <w:rPr>
          <w:rFonts w:cs="Calibri"/>
        </w:rPr>
        <w:lastRenderedPageBreak/>
        <w:t>especially if they are involved in the evaluation in the end. Peterson: does that disturb the independence of the SAB? Andy Paul: independence is important, but not having the insight into why the questions were what they were has put the SAB at a disadvantage. Buffington: resource independent of development. Peterson: isn’t it appropriate for the SAB to redirect the group? Andy Paul: yes, participation may show oversight and it’s important to not remain silent. Somehow, staying in the bounds are important. De</w:t>
      </w:r>
      <w:r w:rsidR="006852C5" w:rsidRPr="293DC513">
        <w:rPr>
          <w:rFonts w:cs="Calibri"/>
        </w:rPr>
        <w:t xml:space="preserve"> </w:t>
      </w:r>
      <w:r w:rsidRPr="293DC513">
        <w:rPr>
          <w:rFonts w:cs="Calibri"/>
        </w:rPr>
        <w:t>Juilio: SAB engagement has been less in the past, reviews have had a lot of connectivity questions. Want to</w:t>
      </w:r>
      <w:r w:rsidR="00E62BC0" w:rsidRPr="293DC513">
        <w:rPr>
          <w:rFonts w:cs="Calibri"/>
        </w:rPr>
        <w:t xml:space="preserve"> get really specific with RFP’s – respondents provide methodology. Important to get the questions right. Buffington: seems like involvement will be useful, just need to make sure to remain advisory. </w:t>
      </w:r>
    </w:p>
    <w:p w14:paraId="7E38D20D" w14:textId="77777777" w:rsidR="00E62BC0" w:rsidRPr="00E62BC0" w:rsidRDefault="00E62BC0" w:rsidP="001E5206">
      <w:pPr>
        <w:pStyle w:val="ListParagraph"/>
        <w:spacing w:after="160" w:line="256" w:lineRule="auto"/>
        <w:ind w:left="0"/>
        <w:rPr>
          <w:rFonts w:cs="Calibri"/>
          <w:u w:val="single"/>
        </w:rPr>
      </w:pPr>
      <w:r w:rsidRPr="00E62BC0">
        <w:rPr>
          <w:rFonts w:cs="Calibri"/>
          <w:u w:val="single"/>
        </w:rPr>
        <w:t>How to move forward</w:t>
      </w:r>
      <w:r>
        <w:rPr>
          <w:rFonts w:cs="Calibri"/>
          <w:u w:val="single"/>
        </w:rPr>
        <w:t xml:space="preserve"> next steps</w:t>
      </w:r>
    </w:p>
    <w:p w14:paraId="65F5F4E6" w14:textId="7FA76B86" w:rsidR="001E5206" w:rsidRDefault="00E62BC0" w:rsidP="001E5206">
      <w:pPr>
        <w:pStyle w:val="ListParagraph"/>
        <w:spacing w:after="160" w:line="256" w:lineRule="auto"/>
        <w:ind w:left="0"/>
        <w:rPr>
          <w:rFonts w:cs="Calibri"/>
        </w:rPr>
      </w:pPr>
      <w:r w:rsidRPr="71C5C557">
        <w:rPr>
          <w:rFonts w:cs="Calibri"/>
        </w:rPr>
        <w:t xml:space="preserve">Lindke: List of questions for November meeting, let ‘s spend some </w:t>
      </w:r>
      <w:r w:rsidR="009B0F16" w:rsidRPr="71C5C557">
        <w:rPr>
          <w:rFonts w:cs="Calibri"/>
        </w:rPr>
        <w:t xml:space="preserve">time </w:t>
      </w:r>
      <w:r w:rsidRPr="71C5C557">
        <w:rPr>
          <w:rFonts w:cs="Calibri"/>
        </w:rPr>
        <w:t>brainstorming today and have people bring forward specifics to the November meeting regarding the key uncertainties.   De</w:t>
      </w:r>
      <w:r w:rsidR="006852C5" w:rsidRPr="71C5C557">
        <w:rPr>
          <w:rFonts w:cs="Calibri"/>
        </w:rPr>
        <w:t xml:space="preserve"> </w:t>
      </w:r>
      <w:r w:rsidRPr="71C5C557">
        <w:rPr>
          <w:rFonts w:cs="Calibri"/>
        </w:rPr>
        <w:t xml:space="preserve">Juilio: invertebrate monitoring </w:t>
      </w:r>
      <w:r w:rsidR="00356BAB" w:rsidRPr="71C5C557">
        <w:rPr>
          <w:rFonts w:cs="Calibri"/>
        </w:rPr>
        <w:t>has been of the</w:t>
      </w:r>
      <w:r w:rsidRPr="71C5C557">
        <w:rPr>
          <w:rFonts w:cs="Calibri"/>
        </w:rPr>
        <w:t xml:space="preserve"> one-off variety, but annually</w:t>
      </w:r>
      <w:r w:rsidR="009B0F16" w:rsidRPr="71C5C557">
        <w:rPr>
          <w:rFonts w:cs="Calibri"/>
        </w:rPr>
        <w:t xml:space="preserve"> performed</w:t>
      </w:r>
      <w:r w:rsidRPr="71C5C557">
        <w:rPr>
          <w:rFonts w:cs="Calibri"/>
        </w:rPr>
        <w:t xml:space="preserve"> since 2018. Propose </w:t>
      </w:r>
      <w:r w:rsidR="007E462F" w:rsidRPr="71C5C557">
        <w:rPr>
          <w:rFonts w:cs="Calibri"/>
        </w:rPr>
        <w:t>periphyton</w:t>
      </w:r>
      <w:r w:rsidRPr="71C5C557">
        <w:rPr>
          <w:rFonts w:cs="Calibri"/>
        </w:rPr>
        <w:t xml:space="preserve"> </w:t>
      </w:r>
      <w:r w:rsidR="004453C2" w:rsidRPr="71C5C557">
        <w:rPr>
          <w:rFonts w:cs="Calibri"/>
        </w:rPr>
        <w:t xml:space="preserve">&amp; </w:t>
      </w:r>
      <w:r w:rsidR="00356BAB" w:rsidRPr="71C5C557">
        <w:rPr>
          <w:rFonts w:cs="Calibri"/>
        </w:rPr>
        <w:t>invertebrate</w:t>
      </w:r>
      <w:r w:rsidR="004453C2" w:rsidRPr="71C5C557">
        <w:rPr>
          <w:rFonts w:cs="Calibri"/>
        </w:rPr>
        <w:t xml:space="preserve"> </w:t>
      </w:r>
      <w:r w:rsidRPr="71C5C557">
        <w:rPr>
          <w:rFonts w:cs="Calibri"/>
        </w:rPr>
        <w:t xml:space="preserve">monitoring in the future for consideration. Ben King’s inundation study is looking informative, but replication is important in different water years. Peterson: propose BMI </w:t>
      </w:r>
      <w:r w:rsidR="006852C5" w:rsidRPr="71C5C557">
        <w:rPr>
          <w:rFonts w:cs="Calibri"/>
        </w:rPr>
        <w:t>study</w:t>
      </w:r>
      <w:r w:rsidRPr="71C5C557">
        <w:rPr>
          <w:rFonts w:cs="Calibri"/>
        </w:rPr>
        <w:t xml:space="preserve"> for long term monitoring, would back that idea. Lindke: also support</w:t>
      </w:r>
      <w:r w:rsidR="00356BAB" w:rsidRPr="71C5C557">
        <w:rPr>
          <w:rFonts w:cs="Calibri"/>
        </w:rPr>
        <w:t>s. I</w:t>
      </w:r>
      <w:r w:rsidRPr="71C5C557">
        <w:rPr>
          <w:rFonts w:cs="Calibri"/>
        </w:rPr>
        <w:t xml:space="preserve">ncorporate long term food scape monitoring, current work are critical components that need to be folded into a systems long term monitoring. Where do we have levers to maximize that opportunity, specifics </w:t>
      </w:r>
      <w:r w:rsidR="009B0F16" w:rsidRPr="71C5C557">
        <w:rPr>
          <w:rFonts w:cs="Calibri"/>
        </w:rPr>
        <w:t>are</w:t>
      </w:r>
      <w:r w:rsidRPr="71C5C557">
        <w:rPr>
          <w:rFonts w:cs="Calibri"/>
        </w:rPr>
        <w:t xml:space="preserve"> a heavy lift to on the </w:t>
      </w:r>
      <w:r w:rsidR="007E462F" w:rsidRPr="71C5C557">
        <w:rPr>
          <w:rFonts w:cs="Calibri"/>
        </w:rPr>
        <w:t>ground</w:t>
      </w:r>
      <w:r w:rsidRPr="71C5C557">
        <w:rPr>
          <w:rFonts w:cs="Calibri"/>
        </w:rPr>
        <w:t xml:space="preserve"> information to inform management. Broad scale study project. Short term, we should be focusing our energy on how we are making food for fish with timing and temperature</w:t>
      </w:r>
      <w:r w:rsidR="007E462F" w:rsidRPr="71C5C557">
        <w:rPr>
          <w:rFonts w:cs="Calibri"/>
        </w:rPr>
        <w:t xml:space="preserve">. Peterson: targeted FY25 could be the start of a </w:t>
      </w:r>
      <w:r w:rsidR="008E0BDA" w:rsidRPr="71C5C557">
        <w:rPr>
          <w:rFonts w:cs="Calibri"/>
        </w:rPr>
        <w:t>long-term</w:t>
      </w:r>
      <w:r w:rsidR="007E462F" w:rsidRPr="71C5C557">
        <w:rPr>
          <w:rFonts w:cs="Calibri"/>
        </w:rPr>
        <w:t xml:space="preserve"> monitoring to put it together and </w:t>
      </w:r>
      <w:r w:rsidR="008E0BDA" w:rsidRPr="71C5C557">
        <w:rPr>
          <w:rFonts w:cs="Calibri"/>
        </w:rPr>
        <w:t xml:space="preserve">get </w:t>
      </w:r>
      <w:r w:rsidR="007E462F" w:rsidRPr="71C5C557">
        <w:rPr>
          <w:rFonts w:cs="Calibri"/>
        </w:rPr>
        <w:t xml:space="preserve">off the ground. </w:t>
      </w:r>
      <w:r w:rsidR="0084118A" w:rsidRPr="71C5C557">
        <w:rPr>
          <w:rFonts w:cs="Calibri"/>
        </w:rPr>
        <w:t>Pinnix</w:t>
      </w:r>
      <w:r w:rsidR="007E462F" w:rsidRPr="71C5C557">
        <w:rPr>
          <w:rFonts w:cs="Calibri"/>
        </w:rPr>
        <w:t>: agree with that recommendation – let’s design the project in FY25. Funding is a key consideration and needs to be incorporated as well. Likely going to need to give and take to add something large like this. Can we scale back outmigrant monitoring to shift resources? Resources are not unlimited. De</w:t>
      </w:r>
      <w:r w:rsidR="006852C5" w:rsidRPr="71C5C557">
        <w:rPr>
          <w:rFonts w:cs="Calibri"/>
        </w:rPr>
        <w:t xml:space="preserve"> J</w:t>
      </w:r>
      <w:r w:rsidR="007E462F" w:rsidRPr="71C5C557">
        <w:rPr>
          <w:rFonts w:cs="Calibri"/>
        </w:rPr>
        <w:t xml:space="preserve">uilio: need a proposal and developing the cost estimate and that can be weighed against current expenses. </w:t>
      </w:r>
      <w:r w:rsidR="004453C2" w:rsidRPr="71C5C557">
        <w:rPr>
          <w:rFonts w:cs="Calibri"/>
        </w:rPr>
        <w:t>Invertebrate</w:t>
      </w:r>
      <w:r w:rsidR="007E462F" w:rsidRPr="71C5C557">
        <w:rPr>
          <w:rFonts w:cs="Calibri"/>
        </w:rPr>
        <w:t xml:space="preserve"> colonization – still more to learn, conduct another round of the same monitoring. Peak </w:t>
      </w:r>
      <w:r w:rsidR="004453C2" w:rsidRPr="71C5C557">
        <w:rPr>
          <w:rFonts w:cs="Calibri"/>
        </w:rPr>
        <w:t>projection</w:t>
      </w:r>
      <w:r w:rsidR="007E462F" w:rsidRPr="71C5C557">
        <w:rPr>
          <w:rFonts w:cs="Calibri"/>
        </w:rPr>
        <w:t xml:space="preserve"> can vary from one site to another – not necessarily seasonal. Only a year of data that corresponded with the flows well, but we had critically dry years prior and it seems like we still have a lot to learn. Lindke: we don’t have anything in the docket for </w:t>
      </w:r>
      <w:r w:rsidR="008E0BDA" w:rsidRPr="71C5C557">
        <w:rPr>
          <w:rFonts w:cs="Calibri"/>
        </w:rPr>
        <w:t xml:space="preserve">this type of monitoring in </w:t>
      </w:r>
      <w:r w:rsidR="007E462F" w:rsidRPr="71C5C557">
        <w:rPr>
          <w:rFonts w:cs="Calibri"/>
        </w:rPr>
        <w:t xml:space="preserve">FY24, and that is a concern. </w:t>
      </w:r>
      <w:r w:rsidR="004453C2" w:rsidRPr="71C5C557">
        <w:rPr>
          <w:rFonts w:cs="Calibri"/>
        </w:rPr>
        <w:t>Inundation</w:t>
      </w:r>
      <w:r w:rsidR="007E462F" w:rsidRPr="71C5C557">
        <w:rPr>
          <w:rFonts w:cs="Calibri"/>
        </w:rPr>
        <w:t xml:space="preserve"> component would be difficult</w:t>
      </w:r>
      <w:r w:rsidR="5A51B7D6" w:rsidRPr="71C5C557">
        <w:rPr>
          <w:rFonts w:cs="Calibri"/>
        </w:rPr>
        <w:t xml:space="preserve"> in the absence of winter variable flows</w:t>
      </w:r>
      <w:r w:rsidR="007E462F" w:rsidRPr="71C5C557">
        <w:rPr>
          <w:rFonts w:cs="Calibri"/>
        </w:rPr>
        <w:t xml:space="preserve">, but also could provide a contrast to </w:t>
      </w:r>
      <w:r w:rsidR="004453C2" w:rsidRPr="71C5C557">
        <w:rPr>
          <w:rFonts w:cs="Calibri"/>
        </w:rPr>
        <w:t>winter</w:t>
      </w:r>
      <w:r w:rsidR="007E462F" w:rsidRPr="71C5C557">
        <w:rPr>
          <w:rFonts w:cs="Calibri"/>
        </w:rPr>
        <w:t xml:space="preserve"> flow</w:t>
      </w:r>
      <w:r w:rsidR="004453C2" w:rsidRPr="71C5C557">
        <w:rPr>
          <w:rFonts w:cs="Calibri"/>
        </w:rPr>
        <w:t xml:space="preserve">. What does the bug community look like at winter baseflow (300cfs)? </w:t>
      </w:r>
      <w:r w:rsidR="1ED9014A" w:rsidRPr="71C5C557">
        <w:rPr>
          <w:rFonts w:cs="Calibri"/>
        </w:rPr>
        <w:t xml:space="preserve">Likely to provide insight on foodweb development in the perennial channel, which we don’t currently have a great grasp on. </w:t>
      </w:r>
      <w:r w:rsidR="004453C2" w:rsidRPr="71C5C557">
        <w:rPr>
          <w:rFonts w:cs="Calibri"/>
        </w:rPr>
        <w:t>Don’t have data for that scenario, if LFA doesn’t consume the science budget, lets at least get the samples. Need to understand this topic, let’s elevate it! Peterson: geomorphic flows are happening at the wrong time but may still have food in bedrock areas. De</w:t>
      </w:r>
      <w:r w:rsidR="006852C5" w:rsidRPr="71C5C557">
        <w:rPr>
          <w:rFonts w:cs="Calibri"/>
        </w:rPr>
        <w:t xml:space="preserve"> </w:t>
      </w:r>
      <w:r w:rsidR="004453C2" w:rsidRPr="71C5C557">
        <w:rPr>
          <w:rFonts w:cs="Calibri"/>
        </w:rPr>
        <w:t>Juilio: Hyporheic flow study, will that collect samples? Buxton: no, we’ll monitor in (</w:t>
      </w:r>
      <w:r w:rsidR="31889254" w:rsidRPr="71C5C557">
        <w:rPr>
          <w:rFonts w:cs="Calibri"/>
        </w:rPr>
        <w:t>M</w:t>
      </w:r>
      <w:r w:rsidR="004453C2" w:rsidRPr="71C5C557">
        <w:rPr>
          <w:rFonts w:cs="Calibri"/>
        </w:rPr>
        <w:t xml:space="preserve">ay, September, October FY24), not the right time of year. </w:t>
      </w:r>
    </w:p>
    <w:p w14:paraId="270E697C" w14:textId="77777777" w:rsidR="004453C2" w:rsidRDefault="004453C2" w:rsidP="001E5206">
      <w:pPr>
        <w:pStyle w:val="ListParagraph"/>
        <w:spacing w:after="160" w:line="256" w:lineRule="auto"/>
        <w:ind w:left="0"/>
        <w:rPr>
          <w:rFonts w:cs="Calibri"/>
        </w:rPr>
      </w:pPr>
      <w:r>
        <w:rPr>
          <w:rFonts w:cs="Calibri"/>
        </w:rPr>
        <w:t>Nutrient flux: Buxton, suggests to reach out to Danile Tonina who has a lot of experience in this area. Peters</w:t>
      </w:r>
      <w:r w:rsidR="00CE5290">
        <w:rPr>
          <w:rFonts w:cs="Calibri"/>
        </w:rPr>
        <w:t>o</w:t>
      </w:r>
      <w:r>
        <w:rPr>
          <w:rFonts w:cs="Calibri"/>
        </w:rPr>
        <w:t xml:space="preserve">n: would this conflict with his start date on SAB? Andy Paul: Here’s someone that knows something, can he give advice? Seems like a good idea he could help inform </w:t>
      </w:r>
      <w:r w:rsidR="00CE5290">
        <w:rPr>
          <w:rFonts w:cs="Calibri"/>
        </w:rPr>
        <w:t xml:space="preserve">and advise. </w:t>
      </w:r>
      <w:r w:rsidR="008E0BDA">
        <w:rPr>
          <w:rFonts w:cs="Calibri"/>
        </w:rPr>
        <w:t>Until they are on contract need to be</w:t>
      </w:r>
      <w:r w:rsidR="00CE5290">
        <w:rPr>
          <w:rFonts w:cs="Calibri"/>
        </w:rPr>
        <w:t xml:space="preserve"> careful about their time, but the question seems fair. Lindke: if we didn’t leverage their expertise, seems foolish. Expect their level of professionalism to give honest critique</w:t>
      </w:r>
      <w:r w:rsidR="009B0F16">
        <w:rPr>
          <w:rFonts w:cs="Calibri"/>
        </w:rPr>
        <w:t xml:space="preserve"> or to recuse themselves</w:t>
      </w:r>
      <w:r w:rsidR="00CE5290">
        <w:rPr>
          <w:rFonts w:cs="Calibri"/>
        </w:rPr>
        <w:t>, even if they help</w:t>
      </w:r>
      <w:r w:rsidR="008E0BDA">
        <w:rPr>
          <w:rFonts w:cs="Calibri"/>
        </w:rPr>
        <w:t xml:space="preserve"> to</w:t>
      </w:r>
      <w:r w:rsidR="00CE5290">
        <w:rPr>
          <w:rFonts w:cs="Calibri"/>
        </w:rPr>
        <w:t xml:space="preserve"> develop or advise the path of a question. </w:t>
      </w:r>
    </w:p>
    <w:p w14:paraId="45FB0818" w14:textId="77777777" w:rsidR="00CE5290" w:rsidRDefault="00CE5290" w:rsidP="001E5206">
      <w:pPr>
        <w:pStyle w:val="ListParagraph"/>
        <w:spacing w:after="160" w:line="256" w:lineRule="auto"/>
        <w:ind w:left="0"/>
        <w:rPr>
          <w:rFonts w:cs="Calibri"/>
          <w:u w:val="single"/>
        </w:rPr>
      </w:pPr>
    </w:p>
    <w:p w14:paraId="1A7808A7" w14:textId="77777777" w:rsidR="00CE5290" w:rsidRDefault="00CE5290" w:rsidP="001E5206">
      <w:pPr>
        <w:pStyle w:val="ListParagraph"/>
        <w:spacing w:after="160" w:line="256" w:lineRule="auto"/>
        <w:ind w:left="0"/>
        <w:rPr>
          <w:rFonts w:cs="Calibri"/>
          <w:u w:val="single"/>
        </w:rPr>
      </w:pPr>
      <w:r w:rsidRPr="00CE5290">
        <w:rPr>
          <w:rFonts w:cs="Calibri"/>
          <w:u w:val="single"/>
        </w:rPr>
        <w:t>Wetted width</w:t>
      </w:r>
      <w:r>
        <w:rPr>
          <w:rFonts w:cs="Calibri"/>
          <w:u w:val="single"/>
        </w:rPr>
        <w:t xml:space="preserve"> ideas</w:t>
      </w:r>
    </w:p>
    <w:p w14:paraId="085934E9" w14:textId="77777777" w:rsidR="00CE5290" w:rsidRDefault="00CE5290" w:rsidP="001E5206">
      <w:pPr>
        <w:pStyle w:val="ListParagraph"/>
        <w:spacing w:after="160" w:line="256" w:lineRule="auto"/>
        <w:ind w:left="0"/>
        <w:rPr>
          <w:rFonts w:cs="Calibri"/>
        </w:rPr>
      </w:pPr>
      <w:r w:rsidRPr="00CE5290">
        <w:rPr>
          <w:rFonts w:cs="Calibri"/>
        </w:rPr>
        <w:lastRenderedPageBreak/>
        <w:t>De</w:t>
      </w:r>
      <w:r w:rsidR="00DD2B7B">
        <w:rPr>
          <w:rFonts w:cs="Calibri"/>
        </w:rPr>
        <w:t xml:space="preserve"> </w:t>
      </w:r>
      <w:r w:rsidRPr="00CE5290">
        <w:rPr>
          <w:rFonts w:cs="Calibri"/>
        </w:rPr>
        <w:t>Juilio</w:t>
      </w:r>
      <w:r>
        <w:rPr>
          <w:rFonts w:cs="Calibri"/>
        </w:rPr>
        <w:t xml:space="preserve"> – how will riparian vegetation repopulate? Monitoring over a few years, may want to start in three years. Need to hear from the riparian ecologists on how to move forward with monitoring. How does natural revegetation occur on a large floodplain like Oregon Gulch? Peterson: how does the surface </w:t>
      </w:r>
      <w:r w:rsidR="009B0F16">
        <w:rPr>
          <w:rFonts w:cs="Calibri"/>
        </w:rPr>
        <w:t>evolve</w:t>
      </w:r>
      <w:r>
        <w:rPr>
          <w:rFonts w:cs="Calibri"/>
        </w:rPr>
        <w:t xml:space="preserve"> over time? Does it remain low, aggrade, how does the vegetation participate? De</w:t>
      </w:r>
      <w:r w:rsidR="00DD2B7B">
        <w:rPr>
          <w:rFonts w:cs="Calibri"/>
        </w:rPr>
        <w:t xml:space="preserve"> J</w:t>
      </w:r>
      <w:r>
        <w:rPr>
          <w:rFonts w:cs="Calibri"/>
        </w:rPr>
        <w:t xml:space="preserve">uilio: as built survey of the surface with FY24 dollars. Lindke: recent tools, fitted curve between flow magnitude and fish capacity, percent of the bed that is disturbed based on shield stress </w:t>
      </w:r>
      <w:r w:rsidR="009B0F16">
        <w:rPr>
          <w:rFonts w:cs="Calibri"/>
        </w:rPr>
        <w:t>thresholds</w:t>
      </w:r>
      <w:r>
        <w:rPr>
          <w:rFonts w:cs="Calibri"/>
        </w:rPr>
        <w:t xml:space="preserve">. </w:t>
      </w:r>
      <w:r w:rsidR="009B0F16">
        <w:rPr>
          <w:rFonts w:cs="Calibri"/>
        </w:rPr>
        <w:t>Acreage</w:t>
      </w:r>
      <w:r>
        <w:rPr>
          <w:rFonts w:cs="Calibri"/>
        </w:rPr>
        <w:t xml:space="preserve"> of wetted area, 300cfs baseflow – 3000 (most common flows seen in the restoration reach). What is an </w:t>
      </w:r>
      <w:r w:rsidR="009B0F16">
        <w:rPr>
          <w:rFonts w:cs="Calibri"/>
        </w:rPr>
        <w:t>acreage</w:t>
      </w:r>
      <w:r>
        <w:rPr>
          <w:rFonts w:cs="Calibri"/>
        </w:rPr>
        <w:t xml:space="preserve"> example of wetted area relating it to food productivity. </w:t>
      </w:r>
      <w:r w:rsidR="00BB7833">
        <w:rPr>
          <w:rFonts w:cs="Calibri"/>
        </w:rPr>
        <w:t>De</w:t>
      </w:r>
      <w:r w:rsidR="00DD2B7B">
        <w:rPr>
          <w:rFonts w:cs="Calibri"/>
        </w:rPr>
        <w:t xml:space="preserve"> J</w:t>
      </w:r>
      <w:r w:rsidR="00BB7833">
        <w:rPr>
          <w:rFonts w:cs="Calibri"/>
        </w:rPr>
        <w:t>uilio: FY23 evolution of stream morphology – using hydro</w:t>
      </w:r>
      <w:r w:rsidR="009B0F16">
        <w:rPr>
          <w:rFonts w:cs="Calibri"/>
        </w:rPr>
        <w:t>dy</w:t>
      </w:r>
      <w:r w:rsidR="00BB7833">
        <w:rPr>
          <w:rFonts w:cs="Calibri"/>
        </w:rPr>
        <w:t xml:space="preserve">namic model </w:t>
      </w:r>
      <w:r w:rsidR="009B0F16">
        <w:rPr>
          <w:rFonts w:cs="Calibri"/>
        </w:rPr>
        <w:t xml:space="preserve">from </w:t>
      </w:r>
      <w:r w:rsidR="00BB7833">
        <w:rPr>
          <w:rFonts w:cs="Calibri"/>
        </w:rPr>
        <w:t xml:space="preserve">2016, which may be a good place to establish the relationships that Ken is referring to. Project hasn’t started due to availability of the model, but it may address some of the wetted width questions. Peterson: photo at pear tree, used to have a gradual topography, photo taken in July, the willow collected a huge row of gravel behind it. Flow study seems to think gravel was evacuated, but where did it go? He’s thinking 1974 flood may have sent a lot of the gravels behind </w:t>
      </w:r>
      <w:r w:rsidR="009B0F16">
        <w:rPr>
          <w:rFonts w:cs="Calibri"/>
        </w:rPr>
        <w:t xml:space="preserve">vegetation and created </w:t>
      </w:r>
      <w:r w:rsidR="00BB7833">
        <w:rPr>
          <w:rFonts w:cs="Calibri"/>
        </w:rPr>
        <w:t xml:space="preserve">larger banks. </w:t>
      </w:r>
    </w:p>
    <w:p w14:paraId="049F31CB" w14:textId="77777777" w:rsidR="00BB7833" w:rsidRDefault="00BB7833" w:rsidP="001E5206">
      <w:pPr>
        <w:pStyle w:val="ListParagraph"/>
        <w:spacing w:after="160" w:line="256" w:lineRule="auto"/>
        <w:ind w:left="0"/>
        <w:rPr>
          <w:rFonts w:cs="Calibri"/>
        </w:rPr>
      </w:pPr>
    </w:p>
    <w:p w14:paraId="2CAEE6CF" w14:textId="77777777" w:rsidR="00E249D4" w:rsidRDefault="00BB7833" w:rsidP="00BB7833">
      <w:pPr>
        <w:pStyle w:val="ListParagraph"/>
        <w:spacing w:after="160" w:line="256" w:lineRule="auto"/>
        <w:ind w:left="0"/>
        <w:rPr>
          <w:rFonts w:cs="Calibri"/>
        </w:rPr>
      </w:pPr>
      <w:r>
        <w:rPr>
          <w:rFonts w:cs="Calibri"/>
        </w:rPr>
        <w:t>Create specific questions out of this brainstorming session and ranking them for the November meeting</w:t>
      </w:r>
      <w:r w:rsidR="009B0F16">
        <w:rPr>
          <w:rFonts w:cs="Calibri"/>
        </w:rPr>
        <w:t>.</w:t>
      </w:r>
    </w:p>
    <w:p w14:paraId="53128261" w14:textId="77777777" w:rsidR="00BB7833" w:rsidRPr="00BB7833" w:rsidRDefault="00BB7833" w:rsidP="00BB7833">
      <w:pPr>
        <w:pStyle w:val="ListParagraph"/>
        <w:spacing w:after="160" w:line="256" w:lineRule="auto"/>
        <w:ind w:left="0"/>
        <w:rPr>
          <w:rFonts w:cs="Calibri"/>
        </w:rPr>
      </w:pPr>
    </w:p>
    <w:p w14:paraId="7654F13F" w14:textId="77777777" w:rsidR="00E249D4" w:rsidRPr="00E222D8" w:rsidRDefault="00C2733B" w:rsidP="00E249D4">
      <w:pPr>
        <w:pStyle w:val="ListParagraph"/>
        <w:numPr>
          <w:ilvl w:val="0"/>
          <w:numId w:val="25"/>
        </w:numPr>
        <w:spacing w:after="0" w:line="240" w:lineRule="auto"/>
        <w:jc w:val="both"/>
        <w:rPr>
          <w:rFonts w:cs="Calibri"/>
          <w:b/>
          <w:sz w:val="24"/>
          <w:szCs w:val="24"/>
          <w:u w:val="single"/>
        </w:rPr>
      </w:pPr>
      <w:r>
        <w:rPr>
          <w:rFonts w:cs="Calibri"/>
          <w:b/>
          <w:sz w:val="24"/>
          <w:szCs w:val="24"/>
          <w:u w:val="single"/>
        </w:rPr>
        <w:t>Science Symposium: committee</w:t>
      </w:r>
    </w:p>
    <w:p w14:paraId="62486C05" w14:textId="77777777" w:rsidR="00B028CD" w:rsidRDefault="00B028CD" w:rsidP="00B028CD">
      <w:pPr>
        <w:pStyle w:val="ListParagraph"/>
        <w:spacing w:after="0" w:line="240" w:lineRule="auto"/>
        <w:ind w:left="360"/>
        <w:jc w:val="both"/>
        <w:rPr>
          <w:rFonts w:cs="Calibri"/>
          <w:b/>
          <w:sz w:val="24"/>
          <w:szCs w:val="24"/>
          <w:u w:val="single"/>
        </w:rPr>
      </w:pPr>
    </w:p>
    <w:p w14:paraId="6BC210E4" w14:textId="77777777" w:rsidR="00F33C5E" w:rsidRPr="00F33C5E" w:rsidRDefault="00F33C5E" w:rsidP="00B028CD">
      <w:pPr>
        <w:pStyle w:val="ListParagraph"/>
        <w:spacing w:after="0" w:line="240" w:lineRule="auto"/>
        <w:ind w:left="360"/>
        <w:jc w:val="both"/>
        <w:rPr>
          <w:rFonts w:cs="Calibri"/>
          <w:bCs/>
          <w:sz w:val="24"/>
          <w:szCs w:val="24"/>
        </w:rPr>
      </w:pPr>
      <w:r w:rsidRPr="00F33C5E">
        <w:rPr>
          <w:rFonts w:cs="Calibri"/>
          <w:bCs/>
          <w:sz w:val="24"/>
          <w:szCs w:val="24"/>
        </w:rPr>
        <w:t>James</w:t>
      </w:r>
    </w:p>
    <w:p w14:paraId="5B7687D3" w14:textId="77777777" w:rsidR="00F33C5E" w:rsidRPr="00F33C5E" w:rsidRDefault="00F33C5E" w:rsidP="00B028CD">
      <w:pPr>
        <w:pStyle w:val="ListParagraph"/>
        <w:spacing w:after="0" w:line="240" w:lineRule="auto"/>
        <w:ind w:left="360"/>
        <w:jc w:val="both"/>
        <w:rPr>
          <w:rFonts w:cs="Calibri"/>
          <w:bCs/>
          <w:sz w:val="24"/>
          <w:szCs w:val="24"/>
        </w:rPr>
      </w:pPr>
      <w:r w:rsidRPr="00F33C5E">
        <w:rPr>
          <w:rFonts w:cs="Calibri"/>
          <w:bCs/>
          <w:sz w:val="24"/>
          <w:szCs w:val="24"/>
        </w:rPr>
        <w:t xml:space="preserve">Kiana </w:t>
      </w:r>
    </w:p>
    <w:p w14:paraId="5A03BD55" w14:textId="77777777" w:rsidR="00F33C5E" w:rsidRPr="00F33C5E" w:rsidRDefault="00F33C5E" w:rsidP="00B028CD">
      <w:pPr>
        <w:pStyle w:val="ListParagraph"/>
        <w:spacing w:after="0" w:line="240" w:lineRule="auto"/>
        <w:ind w:left="360"/>
        <w:jc w:val="both"/>
        <w:rPr>
          <w:rFonts w:cs="Calibri"/>
          <w:bCs/>
          <w:sz w:val="24"/>
          <w:szCs w:val="24"/>
        </w:rPr>
      </w:pPr>
      <w:r w:rsidRPr="00F33C5E">
        <w:rPr>
          <w:rFonts w:cs="Calibri"/>
          <w:bCs/>
          <w:sz w:val="24"/>
          <w:szCs w:val="24"/>
        </w:rPr>
        <w:t>Kyle</w:t>
      </w:r>
    </w:p>
    <w:p w14:paraId="7F28279E" w14:textId="77777777" w:rsidR="00F33C5E" w:rsidRDefault="00F33C5E" w:rsidP="00B028CD">
      <w:pPr>
        <w:pStyle w:val="ListParagraph"/>
        <w:spacing w:after="0" w:line="240" w:lineRule="auto"/>
        <w:ind w:left="360"/>
        <w:jc w:val="both"/>
        <w:rPr>
          <w:rFonts w:cs="Calibri"/>
          <w:bCs/>
          <w:sz w:val="24"/>
          <w:szCs w:val="24"/>
        </w:rPr>
      </w:pPr>
      <w:r w:rsidRPr="00F33C5E">
        <w:rPr>
          <w:rFonts w:cs="Calibri"/>
          <w:bCs/>
          <w:sz w:val="24"/>
          <w:szCs w:val="24"/>
        </w:rPr>
        <w:t>USFWS person TBD</w:t>
      </w:r>
    </w:p>
    <w:p w14:paraId="038DD313" w14:textId="77777777" w:rsidR="00F33C5E" w:rsidRDefault="00F33C5E" w:rsidP="00B028CD">
      <w:pPr>
        <w:pStyle w:val="ListParagraph"/>
        <w:spacing w:after="0" w:line="240" w:lineRule="auto"/>
        <w:ind w:left="360"/>
        <w:jc w:val="both"/>
        <w:rPr>
          <w:rFonts w:cs="Calibri"/>
          <w:bCs/>
          <w:sz w:val="24"/>
          <w:szCs w:val="24"/>
        </w:rPr>
      </w:pPr>
      <w:r>
        <w:rPr>
          <w:rFonts w:cs="Calibri"/>
          <w:bCs/>
          <w:sz w:val="24"/>
          <w:szCs w:val="24"/>
        </w:rPr>
        <w:t>Ken if they need help</w:t>
      </w:r>
    </w:p>
    <w:p w14:paraId="4101652C" w14:textId="77777777" w:rsidR="00F33C5E" w:rsidRDefault="00F33C5E" w:rsidP="00B028CD">
      <w:pPr>
        <w:pStyle w:val="ListParagraph"/>
        <w:spacing w:after="0" w:line="240" w:lineRule="auto"/>
        <w:ind w:left="360"/>
        <w:jc w:val="both"/>
        <w:rPr>
          <w:rFonts w:cs="Calibri"/>
          <w:bCs/>
          <w:sz w:val="24"/>
          <w:szCs w:val="24"/>
        </w:rPr>
      </w:pPr>
    </w:p>
    <w:p w14:paraId="56E5646E" w14:textId="77777777" w:rsidR="00F33C5E" w:rsidRPr="00F33C5E" w:rsidRDefault="00F33C5E" w:rsidP="00B028CD">
      <w:pPr>
        <w:pStyle w:val="ListParagraph"/>
        <w:spacing w:after="0" w:line="240" w:lineRule="auto"/>
        <w:ind w:left="360"/>
        <w:jc w:val="both"/>
        <w:rPr>
          <w:rFonts w:cs="Calibri"/>
          <w:bCs/>
          <w:sz w:val="24"/>
          <w:szCs w:val="24"/>
        </w:rPr>
      </w:pPr>
      <w:r>
        <w:rPr>
          <w:rFonts w:cs="Calibri"/>
          <w:bCs/>
          <w:sz w:val="24"/>
          <w:szCs w:val="24"/>
        </w:rPr>
        <w:t xml:space="preserve">Let’s look at dates vs February (weather, </w:t>
      </w:r>
      <w:r w:rsidR="00DD2B7B">
        <w:rPr>
          <w:rFonts w:cs="Calibri"/>
          <w:bCs/>
          <w:sz w:val="24"/>
          <w:szCs w:val="24"/>
        </w:rPr>
        <w:t>presenter</w:t>
      </w:r>
      <w:r>
        <w:rPr>
          <w:rFonts w:cs="Calibri"/>
          <w:bCs/>
          <w:sz w:val="24"/>
          <w:szCs w:val="24"/>
        </w:rPr>
        <w:t xml:space="preserve"> availability)</w:t>
      </w:r>
    </w:p>
    <w:p w14:paraId="0A6959E7" w14:textId="77777777" w:rsidR="00B028CD" w:rsidRPr="00DD2B7B" w:rsidRDefault="003517B1" w:rsidP="00DD2B7B">
      <w:pPr>
        <w:ind w:left="360"/>
        <w:rPr>
          <w:rFonts w:ascii="Calibri" w:hAnsi="Calibri" w:cs="Calibri"/>
          <w:sz w:val="22"/>
          <w:szCs w:val="22"/>
        </w:rPr>
      </w:pPr>
      <w:r w:rsidRPr="00E222D8">
        <w:rPr>
          <w:rFonts w:ascii="Calibri" w:hAnsi="Calibri" w:cs="Calibri"/>
          <w:sz w:val="22"/>
          <w:szCs w:val="22"/>
        </w:rPr>
        <w:t xml:space="preserve"> </w:t>
      </w:r>
    </w:p>
    <w:p w14:paraId="3AFDFE01" w14:textId="77777777" w:rsidR="00B028CD" w:rsidRPr="00E222D8" w:rsidRDefault="00C2733B" w:rsidP="00E249D4">
      <w:pPr>
        <w:pStyle w:val="ListParagraph"/>
        <w:numPr>
          <w:ilvl w:val="0"/>
          <w:numId w:val="25"/>
        </w:numPr>
        <w:spacing w:after="0" w:line="240" w:lineRule="auto"/>
        <w:jc w:val="both"/>
        <w:rPr>
          <w:rFonts w:cs="Calibri"/>
          <w:b/>
          <w:sz w:val="24"/>
          <w:szCs w:val="24"/>
          <w:u w:val="single"/>
        </w:rPr>
      </w:pPr>
      <w:r>
        <w:rPr>
          <w:rFonts w:cs="Calibri"/>
          <w:b/>
          <w:sz w:val="24"/>
          <w:szCs w:val="24"/>
          <w:u w:val="single"/>
        </w:rPr>
        <w:t>LFA: Plan who will participate on the planning team</w:t>
      </w:r>
    </w:p>
    <w:p w14:paraId="4B99056E" w14:textId="77777777" w:rsidR="00E249D4" w:rsidRPr="00E222D8" w:rsidRDefault="00E249D4" w:rsidP="004F4B76">
      <w:pPr>
        <w:ind w:left="360"/>
        <w:jc w:val="both"/>
        <w:rPr>
          <w:rFonts w:ascii="Calibri" w:hAnsi="Calibri" w:cs="Calibri"/>
          <w:sz w:val="22"/>
          <w:szCs w:val="22"/>
        </w:rPr>
      </w:pPr>
    </w:p>
    <w:p w14:paraId="62CC3B82" w14:textId="54D4FD52" w:rsidR="00C7179F" w:rsidRDefault="00B07008" w:rsidP="00242823">
      <w:pPr>
        <w:spacing w:after="120"/>
        <w:ind w:left="360"/>
        <w:jc w:val="both"/>
        <w:rPr>
          <w:rFonts w:ascii="Calibri" w:hAnsi="Calibri" w:cs="Calibri"/>
          <w:sz w:val="22"/>
          <w:szCs w:val="22"/>
        </w:rPr>
      </w:pPr>
      <w:r w:rsidRPr="71C5C557">
        <w:rPr>
          <w:rFonts w:ascii="Calibri" w:hAnsi="Calibri" w:cs="Calibri"/>
          <w:sz w:val="22"/>
          <w:szCs w:val="22"/>
        </w:rPr>
        <w:t xml:space="preserve">Phase 1 develop the plan (group of TRRP scientist participation) bring in outside experts on how to proceed. Put a RFQ together, and </w:t>
      </w:r>
      <w:r w:rsidR="1B27F455" w:rsidRPr="71C5C557">
        <w:rPr>
          <w:rFonts w:ascii="Calibri" w:hAnsi="Calibri" w:cs="Calibri"/>
          <w:sz w:val="22"/>
          <w:szCs w:val="22"/>
        </w:rPr>
        <w:t>C</w:t>
      </w:r>
      <w:r w:rsidRPr="71C5C557">
        <w:rPr>
          <w:rFonts w:ascii="Calibri" w:hAnsi="Calibri" w:cs="Calibri"/>
          <w:sz w:val="22"/>
          <w:szCs w:val="22"/>
        </w:rPr>
        <w:t xml:space="preserve">ramer Fisheries will be in Weaverville tomorrow. Need 3 internal people involved, who will that be? Lindke: plan for tomorrow? Meet and greet brainstorm, bringing their edits to lifecycle. Pulling program information together will be the responsibility of this planning team. </w:t>
      </w:r>
    </w:p>
    <w:p w14:paraId="6FAF9CEB" w14:textId="77777777" w:rsidR="00C7179F" w:rsidRDefault="00C7179F" w:rsidP="00C7179F">
      <w:pPr>
        <w:numPr>
          <w:ilvl w:val="0"/>
          <w:numId w:val="33"/>
        </w:numPr>
        <w:spacing w:after="120"/>
        <w:jc w:val="both"/>
        <w:rPr>
          <w:rFonts w:ascii="Calibri" w:hAnsi="Calibri" w:cs="Calibri"/>
          <w:sz w:val="22"/>
          <w:szCs w:val="22"/>
        </w:rPr>
      </w:pPr>
      <w:r>
        <w:rPr>
          <w:rFonts w:ascii="Calibri" w:hAnsi="Calibri" w:cs="Calibri"/>
          <w:sz w:val="22"/>
          <w:szCs w:val="22"/>
        </w:rPr>
        <w:t>Ken Lindke</w:t>
      </w:r>
    </w:p>
    <w:p w14:paraId="7C4B2CA2" w14:textId="77777777" w:rsidR="00C7179F" w:rsidRDefault="00C7179F" w:rsidP="00C7179F">
      <w:pPr>
        <w:numPr>
          <w:ilvl w:val="0"/>
          <w:numId w:val="33"/>
        </w:numPr>
        <w:spacing w:after="120"/>
        <w:jc w:val="both"/>
        <w:rPr>
          <w:rFonts w:ascii="Calibri" w:hAnsi="Calibri" w:cs="Calibri"/>
          <w:sz w:val="22"/>
          <w:szCs w:val="22"/>
        </w:rPr>
      </w:pPr>
      <w:r>
        <w:rPr>
          <w:rFonts w:ascii="Calibri" w:hAnsi="Calibri" w:cs="Calibri"/>
          <w:sz w:val="22"/>
          <w:szCs w:val="22"/>
        </w:rPr>
        <w:t>Chris Laskodi</w:t>
      </w:r>
    </w:p>
    <w:p w14:paraId="7222C2C3" w14:textId="77777777" w:rsidR="00C7179F" w:rsidRDefault="00C7179F" w:rsidP="00C7179F">
      <w:pPr>
        <w:numPr>
          <w:ilvl w:val="0"/>
          <w:numId w:val="33"/>
        </w:numPr>
        <w:spacing w:after="120"/>
        <w:jc w:val="both"/>
        <w:rPr>
          <w:rFonts w:ascii="Calibri" w:hAnsi="Calibri" w:cs="Calibri"/>
          <w:sz w:val="22"/>
          <w:szCs w:val="22"/>
        </w:rPr>
      </w:pPr>
      <w:r>
        <w:rPr>
          <w:rFonts w:ascii="Calibri" w:hAnsi="Calibri" w:cs="Calibri"/>
          <w:sz w:val="22"/>
          <w:szCs w:val="22"/>
        </w:rPr>
        <w:t>Justin Alvares or Karl Seit</w:t>
      </w:r>
      <w:r w:rsidR="00242823">
        <w:rPr>
          <w:rFonts w:ascii="Calibri" w:hAnsi="Calibri" w:cs="Calibri"/>
          <w:sz w:val="22"/>
          <w:szCs w:val="22"/>
        </w:rPr>
        <w:t>z</w:t>
      </w:r>
    </w:p>
    <w:p w14:paraId="00D126B9" w14:textId="77777777" w:rsidR="00C7179F" w:rsidRDefault="00C7179F" w:rsidP="00C7179F">
      <w:pPr>
        <w:numPr>
          <w:ilvl w:val="0"/>
          <w:numId w:val="33"/>
        </w:numPr>
        <w:spacing w:after="120"/>
        <w:jc w:val="both"/>
        <w:rPr>
          <w:rFonts w:ascii="Calibri" w:hAnsi="Calibri" w:cs="Calibri"/>
          <w:sz w:val="22"/>
          <w:szCs w:val="22"/>
        </w:rPr>
      </w:pPr>
      <w:r>
        <w:rPr>
          <w:rFonts w:ascii="Calibri" w:hAnsi="Calibri" w:cs="Calibri"/>
          <w:sz w:val="22"/>
          <w:szCs w:val="22"/>
        </w:rPr>
        <w:t>Seth Naman (if he has time</w:t>
      </w:r>
      <w:r w:rsidR="00242823">
        <w:rPr>
          <w:rFonts w:ascii="Calibri" w:hAnsi="Calibri" w:cs="Calibri"/>
          <w:sz w:val="22"/>
          <w:szCs w:val="22"/>
        </w:rPr>
        <w:t>, if someone reaches out to him, if he requests to be part)</w:t>
      </w:r>
    </w:p>
    <w:p w14:paraId="41701C45" w14:textId="77777777" w:rsidR="00C7179F" w:rsidRDefault="00C7179F" w:rsidP="00C7179F">
      <w:pPr>
        <w:numPr>
          <w:ilvl w:val="0"/>
          <w:numId w:val="33"/>
        </w:numPr>
        <w:spacing w:after="120"/>
        <w:jc w:val="both"/>
        <w:rPr>
          <w:rFonts w:ascii="Calibri" w:hAnsi="Calibri" w:cs="Calibri"/>
          <w:sz w:val="22"/>
          <w:szCs w:val="22"/>
        </w:rPr>
      </w:pPr>
      <w:r>
        <w:rPr>
          <w:rFonts w:ascii="Calibri" w:hAnsi="Calibri" w:cs="Calibri"/>
          <w:sz w:val="22"/>
          <w:szCs w:val="22"/>
        </w:rPr>
        <w:t xml:space="preserve">Bill can be penciled in, wants to check with his management and his roll on the TMC. </w:t>
      </w:r>
    </w:p>
    <w:p w14:paraId="4566A9EE" w14:textId="77777777" w:rsidR="00C7179F" w:rsidRPr="00E222D8" w:rsidRDefault="00C7179F" w:rsidP="004F4B76">
      <w:pPr>
        <w:spacing w:after="120"/>
        <w:ind w:left="360"/>
        <w:jc w:val="both"/>
        <w:rPr>
          <w:rFonts w:ascii="Calibri" w:hAnsi="Calibri" w:cs="Calibri"/>
          <w:sz w:val="22"/>
          <w:szCs w:val="22"/>
        </w:rPr>
      </w:pPr>
      <w:r>
        <w:rPr>
          <w:rFonts w:ascii="Calibri" w:hAnsi="Calibri" w:cs="Calibri"/>
          <w:sz w:val="22"/>
          <w:szCs w:val="22"/>
        </w:rPr>
        <w:t xml:space="preserve">Lindke: first phase funding has been decided, but not the </w:t>
      </w:r>
      <w:r w:rsidR="00242823">
        <w:rPr>
          <w:rFonts w:ascii="Calibri" w:hAnsi="Calibri" w:cs="Calibri"/>
          <w:sz w:val="22"/>
          <w:szCs w:val="22"/>
        </w:rPr>
        <w:t>second</w:t>
      </w:r>
      <w:r>
        <w:rPr>
          <w:rFonts w:ascii="Calibri" w:hAnsi="Calibri" w:cs="Calibri"/>
          <w:sz w:val="22"/>
          <w:szCs w:val="22"/>
        </w:rPr>
        <w:t xml:space="preserve"> phase. </w:t>
      </w:r>
      <w:r w:rsidR="00242823">
        <w:rPr>
          <w:rFonts w:ascii="Calibri" w:hAnsi="Calibri" w:cs="Calibri"/>
          <w:sz w:val="22"/>
          <w:szCs w:val="22"/>
        </w:rPr>
        <w:t xml:space="preserve">Can Bill and Karl/Justin figure out their participation prior to the 9am meeting tomorrow? </w:t>
      </w:r>
    </w:p>
    <w:p w14:paraId="75CEC85D" w14:textId="77777777" w:rsidR="00242823" w:rsidRDefault="00242823" w:rsidP="00E249D4">
      <w:pPr>
        <w:rPr>
          <w:rFonts w:ascii="Calibri" w:hAnsi="Calibri" w:cs="Calibri"/>
          <w:sz w:val="24"/>
          <w:szCs w:val="24"/>
        </w:rPr>
      </w:pPr>
      <w:bookmarkStart w:id="0" w:name="_Hlk148537278"/>
      <w:r>
        <w:rPr>
          <w:rFonts w:ascii="Calibri" w:hAnsi="Calibri" w:cs="Calibri"/>
          <w:sz w:val="24"/>
          <w:szCs w:val="24"/>
        </w:rPr>
        <w:lastRenderedPageBreak/>
        <w:t xml:space="preserve">Next meeting is November 28 – expect everyone to put thought into questions and circulate ahead of the meeting. Cover objectives and targets table, with an additional column on what monitoring is being done currently. Please edit the template. </w:t>
      </w:r>
    </w:p>
    <w:bookmarkEnd w:id="0"/>
    <w:p w14:paraId="1299C43A" w14:textId="77777777" w:rsidR="008E0BDA" w:rsidRDefault="008E0BDA" w:rsidP="00E249D4">
      <w:pPr>
        <w:rPr>
          <w:rFonts w:ascii="Calibri" w:hAnsi="Calibri" w:cs="Calibri"/>
          <w:b/>
          <w:sz w:val="24"/>
          <w:szCs w:val="24"/>
          <w:u w:val="single"/>
        </w:rPr>
      </w:pPr>
    </w:p>
    <w:p w14:paraId="56AE55A0" w14:textId="77777777" w:rsidR="00E249D4" w:rsidRPr="00E222D8" w:rsidRDefault="00E249D4" w:rsidP="6BA275C6">
      <w:pPr>
        <w:rPr>
          <w:rFonts w:ascii="Calibri" w:hAnsi="Calibri" w:cs="Calibri"/>
          <w:b/>
          <w:bCs/>
          <w:sz w:val="24"/>
          <w:szCs w:val="24"/>
          <w:u w:val="single"/>
        </w:rPr>
      </w:pPr>
      <w:r w:rsidRPr="6BA275C6">
        <w:rPr>
          <w:rFonts w:ascii="Calibri" w:hAnsi="Calibri" w:cs="Calibri"/>
          <w:b/>
          <w:bCs/>
          <w:sz w:val="24"/>
          <w:szCs w:val="24"/>
          <w:u w:val="single"/>
        </w:rPr>
        <w:t>Adjourned</w:t>
      </w:r>
      <w:r w:rsidR="00B028CD" w:rsidRPr="6BA275C6">
        <w:rPr>
          <w:rFonts w:ascii="Calibri" w:hAnsi="Calibri" w:cs="Calibri"/>
          <w:b/>
          <w:bCs/>
          <w:sz w:val="24"/>
          <w:szCs w:val="24"/>
          <w:u w:val="single"/>
        </w:rPr>
        <w:t xml:space="preserve"> </w:t>
      </w:r>
      <w:r w:rsidR="00242823" w:rsidRPr="6BA275C6">
        <w:rPr>
          <w:rFonts w:ascii="Calibri" w:hAnsi="Calibri" w:cs="Calibri"/>
          <w:b/>
          <w:bCs/>
          <w:sz w:val="24"/>
          <w:szCs w:val="24"/>
          <w:u w:val="single"/>
        </w:rPr>
        <w:t>3</w:t>
      </w:r>
      <w:r w:rsidR="00B028CD" w:rsidRPr="6BA275C6">
        <w:rPr>
          <w:rFonts w:ascii="Calibri" w:hAnsi="Calibri" w:cs="Calibri"/>
          <w:b/>
          <w:bCs/>
          <w:sz w:val="24"/>
          <w:szCs w:val="24"/>
          <w:u w:val="single"/>
        </w:rPr>
        <w:t>:</w:t>
      </w:r>
      <w:r w:rsidR="00242823" w:rsidRPr="6BA275C6">
        <w:rPr>
          <w:rFonts w:ascii="Calibri" w:hAnsi="Calibri" w:cs="Calibri"/>
          <w:b/>
          <w:bCs/>
          <w:sz w:val="24"/>
          <w:szCs w:val="24"/>
          <w:u w:val="single"/>
        </w:rPr>
        <w:t>55</w:t>
      </w:r>
      <w:r w:rsidR="00B028CD" w:rsidRPr="6BA275C6">
        <w:rPr>
          <w:rFonts w:ascii="Calibri" w:hAnsi="Calibri" w:cs="Calibri"/>
          <w:b/>
          <w:bCs/>
          <w:sz w:val="24"/>
          <w:szCs w:val="24"/>
          <w:u w:val="single"/>
        </w:rPr>
        <w:t>pm</w:t>
      </w:r>
    </w:p>
    <w:p w14:paraId="68056547" w14:textId="7CAF117B" w:rsidR="6BA275C6" w:rsidRDefault="6BA275C6" w:rsidP="6BA275C6">
      <w:pPr>
        <w:rPr>
          <w:rFonts w:ascii="Calibri" w:hAnsi="Calibri" w:cs="Calibri"/>
          <w:b/>
          <w:bCs/>
          <w:sz w:val="24"/>
          <w:szCs w:val="24"/>
          <w:u w:val="single"/>
        </w:rPr>
      </w:pPr>
    </w:p>
    <w:p w14:paraId="441224C9" w14:textId="09B7B1A8" w:rsidR="5EBB12C0" w:rsidRDefault="5EBB12C0" w:rsidP="6BA275C6">
      <w:pPr>
        <w:rPr>
          <w:rFonts w:ascii="Calibri" w:hAnsi="Calibri" w:cs="Calibri"/>
          <w:b/>
          <w:bCs/>
          <w:sz w:val="24"/>
          <w:szCs w:val="24"/>
          <w:u w:val="single"/>
        </w:rPr>
      </w:pPr>
      <w:r w:rsidRPr="6BA275C6">
        <w:rPr>
          <w:rFonts w:ascii="Calibri" w:hAnsi="Calibri" w:cs="Calibri"/>
          <w:b/>
          <w:bCs/>
          <w:sz w:val="24"/>
          <w:szCs w:val="24"/>
          <w:u w:val="single"/>
        </w:rPr>
        <w:t>Attachment:</w:t>
      </w:r>
    </w:p>
    <w:p w14:paraId="029B63D9" w14:textId="62BD1E5D" w:rsidR="5EBB12C0" w:rsidRDefault="5EBB12C0" w:rsidP="6BA275C6">
      <w:r>
        <w:t>Bullets captured by Peterson during the meeting:</w:t>
      </w:r>
    </w:p>
    <w:p w14:paraId="3FD9DC73" w14:textId="4A0E016D" w:rsidR="6BA275C6" w:rsidRDefault="6BA275C6" w:rsidP="6BA275C6"/>
    <w:p w14:paraId="596FD537" w14:textId="7EE5D9EA" w:rsidR="5EBB12C0" w:rsidRDefault="5EBB12C0" w:rsidP="6BA275C6">
      <w:pPr>
        <w:spacing w:line="257" w:lineRule="auto"/>
      </w:pPr>
      <w:r w:rsidRPr="6BA275C6">
        <w:rPr>
          <w:rFonts w:ascii="Calibri" w:eastAsia="Calibri" w:hAnsi="Calibri" w:cs="Calibri"/>
          <w:sz w:val="22"/>
          <w:szCs w:val="22"/>
        </w:rPr>
        <w:t>Core Monitoring Review</w:t>
      </w:r>
    </w:p>
    <w:p w14:paraId="017B7CF3" w14:textId="34AB1299" w:rsidR="5EBB12C0" w:rsidRDefault="5EBB12C0" w:rsidP="6BA275C6">
      <w:pPr>
        <w:pStyle w:val="ListParagraph"/>
        <w:numPr>
          <w:ilvl w:val="0"/>
          <w:numId w:val="22"/>
        </w:numPr>
        <w:rPr>
          <w:rFonts w:ascii="Arial" w:eastAsia="Arial" w:hAnsi="Arial" w:cs="Arial"/>
          <w:sz w:val="19"/>
          <w:szCs w:val="19"/>
        </w:rPr>
      </w:pPr>
      <w:r w:rsidRPr="6BA275C6">
        <w:rPr>
          <w:rFonts w:ascii="Arial" w:eastAsia="Arial" w:hAnsi="Arial" w:cs="Arial"/>
          <w:sz w:val="19"/>
          <w:szCs w:val="19"/>
        </w:rPr>
        <w:t>Fill out new column for Objectives and Targets, (plus Key Uncertainties?)</w:t>
      </w:r>
    </w:p>
    <w:p w14:paraId="140C8F18" w14:textId="5F17174A" w:rsidR="5EBB12C0" w:rsidRDefault="5EBB12C0" w:rsidP="6BA275C6">
      <w:pPr>
        <w:pStyle w:val="ListParagraph"/>
        <w:numPr>
          <w:ilvl w:val="0"/>
          <w:numId w:val="22"/>
        </w:numPr>
        <w:rPr>
          <w:rFonts w:ascii="Arial" w:eastAsia="Arial" w:hAnsi="Arial" w:cs="Arial"/>
          <w:sz w:val="19"/>
          <w:szCs w:val="19"/>
        </w:rPr>
      </w:pPr>
      <w:r w:rsidRPr="6BA275C6">
        <w:rPr>
          <w:rFonts w:ascii="Arial" w:eastAsia="Arial" w:hAnsi="Arial" w:cs="Arial"/>
          <w:sz w:val="19"/>
          <w:szCs w:val="19"/>
        </w:rPr>
        <w:t>Edit/Alternatives for Review Template</w:t>
      </w:r>
    </w:p>
    <w:p w14:paraId="0ECF17E2" w14:textId="3726C040" w:rsidR="5EBB12C0" w:rsidRDefault="5EBB12C0" w:rsidP="6BA275C6">
      <w:pPr>
        <w:pStyle w:val="ListParagraph"/>
        <w:numPr>
          <w:ilvl w:val="0"/>
          <w:numId w:val="22"/>
        </w:numPr>
        <w:rPr>
          <w:rFonts w:ascii="Arial" w:eastAsia="Arial" w:hAnsi="Arial" w:cs="Arial"/>
          <w:sz w:val="19"/>
          <w:szCs w:val="19"/>
        </w:rPr>
      </w:pPr>
      <w:r w:rsidRPr="6BA275C6">
        <w:rPr>
          <w:rFonts w:ascii="Arial" w:eastAsia="Arial" w:hAnsi="Arial" w:cs="Arial"/>
          <w:sz w:val="19"/>
          <w:szCs w:val="19"/>
        </w:rPr>
        <w:t>Both for late Nov meeting</w:t>
      </w:r>
    </w:p>
    <w:p w14:paraId="647AE725" w14:textId="3DB70906" w:rsidR="5EBB12C0" w:rsidRDefault="5EBB12C0" w:rsidP="6BA275C6">
      <w:pPr>
        <w:spacing w:line="257" w:lineRule="auto"/>
      </w:pPr>
      <w:r w:rsidRPr="6BA275C6">
        <w:rPr>
          <w:rFonts w:ascii="Calibri" w:eastAsia="Calibri" w:hAnsi="Calibri" w:cs="Calibri"/>
          <w:sz w:val="22"/>
          <w:szCs w:val="22"/>
        </w:rPr>
        <w:t xml:space="preserve"> </w:t>
      </w:r>
    </w:p>
    <w:p w14:paraId="5A5F818B" w14:textId="7FBCAD57" w:rsidR="5EBB12C0" w:rsidRDefault="5EBB12C0" w:rsidP="6BA275C6">
      <w:pPr>
        <w:spacing w:line="257" w:lineRule="auto"/>
      </w:pPr>
      <w:r w:rsidRPr="6BA275C6">
        <w:rPr>
          <w:rFonts w:ascii="Calibri" w:eastAsia="Calibri" w:hAnsi="Calibri" w:cs="Calibri"/>
          <w:sz w:val="22"/>
          <w:szCs w:val="22"/>
        </w:rPr>
        <w:t>Science Priority Questions brainstorming</w:t>
      </w:r>
    </w:p>
    <w:p w14:paraId="4358EA15" w14:textId="3AAD421B" w:rsidR="5EBB12C0" w:rsidRDefault="5EBB12C0" w:rsidP="6BA275C6">
      <w:pPr>
        <w:pStyle w:val="ListParagraph"/>
        <w:numPr>
          <w:ilvl w:val="0"/>
          <w:numId w:val="19"/>
        </w:numPr>
        <w:rPr>
          <w:rFonts w:ascii="Arial" w:eastAsia="Arial" w:hAnsi="Arial" w:cs="Arial"/>
          <w:sz w:val="19"/>
          <w:szCs w:val="19"/>
        </w:rPr>
      </w:pPr>
      <w:r w:rsidRPr="6BA275C6">
        <w:rPr>
          <w:rFonts w:ascii="Arial" w:eastAsia="Arial" w:hAnsi="Arial" w:cs="Arial"/>
          <w:sz w:val="19"/>
          <w:szCs w:val="19"/>
        </w:rPr>
        <w:t>Nutrient Flux</w:t>
      </w:r>
    </w:p>
    <w:p w14:paraId="3CEE64AF" w14:textId="1AD6282B"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Design and initialize a (potential) long term BMI/primary production activity?</w:t>
      </w:r>
    </w:p>
    <w:p w14:paraId="3670B2F5" w14:textId="2EBBFF52"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If FY24 not entirely consumed with LFA, maybe get some BMI sampling?</w:t>
      </w:r>
    </w:p>
    <w:p w14:paraId="6B40B10D" w14:textId="21FED827" w:rsidR="5EBB12C0" w:rsidRDefault="5EBB12C0" w:rsidP="6BA275C6">
      <w:pPr>
        <w:pStyle w:val="ListParagraph"/>
        <w:numPr>
          <w:ilvl w:val="2"/>
          <w:numId w:val="19"/>
        </w:numPr>
        <w:rPr>
          <w:rFonts w:ascii="Arial" w:eastAsia="Arial" w:hAnsi="Arial" w:cs="Arial"/>
          <w:sz w:val="19"/>
          <w:szCs w:val="19"/>
        </w:rPr>
      </w:pPr>
      <w:r w:rsidRPr="6BA275C6">
        <w:rPr>
          <w:rFonts w:ascii="Arial" w:eastAsia="Arial" w:hAnsi="Arial" w:cs="Arial"/>
          <w:sz w:val="19"/>
          <w:szCs w:val="19"/>
        </w:rPr>
        <w:t>Already have a small amount to support the Hyporheic study</w:t>
      </w:r>
    </w:p>
    <w:p w14:paraId="1AEF0DB7" w14:textId="05D0E90F"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Spatial aspects of BMI?</w:t>
      </w:r>
    </w:p>
    <w:p w14:paraId="4E8E3692" w14:textId="5A09CA08"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Relating BMI more to Fish Growth</w:t>
      </w:r>
    </w:p>
    <w:p w14:paraId="46109201" w14:textId="509E5852"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Reach out to new SAB members?</w:t>
      </w:r>
    </w:p>
    <w:p w14:paraId="7C863701" w14:textId="61EB718D" w:rsidR="5EBB12C0" w:rsidRDefault="5EBB12C0" w:rsidP="6BA275C6">
      <w:pPr>
        <w:pStyle w:val="ListParagraph"/>
        <w:numPr>
          <w:ilvl w:val="0"/>
          <w:numId w:val="19"/>
        </w:numPr>
        <w:rPr>
          <w:rFonts w:ascii="Arial" w:eastAsia="Arial" w:hAnsi="Arial" w:cs="Arial"/>
          <w:sz w:val="19"/>
          <w:szCs w:val="19"/>
        </w:rPr>
      </w:pPr>
      <w:r w:rsidRPr="6BA275C6">
        <w:rPr>
          <w:rFonts w:ascii="Arial" w:eastAsia="Arial" w:hAnsi="Arial" w:cs="Arial"/>
          <w:sz w:val="19"/>
          <w:szCs w:val="19"/>
        </w:rPr>
        <w:t>Wetted Width</w:t>
      </w:r>
    </w:p>
    <w:p w14:paraId="53584B88" w14:textId="6F8A66F9"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How does natural reveg occur on a large low floodplain (Oregon Gulch)</w:t>
      </w:r>
    </w:p>
    <w:p w14:paraId="77B255E6" w14:textId="626E442D" w:rsidR="5EBB12C0" w:rsidRDefault="5EBB12C0" w:rsidP="6BA275C6">
      <w:pPr>
        <w:pStyle w:val="ListParagraph"/>
        <w:numPr>
          <w:ilvl w:val="1"/>
          <w:numId w:val="19"/>
        </w:numPr>
        <w:rPr>
          <w:rFonts w:ascii="Arial" w:eastAsia="Arial" w:hAnsi="Arial" w:cs="Arial"/>
          <w:sz w:val="19"/>
          <w:szCs w:val="19"/>
        </w:rPr>
      </w:pPr>
      <w:r w:rsidRPr="6BA275C6">
        <w:rPr>
          <w:rFonts w:ascii="Arial" w:eastAsia="Arial" w:hAnsi="Arial" w:cs="Arial"/>
          <w:sz w:val="19"/>
          <w:szCs w:val="19"/>
        </w:rPr>
        <w:t>Wetted Acreage vs Flow and a way to relate food production (food per acre inundation)</w:t>
      </w:r>
    </w:p>
    <w:p w14:paraId="75645859" w14:textId="50BF0C65" w:rsidR="5EBB12C0" w:rsidRDefault="5EBB12C0" w:rsidP="6BA275C6">
      <w:pPr>
        <w:spacing w:line="257" w:lineRule="auto"/>
      </w:pPr>
      <w:r w:rsidRPr="6BA275C6">
        <w:rPr>
          <w:rFonts w:ascii="Calibri" w:eastAsia="Calibri" w:hAnsi="Calibri" w:cs="Calibri"/>
          <w:sz w:val="22"/>
          <w:szCs w:val="22"/>
        </w:rPr>
        <w:t>FY21 project will do a lot of habitat capacity work with 2022 model</w:t>
      </w:r>
    </w:p>
    <w:p w14:paraId="7269DDF9" w14:textId="7F9C1647" w:rsidR="5EBB12C0" w:rsidRDefault="5EBB12C0" w:rsidP="6BA275C6">
      <w:pPr>
        <w:spacing w:line="257" w:lineRule="auto"/>
      </w:pPr>
      <w:r w:rsidRPr="6BA275C6">
        <w:rPr>
          <w:rFonts w:ascii="Calibri" w:eastAsia="Calibri" w:hAnsi="Calibri" w:cs="Calibri"/>
          <w:sz w:val="22"/>
          <w:szCs w:val="22"/>
        </w:rPr>
        <w:t>Science Symposium Subcommittee</w:t>
      </w:r>
    </w:p>
    <w:p w14:paraId="2E2CB57A" w14:textId="3FBE013A" w:rsidR="5EBB12C0" w:rsidRDefault="5EBB12C0" w:rsidP="6BA275C6">
      <w:pPr>
        <w:pStyle w:val="ListParagraph"/>
        <w:numPr>
          <w:ilvl w:val="0"/>
          <w:numId w:val="9"/>
        </w:numPr>
        <w:rPr>
          <w:rFonts w:ascii="Arial" w:eastAsia="Arial" w:hAnsi="Arial" w:cs="Arial"/>
          <w:sz w:val="19"/>
          <w:szCs w:val="19"/>
        </w:rPr>
      </w:pPr>
      <w:r w:rsidRPr="6BA275C6">
        <w:rPr>
          <w:rFonts w:ascii="Arial" w:eastAsia="Arial" w:hAnsi="Arial" w:cs="Arial"/>
          <w:sz w:val="19"/>
          <w:szCs w:val="19"/>
        </w:rPr>
        <w:t>James Lee</w:t>
      </w:r>
    </w:p>
    <w:p w14:paraId="5A3AD148" w14:textId="7093985A" w:rsidR="5EBB12C0" w:rsidRDefault="5EBB12C0" w:rsidP="6BA275C6">
      <w:pPr>
        <w:pStyle w:val="ListParagraph"/>
        <w:numPr>
          <w:ilvl w:val="0"/>
          <w:numId w:val="9"/>
        </w:numPr>
        <w:rPr>
          <w:rFonts w:ascii="Arial" w:eastAsia="Arial" w:hAnsi="Arial" w:cs="Arial"/>
          <w:sz w:val="19"/>
          <w:szCs w:val="19"/>
        </w:rPr>
      </w:pPr>
      <w:r w:rsidRPr="6BA275C6">
        <w:rPr>
          <w:rFonts w:ascii="Arial" w:eastAsia="Arial" w:hAnsi="Arial" w:cs="Arial"/>
          <w:sz w:val="19"/>
          <w:szCs w:val="19"/>
        </w:rPr>
        <w:t>Kiana Abel</w:t>
      </w:r>
    </w:p>
    <w:p w14:paraId="73693459" w14:textId="44B1639A" w:rsidR="5EBB12C0" w:rsidRDefault="5EBB12C0" w:rsidP="6BA275C6">
      <w:pPr>
        <w:pStyle w:val="ListParagraph"/>
        <w:numPr>
          <w:ilvl w:val="0"/>
          <w:numId w:val="9"/>
        </w:numPr>
        <w:rPr>
          <w:rFonts w:ascii="Arial" w:eastAsia="Arial" w:hAnsi="Arial" w:cs="Arial"/>
          <w:sz w:val="19"/>
          <w:szCs w:val="19"/>
        </w:rPr>
      </w:pPr>
      <w:r w:rsidRPr="6BA275C6">
        <w:rPr>
          <w:rFonts w:ascii="Arial" w:eastAsia="Arial" w:hAnsi="Arial" w:cs="Arial"/>
          <w:sz w:val="19"/>
          <w:szCs w:val="19"/>
        </w:rPr>
        <w:t>Kyle De Juilio</w:t>
      </w:r>
    </w:p>
    <w:p w14:paraId="0FA858BC" w14:textId="30DB5326" w:rsidR="5EBB12C0" w:rsidRDefault="5EBB12C0" w:rsidP="6BA275C6">
      <w:pPr>
        <w:pStyle w:val="ListParagraph"/>
        <w:numPr>
          <w:ilvl w:val="0"/>
          <w:numId w:val="9"/>
        </w:numPr>
        <w:rPr>
          <w:rFonts w:ascii="Arial" w:eastAsia="Arial" w:hAnsi="Arial" w:cs="Arial"/>
          <w:sz w:val="19"/>
          <w:szCs w:val="19"/>
        </w:rPr>
      </w:pPr>
      <w:r w:rsidRPr="6BA275C6">
        <w:rPr>
          <w:rFonts w:ascii="Arial" w:eastAsia="Arial" w:hAnsi="Arial" w:cs="Arial"/>
          <w:sz w:val="19"/>
          <w:szCs w:val="19"/>
        </w:rPr>
        <w:t>Maybe USFWS person TBD (onboarding December)</w:t>
      </w:r>
    </w:p>
    <w:p w14:paraId="0161DD08" w14:textId="40B654EA" w:rsidR="5EBB12C0" w:rsidRDefault="5EBB12C0" w:rsidP="6BA275C6">
      <w:pPr>
        <w:pStyle w:val="ListParagraph"/>
        <w:numPr>
          <w:ilvl w:val="0"/>
          <w:numId w:val="9"/>
        </w:numPr>
        <w:rPr>
          <w:rFonts w:ascii="Arial" w:eastAsia="Arial" w:hAnsi="Arial" w:cs="Arial"/>
          <w:sz w:val="19"/>
          <w:szCs w:val="19"/>
        </w:rPr>
      </w:pPr>
      <w:r w:rsidRPr="6BA275C6">
        <w:rPr>
          <w:rFonts w:ascii="Arial" w:eastAsia="Arial" w:hAnsi="Arial" w:cs="Arial"/>
          <w:sz w:val="19"/>
          <w:szCs w:val="19"/>
        </w:rPr>
        <w:t>Ken can help if the committee is short on people</w:t>
      </w:r>
    </w:p>
    <w:p w14:paraId="3110D5F8" w14:textId="737BFFC7" w:rsidR="5EBB12C0" w:rsidRDefault="5EBB12C0" w:rsidP="6BA275C6">
      <w:pPr>
        <w:spacing w:line="257" w:lineRule="auto"/>
      </w:pPr>
      <w:r w:rsidRPr="6BA275C6">
        <w:rPr>
          <w:rFonts w:ascii="Calibri" w:eastAsia="Calibri" w:hAnsi="Calibri" w:cs="Calibri"/>
          <w:sz w:val="22"/>
          <w:szCs w:val="22"/>
        </w:rPr>
        <w:t xml:space="preserve"> </w:t>
      </w:r>
    </w:p>
    <w:p w14:paraId="7EDDCCAF" w14:textId="33990A4B" w:rsidR="5EBB12C0" w:rsidRDefault="5EBB12C0" w:rsidP="6BA275C6">
      <w:pPr>
        <w:spacing w:line="257" w:lineRule="auto"/>
      </w:pPr>
      <w:r w:rsidRPr="6BA275C6">
        <w:rPr>
          <w:rFonts w:ascii="Calibri" w:eastAsia="Calibri" w:hAnsi="Calibri" w:cs="Calibri"/>
          <w:sz w:val="22"/>
          <w:szCs w:val="22"/>
        </w:rPr>
        <w:t>LFA Participants</w:t>
      </w:r>
    </w:p>
    <w:p w14:paraId="1B85F17C" w14:textId="7DFB1EF5" w:rsidR="5EBB12C0" w:rsidRDefault="5EBB12C0" w:rsidP="6BA275C6">
      <w:pPr>
        <w:pStyle w:val="ListParagraph"/>
        <w:numPr>
          <w:ilvl w:val="0"/>
          <w:numId w:val="4"/>
        </w:numPr>
        <w:rPr>
          <w:rFonts w:ascii="Arial" w:eastAsia="Arial" w:hAnsi="Arial" w:cs="Arial"/>
          <w:sz w:val="19"/>
          <w:szCs w:val="19"/>
        </w:rPr>
      </w:pPr>
      <w:r w:rsidRPr="6BA275C6">
        <w:rPr>
          <w:rFonts w:ascii="Arial" w:eastAsia="Arial" w:hAnsi="Arial" w:cs="Arial"/>
          <w:sz w:val="19"/>
          <w:szCs w:val="19"/>
        </w:rPr>
        <w:t>Ken Lindke</w:t>
      </w:r>
    </w:p>
    <w:p w14:paraId="21A2CB96" w14:textId="75521DC6" w:rsidR="5EBB12C0" w:rsidRDefault="5EBB12C0" w:rsidP="6BA275C6">
      <w:pPr>
        <w:pStyle w:val="ListParagraph"/>
        <w:numPr>
          <w:ilvl w:val="0"/>
          <w:numId w:val="4"/>
        </w:numPr>
        <w:rPr>
          <w:rFonts w:ascii="Arial" w:eastAsia="Arial" w:hAnsi="Arial" w:cs="Arial"/>
          <w:sz w:val="19"/>
          <w:szCs w:val="19"/>
        </w:rPr>
      </w:pPr>
      <w:r w:rsidRPr="6BA275C6">
        <w:rPr>
          <w:rFonts w:ascii="Arial" w:eastAsia="Arial" w:hAnsi="Arial" w:cs="Arial"/>
          <w:sz w:val="19"/>
          <w:szCs w:val="19"/>
        </w:rPr>
        <w:t>Chris Laskodi</w:t>
      </w:r>
    </w:p>
    <w:p w14:paraId="034CC7FA" w14:textId="52E53C4F" w:rsidR="5EBB12C0" w:rsidRDefault="5EBB12C0" w:rsidP="6BA275C6">
      <w:pPr>
        <w:pStyle w:val="ListParagraph"/>
        <w:numPr>
          <w:ilvl w:val="0"/>
          <w:numId w:val="4"/>
        </w:numPr>
        <w:rPr>
          <w:rFonts w:ascii="Arial" w:eastAsia="Arial" w:hAnsi="Arial" w:cs="Arial"/>
          <w:sz w:val="19"/>
          <w:szCs w:val="19"/>
        </w:rPr>
      </w:pPr>
      <w:r w:rsidRPr="6BA275C6">
        <w:rPr>
          <w:rFonts w:ascii="Arial" w:eastAsia="Arial" w:hAnsi="Arial" w:cs="Arial"/>
          <w:sz w:val="19"/>
          <w:szCs w:val="19"/>
        </w:rPr>
        <w:t>Justin or Karl?</w:t>
      </w:r>
    </w:p>
    <w:p w14:paraId="537ECABD" w14:textId="7CA909F3" w:rsidR="5EBB12C0" w:rsidRDefault="5EBB12C0" w:rsidP="6BA275C6">
      <w:pPr>
        <w:pStyle w:val="ListParagraph"/>
        <w:numPr>
          <w:ilvl w:val="0"/>
          <w:numId w:val="4"/>
        </w:numPr>
        <w:rPr>
          <w:rFonts w:ascii="Arial" w:eastAsia="Arial" w:hAnsi="Arial" w:cs="Arial"/>
          <w:sz w:val="19"/>
          <w:szCs w:val="19"/>
        </w:rPr>
      </w:pPr>
      <w:r w:rsidRPr="6BA275C6">
        <w:rPr>
          <w:rFonts w:ascii="Arial" w:eastAsia="Arial" w:hAnsi="Arial" w:cs="Arial"/>
          <w:sz w:val="19"/>
          <w:szCs w:val="19"/>
        </w:rPr>
        <w:t>[Bill depending on time and FWS perspective]</w:t>
      </w:r>
    </w:p>
    <w:p w14:paraId="6F1A7604" w14:textId="34F8345B" w:rsidR="6BA275C6" w:rsidRDefault="6BA275C6" w:rsidP="6BA275C6"/>
    <w:p w14:paraId="4DDBEF00" w14:textId="77777777" w:rsidR="00E249D4" w:rsidRPr="00E222D8" w:rsidRDefault="00E249D4" w:rsidP="00E249D4">
      <w:pPr>
        <w:ind w:left="360"/>
        <w:jc w:val="both"/>
        <w:rPr>
          <w:rFonts w:ascii="Calibri" w:hAnsi="Calibri" w:cs="Calibri"/>
          <w:sz w:val="24"/>
          <w:szCs w:val="24"/>
        </w:rPr>
      </w:pPr>
    </w:p>
    <w:p w14:paraId="3461D779" w14:textId="763DDBEC" w:rsidR="007D5836" w:rsidRPr="00E222D8" w:rsidRDefault="007D5836" w:rsidP="00E249D4">
      <w:pPr>
        <w:rPr>
          <w:rFonts w:ascii="Calibri" w:hAnsi="Calibri" w:cs="Calibri"/>
        </w:rPr>
      </w:pPr>
    </w:p>
    <w:sectPr w:rsidR="007D5836" w:rsidRPr="00E222D8" w:rsidSect="00E249D4">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Courier New&quo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0CEC"/>
    <w:multiLevelType w:val="hybridMultilevel"/>
    <w:tmpl w:val="415002C6"/>
    <w:lvl w:ilvl="0" w:tplc="A538F77E">
      <w:start w:val="1"/>
      <w:numFmt w:val="bullet"/>
      <w:lvlText w:val=""/>
      <w:lvlJc w:val="left"/>
      <w:pPr>
        <w:ind w:left="720" w:hanging="360"/>
      </w:pPr>
      <w:rPr>
        <w:rFonts w:ascii="Symbol" w:hAnsi="Symbol" w:hint="default"/>
      </w:rPr>
    </w:lvl>
    <w:lvl w:ilvl="1" w:tplc="22687A84">
      <w:start w:val="1"/>
      <w:numFmt w:val="bullet"/>
      <w:lvlText w:val="o"/>
      <w:lvlJc w:val="left"/>
      <w:pPr>
        <w:ind w:left="1440" w:hanging="360"/>
      </w:pPr>
      <w:rPr>
        <w:rFonts w:ascii="&quot;Courier New&quot;" w:hAnsi="&quot;Courier New&quot;" w:hint="default"/>
      </w:rPr>
    </w:lvl>
    <w:lvl w:ilvl="2" w:tplc="B5D8BE56">
      <w:start w:val="1"/>
      <w:numFmt w:val="bullet"/>
      <w:lvlText w:val=""/>
      <w:lvlJc w:val="left"/>
      <w:pPr>
        <w:ind w:left="2160" w:hanging="360"/>
      </w:pPr>
      <w:rPr>
        <w:rFonts w:ascii="Wingdings" w:hAnsi="Wingdings" w:hint="default"/>
      </w:rPr>
    </w:lvl>
    <w:lvl w:ilvl="3" w:tplc="9D02C0AA">
      <w:start w:val="1"/>
      <w:numFmt w:val="bullet"/>
      <w:lvlText w:val=""/>
      <w:lvlJc w:val="left"/>
      <w:pPr>
        <w:ind w:left="2880" w:hanging="360"/>
      </w:pPr>
      <w:rPr>
        <w:rFonts w:ascii="Symbol" w:hAnsi="Symbol" w:hint="default"/>
      </w:rPr>
    </w:lvl>
    <w:lvl w:ilvl="4" w:tplc="B604574A">
      <w:start w:val="1"/>
      <w:numFmt w:val="bullet"/>
      <w:lvlText w:val="o"/>
      <w:lvlJc w:val="left"/>
      <w:pPr>
        <w:ind w:left="3600" w:hanging="360"/>
      </w:pPr>
      <w:rPr>
        <w:rFonts w:ascii="Courier New" w:hAnsi="Courier New" w:hint="default"/>
      </w:rPr>
    </w:lvl>
    <w:lvl w:ilvl="5" w:tplc="1B7CDA1A">
      <w:start w:val="1"/>
      <w:numFmt w:val="bullet"/>
      <w:lvlText w:val=""/>
      <w:lvlJc w:val="left"/>
      <w:pPr>
        <w:ind w:left="4320" w:hanging="360"/>
      </w:pPr>
      <w:rPr>
        <w:rFonts w:ascii="Wingdings" w:hAnsi="Wingdings" w:hint="default"/>
      </w:rPr>
    </w:lvl>
    <w:lvl w:ilvl="6" w:tplc="9D2C4FD4">
      <w:start w:val="1"/>
      <w:numFmt w:val="bullet"/>
      <w:lvlText w:val=""/>
      <w:lvlJc w:val="left"/>
      <w:pPr>
        <w:ind w:left="5040" w:hanging="360"/>
      </w:pPr>
      <w:rPr>
        <w:rFonts w:ascii="Symbol" w:hAnsi="Symbol" w:hint="default"/>
      </w:rPr>
    </w:lvl>
    <w:lvl w:ilvl="7" w:tplc="F5427B58">
      <w:start w:val="1"/>
      <w:numFmt w:val="bullet"/>
      <w:lvlText w:val="o"/>
      <w:lvlJc w:val="left"/>
      <w:pPr>
        <w:ind w:left="5760" w:hanging="360"/>
      </w:pPr>
      <w:rPr>
        <w:rFonts w:ascii="Courier New" w:hAnsi="Courier New" w:hint="default"/>
      </w:rPr>
    </w:lvl>
    <w:lvl w:ilvl="8" w:tplc="479EFC1C">
      <w:start w:val="1"/>
      <w:numFmt w:val="bullet"/>
      <w:lvlText w:val=""/>
      <w:lvlJc w:val="left"/>
      <w:pPr>
        <w:ind w:left="6480" w:hanging="360"/>
      </w:pPr>
      <w:rPr>
        <w:rFonts w:ascii="Wingdings" w:hAnsi="Wingdings" w:hint="default"/>
      </w:rPr>
    </w:lvl>
  </w:abstractNum>
  <w:abstractNum w:abstractNumId="1" w15:restartNumberingAfterBreak="0">
    <w:nsid w:val="0A6DBE82"/>
    <w:multiLevelType w:val="hybridMultilevel"/>
    <w:tmpl w:val="87B0EE50"/>
    <w:lvl w:ilvl="0" w:tplc="1A6C1A1C">
      <w:start w:val="1"/>
      <w:numFmt w:val="bullet"/>
      <w:lvlText w:val="·"/>
      <w:lvlJc w:val="left"/>
      <w:pPr>
        <w:ind w:left="720" w:hanging="360"/>
      </w:pPr>
      <w:rPr>
        <w:rFonts w:ascii="Symbol" w:hAnsi="Symbol" w:hint="default"/>
      </w:rPr>
    </w:lvl>
    <w:lvl w:ilvl="1" w:tplc="E278C62A">
      <w:start w:val="1"/>
      <w:numFmt w:val="bullet"/>
      <w:lvlText w:val="o"/>
      <w:lvlJc w:val="left"/>
      <w:pPr>
        <w:ind w:left="1440" w:hanging="360"/>
      </w:pPr>
      <w:rPr>
        <w:rFonts w:ascii="Courier New" w:hAnsi="Courier New" w:hint="default"/>
      </w:rPr>
    </w:lvl>
    <w:lvl w:ilvl="2" w:tplc="C8A26A2C">
      <w:start w:val="1"/>
      <w:numFmt w:val="bullet"/>
      <w:lvlText w:val=""/>
      <w:lvlJc w:val="left"/>
      <w:pPr>
        <w:ind w:left="2160" w:hanging="360"/>
      </w:pPr>
      <w:rPr>
        <w:rFonts w:ascii="Wingdings" w:hAnsi="Wingdings" w:hint="default"/>
      </w:rPr>
    </w:lvl>
    <w:lvl w:ilvl="3" w:tplc="7EAADF12">
      <w:start w:val="1"/>
      <w:numFmt w:val="bullet"/>
      <w:lvlText w:val=""/>
      <w:lvlJc w:val="left"/>
      <w:pPr>
        <w:ind w:left="2880" w:hanging="360"/>
      </w:pPr>
      <w:rPr>
        <w:rFonts w:ascii="Symbol" w:hAnsi="Symbol" w:hint="default"/>
      </w:rPr>
    </w:lvl>
    <w:lvl w:ilvl="4" w:tplc="40F2E744">
      <w:start w:val="1"/>
      <w:numFmt w:val="bullet"/>
      <w:lvlText w:val="o"/>
      <w:lvlJc w:val="left"/>
      <w:pPr>
        <w:ind w:left="3600" w:hanging="360"/>
      </w:pPr>
      <w:rPr>
        <w:rFonts w:ascii="Courier New" w:hAnsi="Courier New" w:hint="default"/>
      </w:rPr>
    </w:lvl>
    <w:lvl w:ilvl="5" w:tplc="C136E8AA">
      <w:start w:val="1"/>
      <w:numFmt w:val="bullet"/>
      <w:lvlText w:val=""/>
      <w:lvlJc w:val="left"/>
      <w:pPr>
        <w:ind w:left="4320" w:hanging="360"/>
      </w:pPr>
      <w:rPr>
        <w:rFonts w:ascii="Wingdings" w:hAnsi="Wingdings" w:hint="default"/>
      </w:rPr>
    </w:lvl>
    <w:lvl w:ilvl="6" w:tplc="54D60570">
      <w:start w:val="1"/>
      <w:numFmt w:val="bullet"/>
      <w:lvlText w:val=""/>
      <w:lvlJc w:val="left"/>
      <w:pPr>
        <w:ind w:left="5040" w:hanging="360"/>
      </w:pPr>
      <w:rPr>
        <w:rFonts w:ascii="Symbol" w:hAnsi="Symbol" w:hint="default"/>
      </w:rPr>
    </w:lvl>
    <w:lvl w:ilvl="7" w:tplc="12BACB5C">
      <w:start w:val="1"/>
      <w:numFmt w:val="bullet"/>
      <w:lvlText w:val="o"/>
      <w:lvlJc w:val="left"/>
      <w:pPr>
        <w:ind w:left="5760" w:hanging="360"/>
      </w:pPr>
      <w:rPr>
        <w:rFonts w:ascii="Courier New" w:hAnsi="Courier New" w:hint="default"/>
      </w:rPr>
    </w:lvl>
    <w:lvl w:ilvl="8" w:tplc="2C02B65C">
      <w:start w:val="1"/>
      <w:numFmt w:val="bullet"/>
      <w:lvlText w:val=""/>
      <w:lvlJc w:val="left"/>
      <w:pPr>
        <w:ind w:left="6480" w:hanging="360"/>
      </w:pPr>
      <w:rPr>
        <w:rFonts w:ascii="Wingdings" w:hAnsi="Wingdings" w:hint="default"/>
      </w:rPr>
    </w:lvl>
  </w:abstractNum>
  <w:abstractNum w:abstractNumId="2" w15:restartNumberingAfterBreak="0">
    <w:nsid w:val="0ACED567"/>
    <w:multiLevelType w:val="hybridMultilevel"/>
    <w:tmpl w:val="53C2C176"/>
    <w:lvl w:ilvl="0" w:tplc="447EEF1E">
      <w:start w:val="1"/>
      <w:numFmt w:val="bullet"/>
      <w:lvlText w:val="·"/>
      <w:lvlJc w:val="left"/>
      <w:pPr>
        <w:ind w:left="720" w:hanging="360"/>
      </w:pPr>
      <w:rPr>
        <w:rFonts w:ascii="Symbol" w:hAnsi="Symbol" w:hint="default"/>
      </w:rPr>
    </w:lvl>
    <w:lvl w:ilvl="1" w:tplc="DBFE22BE">
      <w:start w:val="1"/>
      <w:numFmt w:val="bullet"/>
      <w:lvlText w:val="o"/>
      <w:lvlJc w:val="left"/>
      <w:pPr>
        <w:ind w:left="1440" w:hanging="360"/>
      </w:pPr>
      <w:rPr>
        <w:rFonts w:ascii="Courier New" w:hAnsi="Courier New" w:hint="default"/>
      </w:rPr>
    </w:lvl>
    <w:lvl w:ilvl="2" w:tplc="34FC31A4">
      <w:start w:val="1"/>
      <w:numFmt w:val="bullet"/>
      <w:lvlText w:val=""/>
      <w:lvlJc w:val="left"/>
      <w:pPr>
        <w:ind w:left="2160" w:hanging="360"/>
      </w:pPr>
      <w:rPr>
        <w:rFonts w:ascii="Wingdings" w:hAnsi="Wingdings" w:hint="default"/>
      </w:rPr>
    </w:lvl>
    <w:lvl w:ilvl="3" w:tplc="BBEE53D6">
      <w:start w:val="1"/>
      <w:numFmt w:val="bullet"/>
      <w:lvlText w:val=""/>
      <w:lvlJc w:val="left"/>
      <w:pPr>
        <w:ind w:left="2880" w:hanging="360"/>
      </w:pPr>
      <w:rPr>
        <w:rFonts w:ascii="Symbol" w:hAnsi="Symbol" w:hint="default"/>
      </w:rPr>
    </w:lvl>
    <w:lvl w:ilvl="4" w:tplc="890C19AC">
      <w:start w:val="1"/>
      <w:numFmt w:val="bullet"/>
      <w:lvlText w:val="o"/>
      <w:lvlJc w:val="left"/>
      <w:pPr>
        <w:ind w:left="3600" w:hanging="360"/>
      </w:pPr>
      <w:rPr>
        <w:rFonts w:ascii="Courier New" w:hAnsi="Courier New" w:hint="default"/>
      </w:rPr>
    </w:lvl>
    <w:lvl w:ilvl="5" w:tplc="4D0C5B78">
      <w:start w:val="1"/>
      <w:numFmt w:val="bullet"/>
      <w:lvlText w:val=""/>
      <w:lvlJc w:val="left"/>
      <w:pPr>
        <w:ind w:left="4320" w:hanging="360"/>
      </w:pPr>
      <w:rPr>
        <w:rFonts w:ascii="Wingdings" w:hAnsi="Wingdings" w:hint="default"/>
      </w:rPr>
    </w:lvl>
    <w:lvl w:ilvl="6" w:tplc="72C45412">
      <w:start w:val="1"/>
      <w:numFmt w:val="bullet"/>
      <w:lvlText w:val=""/>
      <w:lvlJc w:val="left"/>
      <w:pPr>
        <w:ind w:left="5040" w:hanging="360"/>
      </w:pPr>
      <w:rPr>
        <w:rFonts w:ascii="Symbol" w:hAnsi="Symbol" w:hint="default"/>
      </w:rPr>
    </w:lvl>
    <w:lvl w:ilvl="7" w:tplc="D084FCAA">
      <w:start w:val="1"/>
      <w:numFmt w:val="bullet"/>
      <w:lvlText w:val="o"/>
      <w:lvlJc w:val="left"/>
      <w:pPr>
        <w:ind w:left="5760" w:hanging="360"/>
      </w:pPr>
      <w:rPr>
        <w:rFonts w:ascii="Courier New" w:hAnsi="Courier New" w:hint="default"/>
      </w:rPr>
    </w:lvl>
    <w:lvl w:ilvl="8" w:tplc="9BCAFF44">
      <w:start w:val="1"/>
      <w:numFmt w:val="bullet"/>
      <w:lvlText w:val=""/>
      <w:lvlJc w:val="left"/>
      <w:pPr>
        <w:ind w:left="6480" w:hanging="360"/>
      </w:pPr>
      <w:rPr>
        <w:rFonts w:ascii="Wingdings" w:hAnsi="Wingdings" w:hint="default"/>
      </w:rPr>
    </w:lvl>
  </w:abstractNum>
  <w:abstractNum w:abstractNumId="3" w15:restartNumberingAfterBreak="0">
    <w:nsid w:val="16DD602A"/>
    <w:multiLevelType w:val="hybridMultilevel"/>
    <w:tmpl w:val="E6BE8FEC"/>
    <w:lvl w:ilvl="0" w:tplc="F1B41B50">
      <w:start w:val="1"/>
      <w:numFmt w:val="bullet"/>
      <w:lvlText w:val="·"/>
      <w:lvlJc w:val="left"/>
      <w:pPr>
        <w:ind w:left="720" w:hanging="360"/>
      </w:pPr>
      <w:rPr>
        <w:rFonts w:ascii="Symbol" w:hAnsi="Symbol" w:hint="default"/>
      </w:rPr>
    </w:lvl>
    <w:lvl w:ilvl="1" w:tplc="2F6A6A28">
      <w:start w:val="1"/>
      <w:numFmt w:val="bullet"/>
      <w:lvlText w:val="o"/>
      <w:lvlJc w:val="left"/>
      <w:pPr>
        <w:ind w:left="1440" w:hanging="360"/>
      </w:pPr>
      <w:rPr>
        <w:rFonts w:ascii="Courier New" w:hAnsi="Courier New" w:hint="default"/>
      </w:rPr>
    </w:lvl>
    <w:lvl w:ilvl="2" w:tplc="EF785C34">
      <w:start w:val="1"/>
      <w:numFmt w:val="bullet"/>
      <w:lvlText w:val=""/>
      <w:lvlJc w:val="left"/>
      <w:pPr>
        <w:ind w:left="2160" w:hanging="360"/>
      </w:pPr>
      <w:rPr>
        <w:rFonts w:ascii="Wingdings" w:hAnsi="Wingdings" w:hint="default"/>
      </w:rPr>
    </w:lvl>
    <w:lvl w:ilvl="3" w:tplc="CF0EEE38">
      <w:start w:val="1"/>
      <w:numFmt w:val="bullet"/>
      <w:lvlText w:val=""/>
      <w:lvlJc w:val="left"/>
      <w:pPr>
        <w:ind w:left="2880" w:hanging="360"/>
      </w:pPr>
      <w:rPr>
        <w:rFonts w:ascii="Symbol" w:hAnsi="Symbol" w:hint="default"/>
      </w:rPr>
    </w:lvl>
    <w:lvl w:ilvl="4" w:tplc="82B497DA">
      <w:start w:val="1"/>
      <w:numFmt w:val="bullet"/>
      <w:lvlText w:val="o"/>
      <w:lvlJc w:val="left"/>
      <w:pPr>
        <w:ind w:left="3600" w:hanging="360"/>
      </w:pPr>
      <w:rPr>
        <w:rFonts w:ascii="Courier New" w:hAnsi="Courier New" w:hint="default"/>
      </w:rPr>
    </w:lvl>
    <w:lvl w:ilvl="5" w:tplc="ED4AE8BC">
      <w:start w:val="1"/>
      <w:numFmt w:val="bullet"/>
      <w:lvlText w:val=""/>
      <w:lvlJc w:val="left"/>
      <w:pPr>
        <w:ind w:left="4320" w:hanging="360"/>
      </w:pPr>
      <w:rPr>
        <w:rFonts w:ascii="Wingdings" w:hAnsi="Wingdings" w:hint="default"/>
      </w:rPr>
    </w:lvl>
    <w:lvl w:ilvl="6" w:tplc="36C6DBE8">
      <w:start w:val="1"/>
      <w:numFmt w:val="bullet"/>
      <w:lvlText w:val=""/>
      <w:lvlJc w:val="left"/>
      <w:pPr>
        <w:ind w:left="5040" w:hanging="360"/>
      </w:pPr>
      <w:rPr>
        <w:rFonts w:ascii="Symbol" w:hAnsi="Symbol" w:hint="default"/>
      </w:rPr>
    </w:lvl>
    <w:lvl w:ilvl="7" w:tplc="F1E6B214">
      <w:start w:val="1"/>
      <w:numFmt w:val="bullet"/>
      <w:lvlText w:val="o"/>
      <w:lvlJc w:val="left"/>
      <w:pPr>
        <w:ind w:left="5760" w:hanging="360"/>
      </w:pPr>
      <w:rPr>
        <w:rFonts w:ascii="Courier New" w:hAnsi="Courier New" w:hint="default"/>
      </w:rPr>
    </w:lvl>
    <w:lvl w:ilvl="8" w:tplc="3A66B794">
      <w:start w:val="1"/>
      <w:numFmt w:val="bullet"/>
      <w:lvlText w:val=""/>
      <w:lvlJc w:val="left"/>
      <w:pPr>
        <w:ind w:left="6480" w:hanging="360"/>
      </w:pPr>
      <w:rPr>
        <w:rFonts w:ascii="Wingdings" w:hAnsi="Wingdings" w:hint="default"/>
      </w:rPr>
    </w:lvl>
  </w:abstractNum>
  <w:abstractNum w:abstractNumId="4" w15:restartNumberingAfterBreak="0">
    <w:nsid w:val="16ED751E"/>
    <w:multiLevelType w:val="hybridMultilevel"/>
    <w:tmpl w:val="A8925974"/>
    <w:lvl w:ilvl="0" w:tplc="1A0EE982">
      <w:start w:val="1"/>
      <w:numFmt w:val="bullet"/>
      <w:lvlText w:val="·"/>
      <w:lvlJc w:val="left"/>
      <w:pPr>
        <w:ind w:left="720" w:hanging="360"/>
      </w:pPr>
      <w:rPr>
        <w:rFonts w:ascii="Symbol" w:hAnsi="Symbol" w:hint="default"/>
      </w:rPr>
    </w:lvl>
    <w:lvl w:ilvl="1" w:tplc="DE3C357A">
      <w:start w:val="1"/>
      <w:numFmt w:val="bullet"/>
      <w:lvlText w:val="o"/>
      <w:lvlJc w:val="left"/>
      <w:pPr>
        <w:ind w:left="1440" w:hanging="360"/>
      </w:pPr>
      <w:rPr>
        <w:rFonts w:ascii="Courier New" w:hAnsi="Courier New" w:hint="default"/>
      </w:rPr>
    </w:lvl>
    <w:lvl w:ilvl="2" w:tplc="D3A859FA">
      <w:start w:val="1"/>
      <w:numFmt w:val="bullet"/>
      <w:lvlText w:val=""/>
      <w:lvlJc w:val="left"/>
      <w:pPr>
        <w:ind w:left="2160" w:hanging="360"/>
      </w:pPr>
      <w:rPr>
        <w:rFonts w:ascii="Wingdings" w:hAnsi="Wingdings" w:hint="default"/>
      </w:rPr>
    </w:lvl>
    <w:lvl w:ilvl="3" w:tplc="4DC84350">
      <w:start w:val="1"/>
      <w:numFmt w:val="bullet"/>
      <w:lvlText w:val=""/>
      <w:lvlJc w:val="left"/>
      <w:pPr>
        <w:ind w:left="2880" w:hanging="360"/>
      </w:pPr>
      <w:rPr>
        <w:rFonts w:ascii="Symbol" w:hAnsi="Symbol" w:hint="default"/>
      </w:rPr>
    </w:lvl>
    <w:lvl w:ilvl="4" w:tplc="C9B6F232">
      <w:start w:val="1"/>
      <w:numFmt w:val="bullet"/>
      <w:lvlText w:val="o"/>
      <w:lvlJc w:val="left"/>
      <w:pPr>
        <w:ind w:left="3600" w:hanging="360"/>
      </w:pPr>
      <w:rPr>
        <w:rFonts w:ascii="Courier New" w:hAnsi="Courier New" w:hint="default"/>
      </w:rPr>
    </w:lvl>
    <w:lvl w:ilvl="5" w:tplc="2A4E4C70">
      <w:start w:val="1"/>
      <w:numFmt w:val="bullet"/>
      <w:lvlText w:val=""/>
      <w:lvlJc w:val="left"/>
      <w:pPr>
        <w:ind w:left="4320" w:hanging="360"/>
      </w:pPr>
      <w:rPr>
        <w:rFonts w:ascii="Wingdings" w:hAnsi="Wingdings" w:hint="default"/>
      </w:rPr>
    </w:lvl>
    <w:lvl w:ilvl="6" w:tplc="EE30584E">
      <w:start w:val="1"/>
      <w:numFmt w:val="bullet"/>
      <w:lvlText w:val=""/>
      <w:lvlJc w:val="left"/>
      <w:pPr>
        <w:ind w:left="5040" w:hanging="360"/>
      </w:pPr>
      <w:rPr>
        <w:rFonts w:ascii="Symbol" w:hAnsi="Symbol" w:hint="default"/>
      </w:rPr>
    </w:lvl>
    <w:lvl w:ilvl="7" w:tplc="1624EB3C">
      <w:start w:val="1"/>
      <w:numFmt w:val="bullet"/>
      <w:lvlText w:val="o"/>
      <w:lvlJc w:val="left"/>
      <w:pPr>
        <w:ind w:left="5760" w:hanging="360"/>
      </w:pPr>
      <w:rPr>
        <w:rFonts w:ascii="Courier New" w:hAnsi="Courier New" w:hint="default"/>
      </w:rPr>
    </w:lvl>
    <w:lvl w:ilvl="8" w:tplc="D98087E8">
      <w:start w:val="1"/>
      <w:numFmt w:val="bullet"/>
      <w:lvlText w:val=""/>
      <w:lvlJc w:val="left"/>
      <w:pPr>
        <w:ind w:left="6480" w:hanging="360"/>
      </w:pPr>
      <w:rPr>
        <w:rFonts w:ascii="Wingdings" w:hAnsi="Wingdings" w:hint="default"/>
      </w:rPr>
    </w:lvl>
  </w:abstractNum>
  <w:abstractNum w:abstractNumId="5" w15:restartNumberingAfterBreak="0">
    <w:nsid w:val="1C479D8E"/>
    <w:multiLevelType w:val="hybridMultilevel"/>
    <w:tmpl w:val="ABE60E86"/>
    <w:lvl w:ilvl="0" w:tplc="8B329664">
      <w:start w:val="1"/>
      <w:numFmt w:val="bullet"/>
      <w:lvlText w:val=""/>
      <w:lvlJc w:val="left"/>
      <w:pPr>
        <w:ind w:left="720" w:hanging="360"/>
      </w:pPr>
      <w:rPr>
        <w:rFonts w:ascii="Symbol" w:hAnsi="Symbol" w:hint="default"/>
      </w:rPr>
    </w:lvl>
    <w:lvl w:ilvl="1" w:tplc="033C76BE">
      <w:start w:val="1"/>
      <w:numFmt w:val="bullet"/>
      <w:lvlText w:val="o"/>
      <w:lvlJc w:val="left"/>
      <w:pPr>
        <w:ind w:left="1440" w:hanging="360"/>
      </w:pPr>
      <w:rPr>
        <w:rFonts w:ascii="&quot;Courier New&quot;" w:hAnsi="&quot;Courier New&quot;" w:hint="default"/>
      </w:rPr>
    </w:lvl>
    <w:lvl w:ilvl="2" w:tplc="C1125E84">
      <w:start w:val="1"/>
      <w:numFmt w:val="bullet"/>
      <w:lvlText w:val=""/>
      <w:lvlJc w:val="left"/>
      <w:pPr>
        <w:ind w:left="2160" w:hanging="360"/>
      </w:pPr>
      <w:rPr>
        <w:rFonts w:ascii="Wingdings" w:hAnsi="Wingdings" w:hint="default"/>
      </w:rPr>
    </w:lvl>
    <w:lvl w:ilvl="3" w:tplc="7B8AFA92">
      <w:start w:val="1"/>
      <w:numFmt w:val="bullet"/>
      <w:lvlText w:val=""/>
      <w:lvlJc w:val="left"/>
      <w:pPr>
        <w:ind w:left="2880" w:hanging="360"/>
      </w:pPr>
      <w:rPr>
        <w:rFonts w:ascii="Symbol" w:hAnsi="Symbol" w:hint="default"/>
      </w:rPr>
    </w:lvl>
    <w:lvl w:ilvl="4" w:tplc="5024F294">
      <w:start w:val="1"/>
      <w:numFmt w:val="bullet"/>
      <w:lvlText w:val="o"/>
      <w:lvlJc w:val="left"/>
      <w:pPr>
        <w:ind w:left="3600" w:hanging="360"/>
      </w:pPr>
      <w:rPr>
        <w:rFonts w:ascii="Courier New" w:hAnsi="Courier New" w:hint="default"/>
      </w:rPr>
    </w:lvl>
    <w:lvl w:ilvl="5" w:tplc="9968B0D8">
      <w:start w:val="1"/>
      <w:numFmt w:val="bullet"/>
      <w:lvlText w:val=""/>
      <w:lvlJc w:val="left"/>
      <w:pPr>
        <w:ind w:left="4320" w:hanging="360"/>
      </w:pPr>
      <w:rPr>
        <w:rFonts w:ascii="Wingdings" w:hAnsi="Wingdings" w:hint="default"/>
      </w:rPr>
    </w:lvl>
    <w:lvl w:ilvl="6" w:tplc="C13EF898">
      <w:start w:val="1"/>
      <w:numFmt w:val="bullet"/>
      <w:lvlText w:val=""/>
      <w:lvlJc w:val="left"/>
      <w:pPr>
        <w:ind w:left="5040" w:hanging="360"/>
      </w:pPr>
      <w:rPr>
        <w:rFonts w:ascii="Symbol" w:hAnsi="Symbol" w:hint="default"/>
      </w:rPr>
    </w:lvl>
    <w:lvl w:ilvl="7" w:tplc="90F8DD98">
      <w:start w:val="1"/>
      <w:numFmt w:val="bullet"/>
      <w:lvlText w:val="o"/>
      <w:lvlJc w:val="left"/>
      <w:pPr>
        <w:ind w:left="5760" w:hanging="360"/>
      </w:pPr>
      <w:rPr>
        <w:rFonts w:ascii="Courier New" w:hAnsi="Courier New" w:hint="default"/>
      </w:rPr>
    </w:lvl>
    <w:lvl w:ilvl="8" w:tplc="9DAC49CA">
      <w:start w:val="1"/>
      <w:numFmt w:val="bullet"/>
      <w:lvlText w:val=""/>
      <w:lvlJc w:val="left"/>
      <w:pPr>
        <w:ind w:left="6480" w:hanging="360"/>
      </w:pPr>
      <w:rPr>
        <w:rFonts w:ascii="Wingdings" w:hAnsi="Wingdings" w:hint="default"/>
      </w:rPr>
    </w:lvl>
  </w:abstractNum>
  <w:abstractNum w:abstractNumId="6" w15:restartNumberingAfterBreak="0">
    <w:nsid w:val="2174DF4B"/>
    <w:multiLevelType w:val="hybridMultilevel"/>
    <w:tmpl w:val="CAAE28E0"/>
    <w:lvl w:ilvl="0" w:tplc="5BE28404">
      <w:start w:val="1"/>
      <w:numFmt w:val="bullet"/>
      <w:lvlText w:val="·"/>
      <w:lvlJc w:val="left"/>
      <w:pPr>
        <w:ind w:left="720" w:hanging="360"/>
      </w:pPr>
      <w:rPr>
        <w:rFonts w:ascii="Symbol" w:hAnsi="Symbol" w:hint="default"/>
      </w:rPr>
    </w:lvl>
    <w:lvl w:ilvl="1" w:tplc="0144EF32">
      <w:start w:val="1"/>
      <w:numFmt w:val="bullet"/>
      <w:lvlText w:val="o"/>
      <w:lvlJc w:val="left"/>
      <w:pPr>
        <w:ind w:left="1440" w:hanging="360"/>
      </w:pPr>
      <w:rPr>
        <w:rFonts w:ascii="Courier New" w:hAnsi="Courier New" w:hint="default"/>
      </w:rPr>
    </w:lvl>
    <w:lvl w:ilvl="2" w:tplc="D3F4D420">
      <w:start w:val="1"/>
      <w:numFmt w:val="bullet"/>
      <w:lvlText w:val=""/>
      <w:lvlJc w:val="left"/>
      <w:pPr>
        <w:ind w:left="2160" w:hanging="360"/>
      </w:pPr>
      <w:rPr>
        <w:rFonts w:ascii="Wingdings" w:hAnsi="Wingdings" w:hint="default"/>
      </w:rPr>
    </w:lvl>
    <w:lvl w:ilvl="3" w:tplc="8AD23FA4">
      <w:start w:val="1"/>
      <w:numFmt w:val="bullet"/>
      <w:lvlText w:val=""/>
      <w:lvlJc w:val="left"/>
      <w:pPr>
        <w:ind w:left="2880" w:hanging="360"/>
      </w:pPr>
      <w:rPr>
        <w:rFonts w:ascii="Symbol" w:hAnsi="Symbol" w:hint="default"/>
      </w:rPr>
    </w:lvl>
    <w:lvl w:ilvl="4" w:tplc="E0C44362">
      <w:start w:val="1"/>
      <w:numFmt w:val="bullet"/>
      <w:lvlText w:val="o"/>
      <w:lvlJc w:val="left"/>
      <w:pPr>
        <w:ind w:left="3600" w:hanging="360"/>
      </w:pPr>
      <w:rPr>
        <w:rFonts w:ascii="Courier New" w:hAnsi="Courier New" w:hint="default"/>
      </w:rPr>
    </w:lvl>
    <w:lvl w:ilvl="5" w:tplc="8B00EEFC">
      <w:start w:val="1"/>
      <w:numFmt w:val="bullet"/>
      <w:lvlText w:val=""/>
      <w:lvlJc w:val="left"/>
      <w:pPr>
        <w:ind w:left="4320" w:hanging="360"/>
      </w:pPr>
      <w:rPr>
        <w:rFonts w:ascii="Wingdings" w:hAnsi="Wingdings" w:hint="default"/>
      </w:rPr>
    </w:lvl>
    <w:lvl w:ilvl="6" w:tplc="D9F297B0">
      <w:start w:val="1"/>
      <w:numFmt w:val="bullet"/>
      <w:lvlText w:val=""/>
      <w:lvlJc w:val="left"/>
      <w:pPr>
        <w:ind w:left="5040" w:hanging="360"/>
      </w:pPr>
      <w:rPr>
        <w:rFonts w:ascii="Symbol" w:hAnsi="Symbol" w:hint="default"/>
      </w:rPr>
    </w:lvl>
    <w:lvl w:ilvl="7" w:tplc="B12C7810">
      <w:start w:val="1"/>
      <w:numFmt w:val="bullet"/>
      <w:lvlText w:val="o"/>
      <w:lvlJc w:val="left"/>
      <w:pPr>
        <w:ind w:left="5760" w:hanging="360"/>
      </w:pPr>
      <w:rPr>
        <w:rFonts w:ascii="Courier New" w:hAnsi="Courier New" w:hint="default"/>
      </w:rPr>
    </w:lvl>
    <w:lvl w:ilvl="8" w:tplc="60145C42">
      <w:start w:val="1"/>
      <w:numFmt w:val="bullet"/>
      <w:lvlText w:val=""/>
      <w:lvlJc w:val="left"/>
      <w:pPr>
        <w:ind w:left="6480" w:hanging="360"/>
      </w:pPr>
      <w:rPr>
        <w:rFonts w:ascii="Wingdings" w:hAnsi="Wingdings" w:hint="default"/>
      </w:rPr>
    </w:lvl>
  </w:abstractNum>
  <w:abstractNum w:abstractNumId="7" w15:restartNumberingAfterBreak="0">
    <w:nsid w:val="25270660"/>
    <w:multiLevelType w:val="hybridMultilevel"/>
    <w:tmpl w:val="94FABE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B5B00FA"/>
    <w:multiLevelType w:val="hybridMultilevel"/>
    <w:tmpl w:val="8BE6922E"/>
    <w:lvl w:ilvl="0" w:tplc="6D7A7AB2">
      <w:start w:val="1"/>
      <w:numFmt w:val="bullet"/>
      <w:lvlText w:val="·"/>
      <w:lvlJc w:val="left"/>
      <w:pPr>
        <w:ind w:left="720" w:hanging="360"/>
      </w:pPr>
      <w:rPr>
        <w:rFonts w:ascii="Symbol" w:hAnsi="Symbol" w:hint="default"/>
      </w:rPr>
    </w:lvl>
    <w:lvl w:ilvl="1" w:tplc="666A585A">
      <w:start w:val="1"/>
      <w:numFmt w:val="bullet"/>
      <w:lvlText w:val="o"/>
      <w:lvlJc w:val="left"/>
      <w:pPr>
        <w:ind w:left="1440" w:hanging="360"/>
      </w:pPr>
      <w:rPr>
        <w:rFonts w:ascii="Courier New" w:hAnsi="Courier New" w:hint="default"/>
      </w:rPr>
    </w:lvl>
    <w:lvl w:ilvl="2" w:tplc="0E0AD2E0">
      <w:start w:val="1"/>
      <w:numFmt w:val="bullet"/>
      <w:lvlText w:val=""/>
      <w:lvlJc w:val="left"/>
      <w:pPr>
        <w:ind w:left="2160" w:hanging="360"/>
      </w:pPr>
      <w:rPr>
        <w:rFonts w:ascii="Wingdings" w:hAnsi="Wingdings" w:hint="default"/>
      </w:rPr>
    </w:lvl>
    <w:lvl w:ilvl="3" w:tplc="7BA008AC">
      <w:start w:val="1"/>
      <w:numFmt w:val="bullet"/>
      <w:lvlText w:val=""/>
      <w:lvlJc w:val="left"/>
      <w:pPr>
        <w:ind w:left="2880" w:hanging="360"/>
      </w:pPr>
      <w:rPr>
        <w:rFonts w:ascii="Symbol" w:hAnsi="Symbol" w:hint="default"/>
      </w:rPr>
    </w:lvl>
    <w:lvl w:ilvl="4" w:tplc="113EED26">
      <w:start w:val="1"/>
      <w:numFmt w:val="bullet"/>
      <w:lvlText w:val="o"/>
      <w:lvlJc w:val="left"/>
      <w:pPr>
        <w:ind w:left="3600" w:hanging="360"/>
      </w:pPr>
      <w:rPr>
        <w:rFonts w:ascii="Courier New" w:hAnsi="Courier New" w:hint="default"/>
      </w:rPr>
    </w:lvl>
    <w:lvl w:ilvl="5" w:tplc="58B6BCB0">
      <w:start w:val="1"/>
      <w:numFmt w:val="bullet"/>
      <w:lvlText w:val=""/>
      <w:lvlJc w:val="left"/>
      <w:pPr>
        <w:ind w:left="4320" w:hanging="360"/>
      </w:pPr>
      <w:rPr>
        <w:rFonts w:ascii="Wingdings" w:hAnsi="Wingdings" w:hint="default"/>
      </w:rPr>
    </w:lvl>
    <w:lvl w:ilvl="6" w:tplc="30686392">
      <w:start w:val="1"/>
      <w:numFmt w:val="bullet"/>
      <w:lvlText w:val=""/>
      <w:lvlJc w:val="left"/>
      <w:pPr>
        <w:ind w:left="5040" w:hanging="360"/>
      </w:pPr>
      <w:rPr>
        <w:rFonts w:ascii="Symbol" w:hAnsi="Symbol" w:hint="default"/>
      </w:rPr>
    </w:lvl>
    <w:lvl w:ilvl="7" w:tplc="521C6DEE">
      <w:start w:val="1"/>
      <w:numFmt w:val="bullet"/>
      <w:lvlText w:val="o"/>
      <w:lvlJc w:val="left"/>
      <w:pPr>
        <w:ind w:left="5760" w:hanging="360"/>
      </w:pPr>
      <w:rPr>
        <w:rFonts w:ascii="Courier New" w:hAnsi="Courier New" w:hint="default"/>
      </w:rPr>
    </w:lvl>
    <w:lvl w:ilvl="8" w:tplc="9EE2F2DE">
      <w:start w:val="1"/>
      <w:numFmt w:val="bullet"/>
      <w:lvlText w:val=""/>
      <w:lvlJc w:val="left"/>
      <w:pPr>
        <w:ind w:left="6480" w:hanging="360"/>
      </w:pPr>
      <w:rPr>
        <w:rFonts w:ascii="Wingdings" w:hAnsi="Wingdings" w:hint="default"/>
      </w:rPr>
    </w:lvl>
  </w:abstractNum>
  <w:abstractNum w:abstractNumId="9" w15:restartNumberingAfterBreak="0">
    <w:nsid w:val="2C90382B"/>
    <w:multiLevelType w:val="hybridMultilevel"/>
    <w:tmpl w:val="ACB05F7E"/>
    <w:lvl w:ilvl="0" w:tplc="F6548D6C">
      <w:start w:val="1"/>
      <w:numFmt w:val="bullet"/>
      <w:lvlText w:val=""/>
      <w:lvlJc w:val="left"/>
      <w:pPr>
        <w:ind w:left="720" w:hanging="360"/>
      </w:pPr>
      <w:rPr>
        <w:rFonts w:ascii="Symbol" w:hAnsi="Symbol" w:hint="default"/>
      </w:rPr>
    </w:lvl>
    <w:lvl w:ilvl="1" w:tplc="D8F0227E">
      <w:start w:val="1"/>
      <w:numFmt w:val="bullet"/>
      <w:lvlText w:val="o"/>
      <w:lvlJc w:val="left"/>
      <w:pPr>
        <w:ind w:left="1440" w:hanging="360"/>
      </w:pPr>
      <w:rPr>
        <w:rFonts w:ascii="&quot;Courier New&quot;" w:hAnsi="&quot;Courier New&quot;" w:hint="default"/>
      </w:rPr>
    </w:lvl>
    <w:lvl w:ilvl="2" w:tplc="A052E45E">
      <w:start w:val="1"/>
      <w:numFmt w:val="bullet"/>
      <w:lvlText w:val=""/>
      <w:lvlJc w:val="left"/>
      <w:pPr>
        <w:ind w:left="2160" w:hanging="360"/>
      </w:pPr>
      <w:rPr>
        <w:rFonts w:ascii="Wingdings" w:hAnsi="Wingdings" w:hint="default"/>
      </w:rPr>
    </w:lvl>
    <w:lvl w:ilvl="3" w:tplc="6F48A87C">
      <w:start w:val="1"/>
      <w:numFmt w:val="bullet"/>
      <w:lvlText w:val=""/>
      <w:lvlJc w:val="left"/>
      <w:pPr>
        <w:ind w:left="2880" w:hanging="360"/>
      </w:pPr>
      <w:rPr>
        <w:rFonts w:ascii="Symbol" w:hAnsi="Symbol" w:hint="default"/>
      </w:rPr>
    </w:lvl>
    <w:lvl w:ilvl="4" w:tplc="3522CAF4">
      <w:start w:val="1"/>
      <w:numFmt w:val="bullet"/>
      <w:lvlText w:val="o"/>
      <w:lvlJc w:val="left"/>
      <w:pPr>
        <w:ind w:left="3600" w:hanging="360"/>
      </w:pPr>
      <w:rPr>
        <w:rFonts w:ascii="Courier New" w:hAnsi="Courier New" w:hint="default"/>
      </w:rPr>
    </w:lvl>
    <w:lvl w:ilvl="5" w:tplc="AC62D28E">
      <w:start w:val="1"/>
      <w:numFmt w:val="bullet"/>
      <w:lvlText w:val=""/>
      <w:lvlJc w:val="left"/>
      <w:pPr>
        <w:ind w:left="4320" w:hanging="360"/>
      </w:pPr>
      <w:rPr>
        <w:rFonts w:ascii="Wingdings" w:hAnsi="Wingdings" w:hint="default"/>
      </w:rPr>
    </w:lvl>
    <w:lvl w:ilvl="6" w:tplc="486CB0F8">
      <w:start w:val="1"/>
      <w:numFmt w:val="bullet"/>
      <w:lvlText w:val=""/>
      <w:lvlJc w:val="left"/>
      <w:pPr>
        <w:ind w:left="5040" w:hanging="360"/>
      </w:pPr>
      <w:rPr>
        <w:rFonts w:ascii="Symbol" w:hAnsi="Symbol" w:hint="default"/>
      </w:rPr>
    </w:lvl>
    <w:lvl w:ilvl="7" w:tplc="AEF8CD22">
      <w:start w:val="1"/>
      <w:numFmt w:val="bullet"/>
      <w:lvlText w:val="o"/>
      <w:lvlJc w:val="left"/>
      <w:pPr>
        <w:ind w:left="5760" w:hanging="360"/>
      </w:pPr>
      <w:rPr>
        <w:rFonts w:ascii="Courier New" w:hAnsi="Courier New" w:hint="default"/>
      </w:rPr>
    </w:lvl>
    <w:lvl w:ilvl="8" w:tplc="36E6A464">
      <w:start w:val="1"/>
      <w:numFmt w:val="bullet"/>
      <w:lvlText w:val=""/>
      <w:lvlJc w:val="left"/>
      <w:pPr>
        <w:ind w:left="6480" w:hanging="360"/>
      </w:pPr>
      <w:rPr>
        <w:rFonts w:ascii="Wingdings" w:hAnsi="Wingdings" w:hint="default"/>
      </w:rPr>
    </w:lvl>
  </w:abstractNum>
  <w:abstractNum w:abstractNumId="10" w15:restartNumberingAfterBreak="0">
    <w:nsid w:val="2D54475E"/>
    <w:multiLevelType w:val="hybridMultilevel"/>
    <w:tmpl w:val="033EC9C6"/>
    <w:lvl w:ilvl="0" w:tplc="2F0C41DE">
      <w:start w:val="1"/>
      <w:numFmt w:val="bullet"/>
      <w:lvlText w:val="·"/>
      <w:lvlJc w:val="left"/>
      <w:pPr>
        <w:ind w:left="720" w:hanging="360"/>
      </w:pPr>
      <w:rPr>
        <w:rFonts w:ascii="Symbol" w:hAnsi="Symbol" w:hint="default"/>
      </w:rPr>
    </w:lvl>
    <w:lvl w:ilvl="1" w:tplc="55CCF894">
      <w:start w:val="1"/>
      <w:numFmt w:val="bullet"/>
      <w:lvlText w:val="o"/>
      <w:lvlJc w:val="left"/>
      <w:pPr>
        <w:ind w:left="1440" w:hanging="360"/>
      </w:pPr>
      <w:rPr>
        <w:rFonts w:ascii="Courier New" w:hAnsi="Courier New" w:hint="default"/>
      </w:rPr>
    </w:lvl>
    <w:lvl w:ilvl="2" w:tplc="ECD441FE">
      <w:start w:val="1"/>
      <w:numFmt w:val="bullet"/>
      <w:lvlText w:val=""/>
      <w:lvlJc w:val="left"/>
      <w:pPr>
        <w:ind w:left="2160" w:hanging="360"/>
      </w:pPr>
      <w:rPr>
        <w:rFonts w:ascii="Wingdings" w:hAnsi="Wingdings" w:hint="default"/>
      </w:rPr>
    </w:lvl>
    <w:lvl w:ilvl="3" w:tplc="0F52F92A">
      <w:start w:val="1"/>
      <w:numFmt w:val="bullet"/>
      <w:lvlText w:val=""/>
      <w:lvlJc w:val="left"/>
      <w:pPr>
        <w:ind w:left="2880" w:hanging="360"/>
      </w:pPr>
      <w:rPr>
        <w:rFonts w:ascii="Symbol" w:hAnsi="Symbol" w:hint="default"/>
      </w:rPr>
    </w:lvl>
    <w:lvl w:ilvl="4" w:tplc="42ECCA88">
      <w:start w:val="1"/>
      <w:numFmt w:val="bullet"/>
      <w:lvlText w:val="o"/>
      <w:lvlJc w:val="left"/>
      <w:pPr>
        <w:ind w:left="3600" w:hanging="360"/>
      </w:pPr>
      <w:rPr>
        <w:rFonts w:ascii="Courier New" w:hAnsi="Courier New" w:hint="default"/>
      </w:rPr>
    </w:lvl>
    <w:lvl w:ilvl="5" w:tplc="6C16201C">
      <w:start w:val="1"/>
      <w:numFmt w:val="bullet"/>
      <w:lvlText w:val=""/>
      <w:lvlJc w:val="left"/>
      <w:pPr>
        <w:ind w:left="4320" w:hanging="360"/>
      </w:pPr>
      <w:rPr>
        <w:rFonts w:ascii="Wingdings" w:hAnsi="Wingdings" w:hint="default"/>
      </w:rPr>
    </w:lvl>
    <w:lvl w:ilvl="6" w:tplc="5B8EBEB6">
      <w:start w:val="1"/>
      <w:numFmt w:val="bullet"/>
      <w:lvlText w:val=""/>
      <w:lvlJc w:val="left"/>
      <w:pPr>
        <w:ind w:left="5040" w:hanging="360"/>
      </w:pPr>
      <w:rPr>
        <w:rFonts w:ascii="Symbol" w:hAnsi="Symbol" w:hint="default"/>
      </w:rPr>
    </w:lvl>
    <w:lvl w:ilvl="7" w:tplc="E24CF904">
      <w:start w:val="1"/>
      <w:numFmt w:val="bullet"/>
      <w:lvlText w:val="o"/>
      <w:lvlJc w:val="left"/>
      <w:pPr>
        <w:ind w:left="5760" w:hanging="360"/>
      </w:pPr>
      <w:rPr>
        <w:rFonts w:ascii="Courier New" w:hAnsi="Courier New" w:hint="default"/>
      </w:rPr>
    </w:lvl>
    <w:lvl w:ilvl="8" w:tplc="AF0E61C0">
      <w:start w:val="1"/>
      <w:numFmt w:val="bullet"/>
      <w:lvlText w:val=""/>
      <w:lvlJc w:val="left"/>
      <w:pPr>
        <w:ind w:left="6480" w:hanging="360"/>
      </w:pPr>
      <w:rPr>
        <w:rFonts w:ascii="Wingdings" w:hAnsi="Wingdings" w:hint="default"/>
      </w:rPr>
    </w:lvl>
  </w:abstractNum>
  <w:abstractNum w:abstractNumId="11" w15:restartNumberingAfterBreak="0">
    <w:nsid w:val="2F8289BF"/>
    <w:multiLevelType w:val="hybridMultilevel"/>
    <w:tmpl w:val="491C1522"/>
    <w:lvl w:ilvl="0" w:tplc="19E84948">
      <w:start w:val="1"/>
      <w:numFmt w:val="bullet"/>
      <w:lvlText w:val="·"/>
      <w:lvlJc w:val="left"/>
      <w:pPr>
        <w:ind w:left="720" w:hanging="360"/>
      </w:pPr>
      <w:rPr>
        <w:rFonts w:ascii="Symbol" w:hAnsi="Symbol" w:hint="default"/>
      </w:rPr>
    </w:lvl>
    <w:lvl w:ilvl="1" w:tplc="ABC07C52">
      <w:start w:val="1"/>
      <w:numFmt w:val="bullet"/>
      <w:lvlText w:val="o"/>
      <w:lvlJc w:val="left"/>
      <w:pPr>
        <w:ind w:left="1440" w:hanging="360"/>
      </w:pPr>
      <w:rPr>
        <w:rFonts w:ascii="Courier New" w:hAnsi="Courier New" w:hint="default"/>
      </w:rPr>
    </w:lvl>
    <w:lvl w:ilvl="2" w:tplc="FA74C8D6">
      <w:start w:val="1"/>
      <w:numFmt w:val="bullet"/>
      <w:lvlText w:val=""/>
      <w:lvlJc w:val="left"/>
      <w:pPr>
        <w:ind w:left="2160" w:hanging="360"/>
      </w:pPr>
      <w:rPr>
        <w:rFonts w:ascii="Wingdings" w:hAnsi="Wingdings" w:hint="default"/>
      </w:rPr>
    </w:lvl>
    <w:lvl w:ilvl="3" w:tplc="38A807BE">
      <w:start w:val="1"/>
      <w:numFmt w:val="bullet"/>
      <w:lvlText w:val=""/>
      <w:lvlJc w:val="left"/>
      <w:pPr>
        <w:ind w:left="2880" w:hanging="360"/>
      </w:pPr>
      <w:rPr>
        <w:rFonts w:ascii="Symbol" w:hAnsi="Symbol" w:hint="default"/>
      </w:rPr>
    </w:lvl>
    <w:lvl w:ilvl="4" w:tplc="42CE301E">
      <w:start w:val="1"/>
      <w:numFmt w:val="bullet"/>
      <w:lvlText w:val="o"/>
      <w:lvlJc w:val="left"/>
      <w:pPr>
        <w:ind w:left="3600" w:hanging="360"/>
      </w:pPr>
      <w:rPr>
        <w:rFonts w:ascii="Courier New" w:hAnsi="Courier New" w:hint="default"/>
      </w:rPr>
    </w:lvl>
    <w:lvl w:ilvl="5" w:tplc="4E1638DE">
      <w:start w:val="1"/>
      <w:numFmt w:val="bullet"/>
      <w:lvlText w:val=""/>
      <w:lvlJc w:val="left"/>
      <w:pPr>
        <w:ind w:left="4320" w:hanging="360"/>
      </w:pPr>
      <w:rPr>
        <w:rFonts w:ascii="Wingdings" w:hAnsi="Wingdings" w:hint="default"/>
      </w:rPr>
    </w:lvl>
    <w:lvl w:ilvl="6" w:tplc="F376A68E">
      <w:start w:val="1"/>
      <w:numFmt w:val="bullet"/>
      <w:lvlText w:val=""/>
      <w:lvlJc w:val="left"/>
      <w:pPr>
        <w:ind w:left="5040" w:hanging="360"/>
      </w:pPr>
      <w:rPr>
        <w:rFonts w:ascii="Symbol" w:hAnsi="Symbol" w:hint="default"/>
      </w:rPr>
    </w:lvl>
    <w:lvl w:ilvl="7" w:tplc="0DE0C602">
      <w:start w:val="1"/>
      <w:numFmt w:val="bullet"/>
      <w:lvlText w:val="o"/>
      <w:lvlJc w:val="left"/>
      <w:pPr>
        <w:ind w:left="5760" w:hanging="360"/>
      </w:pPr>
      <w:rPr>
        <w:rFonts w:ascii="Courier New" w:hAnsi="Courier New" w:hint="default"/>
      </w:rPr>
    </w:lvl>
    <w:lvl w:ilvl="8" w:tplc="B720B9F4">
      <w:start w:val="1"/>
      <w:numFmt w:val="bullet"/>
      <w:lvlText w:val=""/>
      <w:lvlJc w:val="left"/>
      <w:pPr>
        <w:ind w:left="6480" w:hanging="360"/>
      </w:pPr>
      <w:rPr>
        <w:rFonts w:ascii="Wingdings" w:hAnsi="Wingdings" w:hint="default"/>
      </w:rPr>
    </w:lvl>
  </w:abstractNum>
  <w:abstractNum w:abstractNumId="12" w15:restartNumberingAfterBreak="0">
    <w:nsid w:val="32166048"/>
    <w:multiLevelType w:val="hybridMultilevel"/>
    <w:tmpl w:val="A31AB99C"/>
    <w:lvl w:ilvl="0" w:tplc="2998F91A">
      <w:start w:val="1"/>
      <w:numFmt w:val="bullet"/>
      <w:lvlText w:val="·"/>
      <w:lvlJc w:val="left"/>
      <w:pPr>
        <w:ind w:left="720" w:hanging="360"/>
      </w:pPr>
      <w:rPr>
        <w:rFonts w:ascii="Symbol" w:hAnsi="Symbol" w:hint="default"/>
      </w:rPr>
    </w:lvl>
    <w:lvl w:ilvl="1" w:tplc="2034B476">
      <w:start w:val="1"/>
      <w:numFmt w:val="bullet"/>
      <w:lvlText w:val="o"/>
      <w:lvlJc w:val="left"/>
      <w:pPr>
        <w:ind w:left="1440" w:hanging="360"/>
      </w:pPr>
      <w:rPr>
        <w:rFonts w:ascii="Courier New" w:hAnsi="Courier New" w:hint="default"/>
      </w:rPr>
    </w:lvl>
    <w:lvl w:ilvl="2" w:tplc="C1A8DD88">
      <w:start w:val="1"/>
      <w:numFmt w:val="bullet"/>
      <w:lvlText w:val=""/>
      <w:lvlJc w:val="left"/>
      <w:pPr>
        <w:ind w:left="2160" w:hanging="360"/>
      </w:pPr>
      <w:rPr>
        <w:rFonts w:ascii="Wingdings" w:hAnsi="Wingdings" w:hint="default"/>
      </w:rPr>
    </w:lvl>
    <w:lvl w:ilvl="3" w:tplc="50985F34">
      <w:start w:val="1"/>
      <w:numFmt w:val="bullet"/>
      <w:lvlText w:val=""/>
      <w:lvlJc w:val="left"/>
      <w:pPr>
        <w:ind w:left="2880" w:hanging="360"/>
      </w:pPr>
      <w:rPr>
        <w:rFonts w:ascii="Symbol" w:hAnsi="Symbol" w:hint="default"/>
      </w:rPr>
    </w:lvl>
    <w:lvl w:ilvl="4" w:tplc="C0AC1046">
      <w:start w:val="1"/>
      <w:numFmt w:val="bullet"/>
      <w:lvlText w:val="o"/>
      <w:lvlJc w:val="left"/>
      <w:pPr>
        <w:ind w:left="3600" w:hanging="360"/>
      </w:pPr>
      <w:rPr>
        <w:rFonts w:ascii="Courier New" w:hAnsi="Courier New" w:hint="default"/>
      </w:rPr>
    </w:lvl>
    <w:lvl w:ilvl="5" w:tplc="ADB0E624">
      <w:start w:val="1"/>
      <w:numFmt w:val="bullet"/>
      <w:lvlText w:val=""/>
      <w:lvlJc w:val="left"/>
      <w:pPr>
        <w:ind w:left="4320" w:hanging="360"/>
      </w:pPr>
      <w:rPr>
        <w:rFonts w:ascii="Wingdings" w:hAnsi="Wingdings" w:hint="default"/>
      </w:rPr>
    </w:lvl>
    <w:lvl w:ilvl="6" w:tplc="B62AF704">
      <w:start w:val="1"/>
      <w:numFmt w:val="bullet"/>
      <w:lvlText w:val=""/>
      <w:lvlJc w:val="left"/>
      <w:pPr>
        <w:ind w:left="5040" w:hanging="360"/>
      </w:pPr>
      <w:rPr>
        <w:rFonts w:ascii="Symbol" w:hAnsi="Symbol" w:hint="default"/>
      </w:rPr>
    </w:lvl>
    <w:lvl w:ilvl="7" w:tplc="FA2C0E22">
      <w:start w:val="1"/>
      <w:numFmt w:val="bullet"/>
      <w:lvlText w:val="o"/>
      <w:lvlJc w:val="left"/>
      <w:pPr>
        <w:ind w:left="5760" w:hanging="360"/>
      </w:pPr>
      <w:rPr>
        <w:rFonts w:ascii="Courier New" w:hAnsi="Courier New" w:hint="default"/>
      </w:rPr>
    </w:lvl>
    <w:lvl w:ilvl="8" w:tplc="8856C922">
      <w:start w:val="1"/>
      <w:numFmt w:val="bullet"/>
      <w:lvlText w:val=""/>
      <w:lvlJc w:val="left"/>
      <w:pPr>
        <w:ind w:left="6480" w:hanging="360"/>
      </w:pPr>
      <w:rPr>
        <w:rFonts w:ascii="Wingdings" w:hAnsi="Wingdings" w:hint="default"/>
      </w:rPr>
    </w:lvl>
  </w:abstractNum>
  <w:abstractNum w:abstractNumId="13" w15:restartNumberingAfterBreak="0">
    <w:nsid w:val="373B18B4"/>
    <w:multiLevelType w:val="hybridMultilevel"/>
    <w:tmpl w:val="E1703D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BB71CF9"/>
    <w:multiLevelType w:val="hybridMultilevel"/>
    <w:tmpl w:val="AA7A83B0"/>
    <w:lvl w:ilvl="0" w:tplc="8662C634">
      <w:start w:val="1"/>
      <w:numFmt w:val="bullet"/>
      <w:lvlText w:val=""/>
      <w:lvlJc w:val="left"/>
      <w:pPr>
        <w:ind w:left="720" w:hanging="360"/>
      </w:pPr>
      <w:rPr>
        <w:rFonts w:ascii="Symbol" w:hAnsi="Symbol" w:hint="default"/>
      </w:rPr>
    </w:lvl>
    <w:lvl w:ilvl="1" w:tplc="3B465752">
      <w:start w:val="1"/>
      <w:numFmt w:val="bullet"/>
      <w:lvlText w:val="o"/>
      <w:lvlJc w:val="left"/>
      <w:pPr>
        <w:ind w:left="1440" w:hanging="360"/>
      </w:pPr>
      <w:rPr>
        <w:rFonts w:ascii="&quot;Courier New&quot;" w:hAnsi="&quot;Courier New&quot;" w:hint="default"/>
      </w:rPr>
    </w:lvl>
    <w:lvl w:ilvl="2" w:tplc="45A065C0">
      <w:start w:val="1"/>
      <w:numFmt w:val="bullet"/>
      <w:lvlText w:val=""/>
      <w:lvlJc w:val="left"/>
      <w:pPr>
        <w:ind w:left="2160" w:hanging="360"/>
      </w:pPr>
      <w:rPr>
        <w:rFonts w:ascii="Wingdings" w:hAnsi="Wingdings" w:hint="default"/>
      </w:rPr>
    </w:lvl>
    <w:lvl w:ilvl="3" w:tplc="00FE850A">
      <w:start w:val="1"/>
      <w:numFmt w:val="bullet"/>
      <w:lvlText w:val=""/>
      <w:lvlJc w:val="left"/>
      <w:pPr>
        <w:ind w:left="2880" w:hanging="360"/>
      </w:pPr>
      <w:rPr>
        <w:rFonts w:ascii="Symbol" w:hAnsi="Symbol" w:hint="default"/>
      </w:rPr>
    </w:lvl>
    <w:lvl w:ilvl="4" w:tplc="788C0022">
      <w:start w:val="1"/>
      <w:numFmt w:val="bullet"/>
      <w:lvlText w:val="o"/>
      <w:lvlJc w:val="left"/>
      <w:pPr>
        <w:ind w:left="3600" w:hanging="360"/>
      </w:pPr>
      <w:rPr>
        <w:rFonts w:ascii="Courier New" w:hAnsi="Courier New" w:hint="default"/>
      </w:rPr>
    </w:lvl>
    <w:lvl w:ilvl="5" w:tplc="5768AE6A">
      <w:start w:val="1"/>
      <w:numFmt w:val="bullet"/>
      <w:lvlText w:val=""/>
      <w:lvlJc w:val="left"/>
      <w:pPr>
        <w:ind w:left="4320" w:hanging="360"/>
      </w:pPr>
      <w:rPr>
        <w:rFonts w:ascii="Wingdings" w:hAnsi="Wingdings" w:hint="default"/>
      </w:rPr>
    </w:lvl>
    <w:lvl w:ilvl="6" w:tplc="A5EA70CE">
      <w:start w:val="1"/>
      <w:numFmt w:val="bullet"/>
      <w:lvlText w:val=""/>
      <w:lvlJc w:val="left"/>
      <w:pPr>
        <w:ind w:left="5040" w:hanging="360"/>
      </w:pPr>
      <w:rPr>
        <w:rFonts w:ascii="Symbol" w:hAnsi="Symbol" w:hint="default"/>
      </w:rPr>
    </w:lvl>
    <w:lvl w:ilvl="7" w:tplc="E8966CA6">
      <w:start w:val="1"/>
      <w:numFmt w:val="bullet"/>
      <w:lvlText w:val="o"/>
      <w:lvlJc w:val="left"/>
      <w:pPr>
        <w:ind w:left="5760" w:hanging="360"/>
      </w:pPr>
      <w:rPr>
        <w:rFonts w:ascii="Courier New" w:hAnsi="Courier New" w:hint="default"/>
      </w:rPr>
    </w:lvl>
    <w:lvl w:ilvl="8" w:tplc="AB6E19F2">
      <w:start w:val="1"/>
      <w:numFmt w:val="bullet"/>
      <w:lvlText w:val=""/>
      <w:lvlJc w:val="left"/>
      <w:pPr>
        <w:ind w:left="6480" w:hanging="360"/>
      </w:pPr>
      <w:rPr>
        <w:rFonts w:ascii="Wingdings" w:hAnsi="Wingdings" w:hint="default"/>
      </w:rPr>
    </w:lvl>
  </w:abstractNum>
  <w:abstractNum w:abstractNumId="15" w15:restartNumberingAfterBreak="0">
    <w:nsid w:val="3FCD20A1"/>
    <w:multiLevelType w:val="hybridMultilevel"/>
    <w:tmpl w:val="B6685E42"/>
    <w:lvl w:ilvl="0" w:tplc="9CF87D1C">
      <w:start w:val="1"/>
      <w:numFmt w:val="bullet"/>
      <w:lvlText w:val=""/>
      <w:lvlJc w:val="left"/>
      <w:pPr>
        <w:ind w:left="720" w:hanging="360"/>
      </w:pPr>
      <w:rPr>
        <w:rFonts w:ascii="Symbol" w:hAnsi="Symbol" w:hint="default"/>
      </w:rPr>
    </w:lvl>
    <w:lvl w:ilvl="1" w:tplc="4376577E">
      <w:start w:val="1"/>
      <w:numFmt w:val="bullet"/>
      <w:lvlText w:val="o"/>
      <w:lvlJc w:val="left"/>
      <w:pPr>
        <w:ind w:left="1440" w:hanging="360"/>
      </w:pPr>
      <w:rPr>
        <w:rFonts w:ascii="Courier New" w:hAnsi="Courier New" w:cs="Times New Roman" w:hint="default"/>
      </w:rPr>
    </w:lvl>
    <w:lvl w:ilvl="2" w:tplc="06F687A4">
      <w:start w:val="1"/>
      <w:numFmt w:val="bullet"/>
      <w:lvlText w:val=""/>
      <w:lvlJc w:val="left"/>
      <w:pPr>
        <w:ind w:left="2160" w:hanging="360"/>
      </w:pPr>
      <w:rPr>
        <w:rFonts w:ascii="Wingdings" w:hAnsi="Wingdings" w:hint="default"/>
      </w:rPr>
    </w:lvl>
    <w:lvl w:ilvl="3" w:tplc="2CA62EB6">
      <w:start w:val="1"/>
      <w:numFmt w:val="bullet"/>
      <w:lvlText w:val=""/>
      <w:lvlJc w:val="left"/>
      <w:pPr>
        <w:ind w:left="2880" w:hanging="360"/>
      </w:pPr>
      <w:rPr>
        <w:rFonts w:ascii="Symbol" w:hAnsi="Symbol" w:hint="default"/>
      </w:rPr>
    </w:lvl>
    <w:lvl w:ilvl="4" w:tplc="806061C0">
      <w:start w:val="1"/>
      <w:numFmt w:val="bullet"/>
      <w:lvlText w:val="o"/>
      <w:lvlJc w:val="left"/>
      <w:pPr>
        <w:ind w:left="3600" w:hanging="360"/>
      </w:pPr>
      <w:rPr>
        <w:rFonts w:ascii="Courier New" w:hAnsi="Courier New" w:cs="Times New Roman" w:hint="default"/>
      </w:rPr>
    </w:lvl>
    <w:lvl w:ilvl="5" w:tplc="684EFCFC">
      <w:start w:val="1"/>
      <w:numFmt w:val="bullet"/>
      <w:lvlText w:val=""/>
      <w:lvlJc w:val="left"/>
      <w:pPr>
        <w:ind w:left="4320" w:hanging="360"/>
      </w:pPr>
      <w:rPr>
        <w:rFonts w:ascii="Wingdings" w:hAnsi="Wingdings" w:hint="default"/>
      </w:rPr>
    </w:lvl>
    <w:lvl w:ilvl="6" w:tplc="F110BBC8">
      <w:start w:val="1"/>
      <w:numFmt w:val="bullet"/>
      <w:lvlText w:val=""/>
      <w:lvlJc w:val="left"/>
      <w:pPr>
        <w:ind w:left="5040" w:hanging="360"/>
      </w:pPr>
      <w:rPr>
        <w:rFonts w:ascii="Symbol" w:hAnsi="Symbol" w:hint="default"/>
      </w:rPr>
    </w:lvl>
    <w:lvl w:ilvl="7" w:tplc="9878D28A">
      <w:start w:val="1"/>
      <w:numFmt w:val="bullet"/>
      <w:lvlText w:val="o"/>
      <w:lvlJc w:val="left"/>
      <w:pPr>
        <w:ind w:left="5760" w:hanging="360"/>
      </w:pPr>
      <w:rPr>
        <w:rFonts w:ascii="Courier New" w:hAnsi="Courier New" w:cs="Times New Roman" w:hint="default"/>
      </w:rPr>
    </w:lvl>
    <w:lvl w:ilvl="8" w:tplc="7E7823DE">
      <w:start w:val="1"/>
      <w:numFmt w:val="bullet"/>
      <w:lvlText w:val=""/>
      <w:lvlJc w:val="left"/>
      <w:pPr>
        <w:ind w:left="6480" w:hanging="360"/>
      </w:pPr>
      <w:rPr>
        <w:rFonts w:ascii="Wingdings" w:hAnsi="Wingdings" w:hint="default"/>
      </w:rPr>
    </w:lvl>
  </w:abstractNum>
  <w:abstractNum w:abstractNumId="16" w15:restartNumberingAfterBreak="0">
    <w:nsid w:val="41AD521B"/>
    <w:multiLevelType w:val="hybridMultilevel"/>
    <w:tmpl w:val="2F14628E"/>
    <w:lvl w:ilvl="0" w:tplc="5C06CE6A">
      <w:start w:val="1"/>
      <w:numFmt w:val="bullet"/>
      <w:lvlText w:val="·"/>
      <w:lvlJc w:val="left"/>
      <w:pPr>
        <w:ind w:left="720" w:hanging="360"/>
      </w:pPr>
      <w:rPr>
        <w:rFonts w:ascii="Symbol" w:hAnsi="Symbol" w:hint="default"/>
      </w:rPr>
    </w:lvl>
    <w:lvl w:ilvl="1" w:tplc="4ED21C72">
      <w:start w:val="1"/>
      <w:numFmt w:val="bullet"/>
      <w:lvlText w:val="o"/>
      <w:lvlJc w:val="left"/>
      <w:pPr>
        <w:ind w:left="1440" w:hanging="360"/>
      </w:pPr>
      <w:rPr>
        <w:rFonts w:ascii="Courier New" w:hAnsi="Courier New" w:hint="default"/>
      </w:rPr>
    </w:lvl>
    <w:lvl w:ilvl="2" w:tplc="AC6644B2">
      <w:start w:val="1"/>
      <w:numFmt w:val="bullet"/>
      <w:lvlText w:val=""/>
      <w:lvlJc w:val="left"/>
      <w:pPr>
        <w:ind w:left="2160" w:hanging="360"/>
      </w:pPr>
      <w:rPr>
        <w:rFonts w:ascii="Wingdings" w:hAnsi="Wingdings" w:hint="default"/>
      </w:rPr>
    </w:lvl>
    <w:lvl w:ilvl="3" w:tplc="CC2C4968">
      <w:start w:val="1"/>
      <w:numFmt w:val="bullet"/>
      <w:lvlText w:val=""/>
      <w:lvlJc w:val="left"/>
      <w:pPr>
        <w:ind w:left="2880" w:hanging="360"/>
      </w:pPr>
      <w:rPr>
        <w:rFonts w:ascii="Symbol" w:hAnsi="Symbol" w:hint="default"/>
      </w:rPr>
    </w:lvl>
    <w:lvl w:ilvl="4" w:tplc="690420C0">
      <w:start w:val="1"/>
      <w:numFmt w:val="bullet"/>
      <w:lvlText w:val="o"/>
      <w:lvlJc w:val="left"/>
      <w:pPr>
        <w:ind w:left="3600" w:hanging="360"/>
      </w:pPr>
      <w:rPr>
        <w:rFonts w:ascii="Courier New" w:hAnsi="Courier New" w:hint="default"/>
      </w:rPr>
    </w:lvl>
    <w:lvl w:ilvl="5" w:tplc="C3AC1798">
      <w:start w:val="1"/>
      <w:numFmt w:val="bullet"/>
      <w:lvlText w:val=""/>
      <w:lvlJc w:val="left"/>
      <w:pPr>
        <w:ind w:left="4320" w:hanging="360"/>
      </w:pPr>
      <w:rPr>
        <w:rFonts w:ascii="Wingdings" w:hAnsi="Wingdings" w:hint="default"/>
      </w:rPr>
    </w:lvl>
    <w:lvl w:ilvl="6" w:tplc="A008DC44">
      <w:start w:val="1"/>
      <w:numFmt w:val="bullet"/>
      <w:lvlText w:val=""/>
      <w:lvlJc w:val="left"/>
      <w:pPr>
        <w:ind w:left="5040" w:hanging="360"/>
      </w:pPr>
      <w:rPr>
        <w:rFonts w:ascii="Symbol" w:hAnsi="Symbol" w:hint="default"/>
      </w:rPr>
    </w:lvl>
    <w:lvl w:ilvl="7" w:tplc="DF1A76BE">
      <w:start w:val="1"/>
      <w:numFmt w:val="bullet"/>
      <w:lvlText w:val="o"/>
      <w:lvlJc w:val="left"/>
      <w:pPr>
        <w:ind w:left="5760" w:hanging="360"/>
      </w:pPr>
      <w:rPr>
        <w:rFonts w:ascii="Courier New" w:hAnsi="Courier New" w:hint="default"/>
      </w:rPr>
    </w:lvl>
    <w:lvl w:ilvl="8" w:tplc="D666ACAC">
      <w:start w:val="1"/>
      <w:numFmt w:val="bullet"/>
      <w:lvlText w:val=""/>
      <w:lvlJc w:val="left"/>
      <w:pPr>
        <w:ind w:left="6480" w:hanging="360"/>
      </w:pPr>
      <w:rPr>
        <w:rFonts w:ascii="Wingdings" w:hAnsi="Wingdings" w:hint="default"/>
      </w:rPr>
    </w:lvl>
  </w:abstractNum>
  <w:abstractNum w:abstractNumId="17" w15:restartNumberingAfterBreak="0">
    <w:nsid w:val="41D38E47"/>
    <w:multiLevelType w:val="hybridMultilevel"/>
    <w:tmpl w:val="3F482DDE"/>
    <w:lvl w:ilvl="0" w:tplc="1C6CD25E">
      <w:start w:val="1"/>
      <w:numFmt w:val="bullet"/>
      <w:lvlText w:val="·"/>
      <w:lvlJc w:val="left"/>
      <w:pPr>
        <w:ind w:left="720" w:hanging="360"/>
      </w:pPr>
      <w:rPr>
        <w:rFonts w:ascii="Symbol" w:hAnsi="Symbol" w:hint="default"/>
      </w:rPr>
    </w:lvl>
    <w:lvl w:ilvl="1" w:tplc="F1A6030E">
      <w:start w:val="1"/>
      <w:numFmt w:val="bullet"/>
      <w:lvlText w:val="o"/>
      <w:lvlJc w:val="left"/>
      <w:pPr>
        <w:ind w:left="1440" w:hanging="360"/>
      </w:pPr>
      <w:rPr>
        <w:rFonts w:ascii="Courier New" w:hAnsi="Courier New" w:hint="default"/>
      </w:rPr>
    </w:lvl>
    <w:lvl w:ilvl="2" w:tplc="69682EAA">
      <w:start w:val="1"/>
      <w:numFmt w:val="bullet"/>
      <w:lvlText w:val=""/>
      <w:lvlJc w:val="left"/>
      <w:pPr>
        <w:ind w:left="2160" w:hanging="360"/>
      </w:pPr>
      <w:rPr>
        <w:rFonts w:ascii="Wingdings" w:hAnsi="Wingdings" w:hint="default"/>
      </w:rPr>
    </w:lvl>
    <w:lvl w:ilvl="3" w:tplc="94E002B4">
      <w:start w:val="1"/>
      <w:numFmt w:val="bullet"/>
      <w:lvlText w:val=""/>
      <w:lvlJc w:val="left"/>
      <w:pPr>
        <w:ind w:left="2880" w:hanging="360"/>
      </w:pPr>
      <w:rPr>
        <w:rFonts w:ascii="Symbol" w:hAnsi="Symbol" w:hint="default"/>
      </w:rPr>
    </w:lvl>
    <w:lvl w:ilvl="4" w:tplc="0C487758">
      <w:start w:val="1"/>
      <w:numFmt w:val="bullet"/>
      <w:lvlText w:val="o"/>
      <w:lvlJc w:val="left"/>
      <w:pPr>
        <w:ind w:left="3600" w:hanging="360"/>
      </w:pPr>
      <w:rPr>
        <w:rFonts w:ascii="Courier New" w:hAnsi="Courier New" w:hint="default"/>
      </w:rPr>
    </w:lvl>
    <w:lvl w:ilvl="5" w:tplc="C910FF72">
      <w:start w:val="1"/>
      <w:numFmt w:val="bullet"/>
      <w:lvlText w:val=""/>
      <w:lvlJc w:val="left"/>
      <w:pPr>
        <w:ind w:left="4320" w:hanging="360"/>
      </w:pPr>
      <w:rPr>
        <w:rFonts w:ascii="Wingdings" w:hAnsi="Wingdings" w:hint="default"/>
      </w:rPr>
    </w:lvl>
    <w:lvl w:ilvl="6" w:tplc="57EED778">
      <w:start w:val="1"/>
      <w:numFmt w:val="bullet"/>
      <w:lvlText w:val=""/>
      <w:lvlJc w:val="left"/>
      <w:pPr>
        <w:ind w:left="5040" w:hanging="360"/>
      </w:pPr>
      <w:rPr>
        <w:rFonts w:ascii="Symbol" w:hAnsi="Symbol" w:hint="default"/>
      </w:rPr>
    </w:lvl>
    <w:lvl w:ilvl="7" w:tplc="D8048A48">
      <w:start w:val="1"/>
      <w:numFmt w:val="bullet"/>
      <w:lvlText w:val="o"/>
      <w:lvlJc w:val="left"/>
      <w:pPr>
        <w:ind w:left="5760" w:hanging="360"/>
      </w:pPr>
      <w:rPr>
        <w:rFonts w:ascii="Courier New" w:hAnsi="Courier New" w:hint="default"/>
      </w:rPr>
    </w:lvl>
    <w:lvl w:ilvl="8" w:tplc="73CCB99E">
      <w:start w:val="1"/>
      <w:numFmt w:val="bullet"/>
      <w:lvlText w:val=""/>
      <w:lvlJc w:val="left"/>
      <w:pPr>
        <w:ind w:left="6480" w:hanging="360"/>
      </w:pPr>
      <w:rPr>
        <w:rFonts w:ascii="Wingdings" w:hAnsi="Wingdings" w:hint="default"/>
      </w:rPr>
    </w:lvl>
  </w:abstractNum>
  <w:abstractNum w:abstractNumId="18" w15:restartNumberingAfterBreak="0">
    <w:nsid w:val="43790C73"/>
    <w:multiLevelType w:val="hybridMultilevel"/>
    <w:tmpl w:val="DA36C7BA"/>
    <w:lvl w:ilvl="0" w:tplc="C164AA9A">
      <w:start w:val="1"/>
      <w:numFmt w:val="bullet"/>
      <w:lvlText w:val=""/>
      <w:lvlJc w:val="left"/>
      <w:pPr>
        <w:ind w:left="720" w:hanging="360"/>
      </w:pPr>
      <w:rPr>
        <w:rFonts w:ascii="Symbol" w:hAnsi="Symbol" w:hint="default"/>
      </w:rPr>
    </w:lvl>
    <w:lvl w:ilvl="1" w:tplc="7E563002">
      <w:start w:val="1"/>
      <w:numFmt w:val="bullet"/>
      <w:lvlText w:val="o"/>
      <w:lvlJc w:val="left"/>
      <w:pPr>
        <w:ind w:left="1440" w:hanging="360"/>
      </w:pPr>
      <w:rPr>
        <w:rFonts w:ascii="&quot;Courier New&quot;" w:hAnsi="&quot;Courier New&quot;" w:hint="default"/>
      </w:rPr>
    </w:lvl>
    <w:lvl w:ilvl="2" w:tplc="2982C4D2">
      <w:start w:val="1"/>
      <w:numFmt w:val="bullet"/>
      <w:lvlText w:val=""/>
      <w:lvlJc w:val="left"/>
      <w:pPr>
        <w:ind w:left="2160" w:hanging="360"/>
      </w:pPr>
      <w:rPr>
        <w:rFonts w:ascii="Wingdings" w:hAnsi="Wingdings" w:hint="default"/>
      </w:rPr>
    </w:lvl>
    <w:lvl w:ilvl="3" w:tplc="5B46DEF0">
      <w:start w:val="1"/>
      <w:numFmt w:val="bullet"/>
      <w:lvlText w:val=""/>
      <w:lvlJc w:val="left"/>
      <w:pPr>
        <w:ind w:left="2880" w:hanging="360"/>
      </w:pPr>
      <w:rPr>
        <w:rFonts w:ascii="Symbol" w:hAnsi="Symbol" w:hint="default"/>
      </w:rPr>
    </w:lvl>
    <w:lvl w:ilvl="4" w:tplc="51BC0322">
      <w:start w:val="1"/>
      <w:numFmt w:val="bullet"/>
      <w:lvlText w:val="o"/>
      <w:lvlJc w:val="left"/>
      <w:pPr>
        <w:ind w:left="3600" w:hanging="360"/>
      </w:pPr>
      <w:rPr>
        <w:rFonts w:ascii="Courier New" w:hAnsi="Courier New" w:hint="default"/>
      </w:rPr>
    </w:lvl>
    <w:lvl w:ilvl="5" w:tplc="AF7CDD38">
      <w:start w:val="1"/>
      <w:numFmt w:val="bullet"/>
      <w:lvlText w:val=""/>
      <w:lvlJc w:val="left"/>
      <w:pPr>
        <w:ind w:left="4320" w:hanging="360"/>
      </w:pPr>
      <w:rPr>
        <w:rFonts w:ascii="Wingdings" w:hAnsi="Wingdings" w:hint="default"/>
      </w:rPr>
    </w:lvl>
    <w:lvl w:ilvl="6" w:tplc="37A8809C">
      <w:start w:val="1"/>
      <w:numFmt w:val="bullet"/>
      <w:lvlText w:val=""/>
      <w:lvlJc w:val="left"/>
      <w:pPr>
        <w:ind w:left="5040" w:hanging="360"/>
      </w:pPr>
      <w:rPr>
        <w:rFonts w:ascii="Symbol" w:hAnsi="Symbol" w:hint="default"/>
      </w:rPr>
    </w:lvl>
    <w:lvl w:ilvl="7" w:tplc="56C2A1E6">
      <w:start w:val="1"/>
      <w:numFmt w:val="bullet"/>
      <w:lvlText w:val="o"/>
      <w:lvlJc w:val="left"/>
      <w:pPr>
        <w:ind w:left="5760" w:hanging="360"/>
      </w:pPr>
      <w:rPr>
        <w:rFonts w:ascii="Courier New" w:hAnsi="Courier New" w:hint="default"/>
      </w:rPr>
    </w:lvl>
    <w:lvl w:ilvl="8" w:tplc="6202817A">
      <w:start w:val="1"/>
      <w:numFmt w:val="bullet"/>
      <w:lvlText w:val=""/>
      <w:lvlJc w:val="left"/>
      <w:pPr>
        <w:ind w:left="6480" w:hanging="360"/>
      </w:pPr>
      <w:rPr>
        <w:rFonts w:ascii="Wingdings" w:hAnsi="Wingdings" w:hint="default"/>
      </w:rPr>
    </w:lvl>
  </w:abstractNum>
  <w:abstractNum w:abstractNumId="19" w15:restartNumberingAfterBreak="0">
    <w:nsid w:val="43D5F839"/>
    <w:multiLevelType w:val="hybridMultilevel"/>
    <w:tmpl w:val="FCB09610"/>
    <w:lvl w:ilvl="0" w:tplc="4E30E826">
      <w:start w:val="1"/>
      <w:numFmt w:val="decimal"/>
      <w:lvlText w:val="%1."/>
      <w:lvlJc w:val="left"/>
      <w:pPr>
        <w:ind w:left="720" w:hanging="360"/>
      </w:pPr>
    </w:lvl>
    <w:lvl w:ilvl="1" w:tplc="7E200CC2">
      <w:start w:val="1"/>
      <w:numFmt w:val="lowerLetter"/>
      <w:lvlText w:val="%2."/>
      <w:lvlJc w:val="left"/>
      <w:pPr>
        <w:ind w:left="1440" w:hanging="360"/>
      </w:pPr>
    </w:lvl>
    <w:lvl w:ilvl="2" w:tplc="AFB64648">
      <w:start w:val="1"/>
      <w:numFmt w:val="lowerRoman"/>
      <w:lvlText w:val="%3."/>
      <w:lvlJc w:val="right"/>
      <w:pPr>
        <w:ind w:left="2160" w:hanging="180"/>
      </w:pPr>
    </w:lvl>
    <w:lvl w:ilvl="3" w:tplc="A4668C5A">
      <w:start w:val="1"/>
      <w:numFmt w:val="decimal"/>
      <w:lvlText w:val="%4."/>
      <w:lvlJc w:val="left"/>
      <w:pPr>
        <w:ind w:left="2880" w:hanging="360"/>
      </w:pPr>
    </w:lvl>
    <w:lvl w:ilvl="4" w:tplc="F76C9E72">
      <w:start w:val="1"/>
      <w:numFmt w:val="lowerLetter"/>
      <w:lvlText w:val="%5."/>
      <w:lvlJc w:val="left"/>
      <w:pPr>
        <w:ind w:left="3600" w:hanging="360"/>
      </w:pPr>
    </w:lvl>
    <w:lvl w:ilvl="5" w:tplc="E1340C8C">
      <w:start w:val="1"/>
      <w:numFmt w:val="lowerRoman"/>
      <w:lvlText w:val="%6."/>
      <w:lvlJc w:val="right"/>
      <w:pPr>
        <w:ind w:left="4320" w:hanging="180"/>
      </w:pPr>
    </w:lvl>
    <w:lvl w:ilvl="6" w:tplc="A95EE836">
      <w:start w:val="1"/>
      <w:numFmt w:val="decimal"/>
      <w:lvlText w:val="%7."/>
      <w:lvlJc w:val="left"/>
      <w:pPr>
        <w:ind w:left="5040" w:hanging="360"/>
      </w:pPr>
    </w:lvl>
    <w:lvl w:ilvl="7" w:tplc="EE828FEC">
      <w:start w:val="1"/>
      <w:numFmt w:val="lowerLetter"/>
      <w:lvlText w:val="%8."/>
      <w:lvlJc w:val="left"/>
      <w:pPr>
        <w:ind w:left="5760" w:hanging="360"/>
      </w:pPr>
    </w:lvl>
    <w:lvl w:ilvl="8" w:tplc="B2D4DE82">
      <w:start w:val="1"/>
      <w:numFmt w:val="lowerRoman"/>
      <w:lvlText w:val="%9."/>
      <w:lvlJc w:val="right"/>
      <w:pPr>
        <w:ind w:left="6480" w:hanging="180"/>
      </w:pPr>
    </w:lvl>
  </w:abstractNum>
  <w:abstractNum w:abstractNumId="20" w15:restartNumberingAfterBreak="0">
    <w:nsid w:val="45CD1663"/>
    <w:multiLevelType w:val="multilevel"/>
    <w:tmpl w:val="C72464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48314D21"/>
    <w:multiLevelType w:val="hybridMultilevel"/>
    <w:tmpl w:val="C51EB07A"/>
    <w:lvl w:ilvl="0" w:tplc="EE62C6A6">
      <w:start w:val="1"/>
      <w:numFmt w:val="bullet"/>
      <w:lvlText w:val=""/>
      <w:lvlJc w:val="left"/>
      <w:pPr>
        <w:ind w:left="720" w:hanging="360"/>
      </w:pPr>
      <w:rPr>
        <w:rFonts w:ascii="Symbol" w:hAnsi="Symbol" w:hint="default"/>
      </w:rPr>
    </w:lvl>
    <w:lvl w:ilvl="1" w:tplc="517C7018">
      <w:start w:val="1"/>
      <w:numFmt w:val="bullet"/>
      <w:lvlText w:val="o"/>
      <w:lvlJc w:val="left"/>
      <w:pPr>
        <w:ind w:left="1440" w:hanging="360"/>
      </w:pPr>
      <w:rPr>
        <w:rFonts w:ascii="Courier New" w:hAnsi="Courier New" w:cs="Times New Roman" w:hint="default"/>
      </w:rPr>
    </w:lvl>
    <w:lvl w:ilvl="2" w:tplc="D9AEAB92">
      <w:start w:val="1"/>
      <w:numFmt w:val="bullet"/>
      <w:lvlText w:val=""/>
      <w:lvlJc w:val="left"/>
      <w:pPr>
        <w:ind w:left="2160" w:hanging="360"/>
      </w:pPr>
      <w:rPr>
        <w:rFonts w:ascii="Wingdings" w:hAnsi="Wingdings" w:hint="default"/>
      </w:rPr>
    </w:lvl>
    <w:lvl w:ilvl="3" w:tplc="9E70D1BE">
      <w:start w:val="1"/>
      <w:numFmt w:val="bullet"/>
      <w:lvlText w:val=""/>
      <w:lvlJc w:val="left"/>
      <w:pPr>
        <w:ind w:left="2880" w:hanging="360"/>
      </w:pPr>
      <w:rPr>
        <w:rFonts w:ascii="Symbol" w:hAnsi="Symbol" w:hint="default"/>
      </w:rPr>
    </w:lvl>
    <w:lvl w:ilvl="4" w:tplc="F260FB2C">
      <w:start w:val="1"/>
      <w:numFmt w:val="bullet"/>
      <w:lvlText w:val="o"/>
      <w:lvlJc w:val="left"/>
      <w:pPr>
        <w:ind w:left="3600" w:hanging="360"/>
      </w:pPr>
      <w:rPr>
        <w:rFonts w:ascii="Courier New" w:hAnsi="Courier New" w:cs="Times New Roman" w:hint="default"/>
      </w:rPr>
    </w:lvl>
    <w:lvl w:ilvl="5" w:tplc="7D406980">
      <w:start w:val="1"/>
      <w:numFmt w:val="bullet"/>
      <w:lvlText w:val=""/>
      <w:lvlJc w:val="left"/>
      <w:pPr>
        <w:ind w:left="4320" w:hanging="360"/>
      </w:pPr>
      <w:rPr>
        <w:rFonts w:ascii="Wingdings" w:hAnsi="Wingdings" w:hint="default"/>
      </w:rPr>
    </w:lvl>
    <w:lvl w:ilvl="6" w:tplc="D706BFD0">
      <w:start w:val="1"/>
      <w:numFmt w:val="bullet"/>
      <w:lvlText w:val=""/>
      <w:lvlJc w:val="left"/>
      <w:pPr>
        <w:ind w:left="5040" w:hanging="360"/>
      </w:pPr>
      <w:rPr>
        <w:rFonts w:ascii="Symbol" w:hAnsi="Symbol" w:hint="default"/>
      </w:rPr>
    </w:lvl>
    <w:lvl w:ilvl="7" w:tplc="3BCA45B6">
      <w:start w:val="1"/>
      <w:numFmt w:val="bullet"/>
      <w:lvlText w:val="o"/>
      <w:lvlJc w:val="left"/>
      <w:pPr>
        <w:ind w:left="5760" w:hanging="360"/>
      </w:pPr>
      <w:rPr>
        <w:rFonts w:ascii="Courier New" w:hAnsi="Courier New" w:cs="Times New Roman" w:hint="default"/>
      </w:rPr>
    </w:lvl>
    <w:lvl w:ilvl="8" w:tplc="CD32A81C">
      <w:start w:val="1"/>
      <w:numFmt w:val="bullet"/>
      <w:lvlText w:val=""/>
      <w:lvlJc w:val="left"/>
      <w:pPr>
        <w:ind w:left="6480" w:hanging="360"/>
      </w:pPr>
      <w:rPr>
        <w:rFonts w:ascii="Wingdings" w:hAnsi="Wingdings" w:hint="default"/>
      </w:rPr>
    </w:lvl>
  </w:abstractNum>
  <w:abstractNum w:abstractNumId="22" w15:restartNumberingAfterBreak="0">
    <w:nsid w:val="51D798DC"/>
    <w:multiLevelType w:val="hybridMultilevel"/>
    <w:tmpl w:val="41188506"/>
    <w:lvl w:ilvl="0" w:tplc="D4C070F4">
      <w:start w:val="1"/>
      <w:numFmt w:val="bullet"/>
      <w:lvlText w:val="·"/>
      <w:lvlJc w:val="left"/>
      <w:pPr>
        <w:ind w:left="720" w:hanging="360"/>
      </w:pPr>
      <w:rPr>
        <w:rFonts w:ascii="Symbol" w:hAnsi="Symbol" w:hint="default"/>
      </w:rPr>
    </w:lvl>
    <w:lvl w:ilvl="1" w:tplc="B8D66442">
      <w:start w:val="1"/>
      <w:numFmt w:val="bullet"/>
      <w:lvlText w:val="o"/>
      <w:lvlJc w:val="left"/>
      <w:pPr>
        <w:ind w:left="1440" w:hanging="360"/>
      </w:pPr>
      <w:rPr>
        <w:rFonts w:ascii="Courier New" w:hAnsi="Courier New" w:hint="default"/>
      </w:rPr>
    </w:lvl>
    <w:lvl w:ilvl="2" w:tplc="A9CA51EA">
      <w:start w:val="1"/>
      <w:numFmt w:val="bullet"/>
      <w:lvlText w:val=""/>
      <w:lvlJc w:val="left"/>
      <w:pPr>
        <w:ind w:left="2160" w:hanging="360"/>
      </w:pPr>
      <w:rPr>
        <w:rFonts w:ascii="Wingdings" w:hAnsi="Wingdings" w:hint="default"/>
      </w:rPr>
    </w:lvl>
    <w:lvl w:ilvl="3" w:tplc="E646A210">
      <w:start w:val="1"/>
      <w:numFmt w:val="bullet"/>
      <w:lvlText w:val=""/>
      <w:lvlJc w:val="left"/>
      <w:pPr>
        <w:ind w:left="2880" w:hanging="360"/>
      </w:pPr>
      <w:rPr>
        <w:rFonts w:ascii="Symbol" w:hAnsi="Symbol" w:hint="default"/>
      </w:rPr>
    </w:lvl>
    <w:lvl w:ilvl="4" w:tplc="BED2F3AA">
      <w:start w:val="1"/>
      <w:numFmt w:val="bullet"/>
      <w:lvlText w:val="o"/>
      <w:lvlJc w:val="left"/>
      <w:pPr>
        <w:ind w:left="3600" w:hanging="360"/>
      </w:pPr>
      <w:rPr>
        <w:rFonts w:ascii="Courier New" w:hAnsi="Courier New" w:hint="default"/>
      </w:rPr>
    </w:lvl>
    <w:lvl w:ilvl="5" w:tplc="8C8AFC6C">
      <w:start w:val="1"/>
      <w:numFmt w:val="bullet"/>
      <w:lvlText w:val=""/>
      <w:lvlJc w:val="left"/>
      <w:pPr>
        <w:ind w:left="4320" w:hanging="360"/>
      </w:pPr>
      <w:rPr>
        <w:rFonts w:ascii="Wingdings" w:hAnsi="Wingdings" w:hint="default"/>
      </w:rPr>
    </w:lvl>
    <w:lvl w:ilvl="6" w:tplc="5DE0E51C">
      <w:start w:val="1"/>
      <w:numFmt w:val="bullet"/>
      <w:lvlText w:val=""/>
      <w:lvlJc w:val="left"/>
      <w:pPr>
        <w:ind w:left="5040" w:hanging="360"/>
      </w:pPr>
      <w:rPr>
        <w:rFonts w:ascii="Symbol" w:hAnsi="Symbol" w:hint="default"/>
      </w:rPr>
    </w:lvl>
    <w:lvl w:ilvl="7" w:tplc="EC3EB2B2">
      <w:start w:val="1"/>
      <w:numFmt w:val="bullet"/>
      <w:lvlText w:val="o"/>
      <w:lvlJc w:val="left"/>
      <w:pPr>
        <w:ind w:left="5760" w:hanging="360"/>
      </w:pPr>
      <w:rPr>
        <w:rFonts w:ascii="Courier New" w:hAnsi="Courier New" w:hint="default"/>
      </w:rPr>
    </w:lvl>
    <w:lvl w:ilvl="8" w:tplc="DA6842E0">
      <w:start w:val="1"/>
      <w:numFmt w:val="bullet"/>
      <w:lvlText w:val=""/>
      <w:lvlJc w:val="left"/>
      <w:pPr>
        <w:ind w:left="6480" w:hanging="360"/>
      </w:pPr>
      <w:rPr>
        <w:rFonts w:ascii="Wingdings" w:hAnsi="Wingdings" w:hint="default"/>
      </w:rPr>
    </w:lvl>
  </w:abstractNum>
  <w:abstractNum w:abstractNumId="23" w15:restartNumberingAfterBreak="0">
    <w:nsid w:val="56E406CE"/>
    <w:multiLevelType w:val="hybridMultilevel"/>
    <w:tmpl w:val="7B9A50B8"/>
    <w:lvl w:ilvl="0" w:tplc="25B041E2">
      <w:start w:val="1"/>
      <w:numFmt w:val="bullet"/>
      <w:lvlText w:val=""/>
      <w:lvlJc w:val="left"/>
      <w:pPr>
        <w:ind w:left="720" w:hanging="360"/>
      </w:pPr>
      <w:rPr>
        <w:rFonts w:ascii="Symbol" w:hAnsi="Symbol" w:hint="default"/>
      </w:rPr>
    </w:lvl>
    <w:lvl w:ilvl="1" w:tplc="D4A68368">
      <w:start w:val="1"/>
      <w:numFmt w:val="bullet"/>
      <w:lvlText w:val="o"/>
      <w:lvlJc w:val="left"/>
      <w:pPr>
        <w:ind w:left="1440" w:hanging="360"/>
      </w:pPr>
      <w:rPr>
        <w:rFonts w:ascii="&quot;Courier New&quot;" w:hAnsi="&quot;Courier New&quot;" w:hint="default"/>
      </w:rPr>
    </w:lvl>
    <w:lvl w:ilvl="2" w:tplc="9F1A4880">
      <w:start w:val="1"/>
      <w:numFmt w:val="bullet"/>
      <w:lvlText w:val=""/>
      <w:lvlJc w:val="left"/>
      <w:pPr>
        <w:ind w:left="2160" w:hanging="360"/>
      </w:pPr>
      <w:rPr>
        <w:rFonts w:ascii="Wingdings" w:hAnsi="Wingdings" w:hint="default"/>
      </w:rPr>
    </w:lvl>
    <w:lvl w:ilvl="3" w:tplc="A9F0F284">
      <w:start w:val="1"/>
      <w:numFmt w:val="bullet"/>
      <w:lvlText w:val=""/>
      <w:lvlJc w:val="left"/>
      <w:pPr>
        <w:ind w:left="2880" w:hanging="360"/>
      </w:pPr>
      <w:rPr>
        <w:rFonts w:ascii="Symbol" w:hAnsi="Symbol" w:hint="default"/>
      </w:rPr>
    </w:lvl>
    <w:lvl w:ilvl="4" w:tplc="44F002FA">
      <w:start w:val="1"/>
      <w:numFmt w:val="bullet"/>
      <w:lvlText w:val="o"/>
      <w:lvlJc w:val="left"/>
      <w:pPr>
        <w:ind w:left="3600" w:hanging="360"/>
      </w:pPr>
      <w:rPr>
        <w:rFonts w:ascii="Courier New" w:hAnsi="Courier New" w:hint="default"/>
      </w:rPr>
    </w:lvl>
    <w:lvl w:ilvl="5" w:tplc="704CB5E2">
      <w:start w:val="1"/>
      <w:numFmt w:val="bullet"/>
      <w:lvlText w:val=""/>
      <w:lvlJc w:val="left"/>
      <w:pPr>
        <w:ind w:left="4320" w:hanging="360"/>
      </w:pPr>
      <w:rPr>
        <w:rFonts w:ascii="Wingdings" w:hAnsi="Wingdings" w:hint="default"/>
      </w:rPr>
    </w:lvl>
    <w:lvl w:ilvl="6" w:tplc="2A5C8390">
      <w:start w:val="1"/>
      <w:numFmt w:val="bullet"/>
      <w:lvlText w:val=""/>
      <w:lvlJc w:val="left"/>
      <w:pPr>
        <w:ind w:left="5040" w:hanging="360"/>
      </w:pPr>
      <w:rPr>
        <w:rFonts w:ascii="Symbol" w:hAnsi="Symbol" w:hint="default"/>
      </w:rPr>
    </w:lvl>
    <w:lvl w:ilvl="7" w:tplc="89F0513E">
      <w:start w:val="1"/>
      <w:numFmt w:val="bullet"/>
      <w:lvlText w:val="o"/>
      <w:lvlJc w:val="left"/>
      <w:pPr>
        <w:ind w:left="5760" w:hanging="360"/>
      </w:pPr>
      <w:rPr>
        <w:rFonts w:ascii="Courier New" w:hAnsi="Courier New" w:hint="default"/>
      </w:rPr>
    </w:lvl>
    <w:lvl w:ilvl="8" w:tplc="4CAE26B6">
      <w:start w:val="1"/>
      <w:numFmt w:val="bullet"/>
      <w:lvlText w:val=""/>
      <w:lvlJc w:val="left"/>
      <w:pPr>
        <w:ind w:left="6480" w:hanging="360"/>
      </w:pPr>
      <w:rPr>
        <w:rFonts w:ascii="Wingdings" w:hAnsi="Wingdings" w:hint="default"/>
      </w:rPr>
    </w:lvl>
  </w:abstractNum>
  <w:abstractNum w:abstractNumId="24" w15:restartNumberingAfterBreak="0">
    <w:nsid w:val="5F2D3C7C"/>
    <w:multiLevelType w:val="hybridMultilevel"/>
    <w:tmpl w:val="43DA6A60"/>
    <w:lvl w:ilvl="0" w:tplc="3C66700E">
      <w:start w:val="1"/>
      <w:numFmt w:val="bullet"/>
      <w:lvlText w:val="·"/>
      <w:lvlJc w:val="left"/>
      <w:pPr>
        <w:ind w:left="720" w:hanging="360"/>
      </w:pPr>
      <w:rPr>
        <w:rFonts w:ascii="Symbol" w:hAnsi="Symbol" w:hint="default"/>
      </w:rPr>
    </w:lvl>
    <w:lvl w:ilvl="1" w:tplc="40623A72">
      <w:start w:val="1"/>
      <w:numFmt w:val="bullet"/>
      <w:lvlText w:val="o"/>
      <w:lvlJc w:val="left"/>
      <w:pPr>
        <w:ind w:left="1440" w:hanging="360"/>
      </w:pPr>
      <w:rPr>
        <w:rFonts w:ascii="Courier New" w:hAnsi="Courier New" w:hint="default"/>
      </w:rPr>
    </w:lvl>
    <w:lvl w:ilvl="2" w:tplc="779E7F02">
      <w:start w:val="1"/>
      <w:numFmt w:val="bullet"/>
      <w:lvlText w:val=""/>
      <w:lvlJc w:val="left"/>
      <w:pPr>
        <w:ind w:left="2160" w:hanging="360"/>
      </w:pPr>
      <w:rPr>
        <w:rFonts w:ascii="Wingdings" w:hAnsi="Wingdings" w:hint="default"/>
      </w:rPr>
    </w:lvl>
    <w:lvl w:ilvl="3" w:tplc="06FC5DE4">
      <w:start w:val="1"/>
      <w:numFmt w:val="bullet"/>
      <w:lvlText w:val=""/>
      <w:lvlJc w:val="left"/>
      <w:pPr>
        <w:ind w:left="2880" w:hanging="360"/>
      </w:pPr>
      <w:rPr>
        <w:rFonts w:ascii="Symbol" w:hAnsi="Symbol" w:hint="default"/>
      </w:rPr>
    </w:lvl>
    <w:lvl w:ilvl="4" w:tplc="79B44988">
      <w:start w:val="1"/>
      <w:numFmt w:val="bullet"/>
      <w:lvlText w:val="o"/>
      <w:lvlJc w:val="left"/>
      <w:pPr>
        <w:ind w:left="3600" w:hanging="360"/>
      </w:pPr>
      <w:rPr>
        <w:rFonts w:ascii="Courier New" w:hAnsi="Courier New" w:hint="default"/>
      </w:rPr>
    </w:lvl>
    <w:lvl w:ilvl="5" w:tplc="4420F164">
      <w:start w:val="1"/>
      <w:numFmt w:val="bullet"/>
      <w:lvlText w:val=""/>
      <w:lvlJc w:val="left"/>
      <w:pPr>
        <w:ind w:left="4320" w:hanging="360"/>
      </w:pPr>
      <w:rPr>
        <w:rFonts w:ascii="Wingdings" w:hAnsi="Wingdings" w:hint="default"/>
      </w:rPr>
    </w:lvl>
    <w:lvl w:ilvl="6" w:tplc="28CA2EF2">
      <w:start w:val="1"/>
      <w:numFmt w:val="bullet"/>
      <w:lvlText w:val=""/>
      <w:lvlJc w:val="left"/>
      <w:pPr>
        <w:ind w:left="5040" w:hanging="360"/>
      </w:pPr>
      <w:rPr>
        <w:rFonts w:ascii="Symbol" w:hAnsi="Symbol" w:hint="default"/>
      </w:rPr>
    </w:lvl>
    <w:lvl w:ilvl="7" w:tplc="4238E07E">
      <w:start w:val="1"/>
      <w:numFmt w:val="bullet"/>
      <w:lvlText w:val="o"/>
      <w:lvlJc w:val="left"/>
      <w:pPr>
        <w:ind w:left="5760" w:hanging="360"/>
      </w:pPr>
      <w:rPr>
        <w:rFonts w:ascii="Courier New" w:hAnsi="Courier New" w:hint="default"/>
      </w:rPr>
    </w:lvl>
    <w:lvl w:ilvl="8" w:tplc="E7B827AA">
      <w:start w:val="1"/>
      <w:numFmt w:val="bullet"/>
      <w:lvlText w:val=""/>
      <w:lvlJc w:val="left"/>
      <w:pPr>
        <w:ind w:left="6480" w:hanging="360"/>
      </w:pPr>
      <w:rPr>
        <w:rFonts w:ascii="Wingdings" w:hAnsi="Wingdings" w:hint="default"/>
      </w:rPr>
    </w:lvl>
  </w:abstractNum>
  <w:abstractNum w:abstractNumId="25" w15:restartNumberingAfterBreak="0">
    <w:nsid w:val="604C5FF5"/>
    <w:multiLevelType w:val="hybridMultilevel"/>
    <w:tmpl w:val="73644280"/>
    <w:lvl w:ilvl="0" w:tplc="7CC4FD5C">
      <w:start w:val="1"/>
      <w:numFmt w:val="bullet"/>
      <w:lvlText w:val=""/>
      <w:lvlJc w:val="left"/>
      <w:pPr>
        <w:ind w:left="720" w:hanging="360"/>
      </w:pPr>
      <w:rPr>
        <w:rFonts w:ascii="Symbol" w:hAnsi="Symbol" w:hint="default"/>
      </w:rPr>
    </w:lvl>
    <w:lvl w:ilvl="1" w:tplc="6332E0FE">
      <w:start w:val="1"/>
      <w:numFmt w:val="bullet"/>
      <w:lvlText w:val="o"/>
      <w:lvlJc w:val="left"/>
      <w:pPr>
        <w:ind w:left="1440" w:hanging="360"/>
      </w:pPr>
      <w:rPr>
        <w:rFonts w:ascii="Courier New" w:hAnsi="Courier New" w:hint="default"/>
      </w:rPr>
    </w:lvl>
    <w:lvl w:ilvl="2" w:tplc="28D869E6">
      <w:start w:val="1"/>
      <w:numFmt w:val="bullet"/>
      <w:lvlText w:val="§"/>
      <w:lvlJc w:val="left"/>
      <w:pPr>
        <w:ind w:left="2160" w:hanging="360"/>
      </w:pPr>
      <w:rPr>
        <w:rFonts w:ascii="Wingdings" w:hAnsi="Wingdings" w:hint="default"/>
      </w:rPr>
    </w:lvl>
    <w:lvl w:ilvl="3" w:tplc="3C4CA5BE">
      <w:start w:val="1"/>
      <w:numFmt w:val="bullet"/>
      <w:lvlText w:val=""/>
      <w:lvlJc w:val="left"/>
      <w:pPr>
        <w:ind w:left="2880" w:hanging="360"/>
      </w:pPr>
      <w:rPr>
        <w:rFonts w:ascii="Symbol" w:hAnsi="Symbol" w:hint="default"/>
      </w:rPr>
    </w:lvl>
    <w:lvl w:ilvl="4" w:tplc="0AAA61DC">
      <w:start w:val="1"/>
      <w:numFmt w:val="bullet"/>
      <w:lvlText w:val="o"/>
      <w:lvlJc w:val="left"/>
      <w:pPr>
        <w:ind w:left="3600" w:hanging="360"/>
      </w:pPr>
      <w:rPr>
        <w:rFonts w:ascii="Courier New" w:hAnsi="Courier New" w:hint="default"/>
      </w:rPr>
    </w:lvl>
    <w:lvl w:ilvl="5" w:tplc="A300E154">
      <w:start w:val="1"/>
      <w:numFmt w:val="bullet"/>
      <w:lvlText w:val=""/>
      <w:lvlJc w:val="left"/>
      <w:pPr>
        <w:ind w:left="4320" w:hanging="360"/>
      </w:pPr>
      <w:rPr>
        <w:rFonts w:ascii="Wingdings" w:hAnsi="Wingdings" w:hint="default"/>
      </w:rPr>
    </w:lvl>
    <w:lvl w:ilvl="6" w:tplc="18D4DA28">
      <w:start w:val="1"/>
      <w:numFmt w:val="bullet"/>
      <w:lvlText w:val=""/>
      <w:lvlJc w:val="left"/>
      <w:pPr>
        <w:ind w:left="5040" w:hanging="360"/>
      </w:pPr>
      <w:rPr>
        <w:rFonts w:ascii="Symbol" w:hAnsi="Symbol" w:hint="default"/>
      </w:rPr>
    </w:lvl>
    <w:lvl w:ilvl="7" w:tplc="AADE7888">
      <w:start w:val="1"/>
      <w:numFmt w:val="bullet"/>
      <w:lvlText w:val="o"/>
      <w:lvlJc w:val="left"/>
      <w:pPr>
        <w:ind w:left="5760" w:hanging="360"/>
      </w:pPr>
      <w:rPr>
        <w:rFonts w:ascii="Courier New" w:hAnsi="Courier New" w:hint="default"/>
      </w:rPr>
    </w:lvl>
    <w:lvl w:ilvl="8" w:tplc="59BC1EB6">
      <w:start w:val="1"/>
      <w:numFmt w:val="bullet"/>
      <w:lvlText w:val=""/>
      <w:lvlJc w:val="left"/>
      <w:pPr>
        <w:ind w:left="6480" w:hanging="360"/>
      </w:pPr>
      <w:rPr>
        <w:rFonts w:ascii="Wingdings" w:hAnsi="Wingdings" w:hint="default"/>
      </w:rPr>
    </w:lvl>
  </w:abstractNum>
  <w:abstractNum w:abstractNumId="26" w15:restartNumberingAfterBreak="0">
    <w:nsid w:val="6E0A4016"/>
    <w:multiLevelType w:val="hybridMultilevel"/>
    <w:tmpl w:val="9D044FAC"/>
    <w:lvl w:ilvl="0" w:tplc="0428E8AA">
      <w:start w:val="1"/>
      <w:numFmt w:val="bullet"/>
      <w:pStyle w:val="ActionItems"/>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BD60FC"/>
    <w:multiLevelType w:val="hybridMultilevel"/>
    <w:tmpl w:val="948C654C"/>
    <w:lvl w:ilvl="0" w:tplc="826C0A94">
      <w:start w:val="1"/>
      <w:numFmt w:val="bullet"/>
      <w:lvlText w:val=""/>
      <w:lvlJc w:val="left"/>
      <w:pPr>
        <w:ind w:left="720" w:hanging="360"/>
      </w:pPr>
      <w:rPr>
        <w:rFonts w:ascii="Symbol" w:hAnsi="Symbol" w:hint="default"/>
      </w:rPr>
    </w:lvl>
    <w:lvl w:ilvl="1" w:tplc="22D842D2">
      <w:start w:val="1"/>
      <w:numFmt w:val="bullet"/>
      <w:lvlText w:val="o"/>
      <w:lvlJc w:val="left"/>
      <w:pPr>
        <w:ind w:left="1440" w:hanging="360"/>
      </w:pPr>
      <w:rPr>
        <w:rFonts w:ascii="Courier New" w:hAnsi="Courier New" w:cs="Times New Roman" w:hint="default"/>
      </w:rPr>
    </w:lvl>
    <w:lvl w:ilvl="2" w:tplc="F52C38BA">
      <w:start w:val="1"/>
      <w:numFmt w:val="bullet"/>
      <w:lvlText w:val=""/>
      <w:lvlJc w:val="left"/>
      <w:pPr>
        <w:ind w:left="2160" w:hanging="360"/>
      </w:pPr>
      <w:rPr>
        <w:rFonts w:ascii="Wingdings" w:hAnsi="Wingdings" w:hint="default"/>
      </w:rPr>
    </w:lvl>
    <w:lvl w:ilvl="3" w:tplc="B30C7DF4">
      <w:start w:val="1"/>
      <w:numFmt w:val="bullet"/>
      <w:lvlText w:val=""/>
      <w:lvlJc w:val="left"/>
      <w:pPr>
        <w:ind w:left="2880" w:hanging="360"/>
      </w:pPr>
      <w:rPr>
        <w:rFonts w:ascii="Symbol" w:hAnsi="Symbol" w:hint="default"/>
      </w:rPr>
    </w:lvl>
    <w:lvl w:ilvl="4" w:tplc="61E64DE0">
      <w:start w:val="1"/>
      <w:numFmt w:val="bullet"/>
      <w:lvlText w:val="o"/>
      <w:lvlJc w:val="left"/>
      <w:pPr>
        <w:ind w:left="3600" w:hanging="360"/>
      </w:pPr>
      <w:rPr>
        <w:rFonts w:ascii="Courier New" w:hAnsi="Courier New" w:cs="Times New Roman" w:hint="default"/>
      </w:rPr>
    </w:lvl>
    <w:lvl w:ilvl="5" w:tplc="F950FA26">
      <w:start w:val="1"/>
      <w:numFmt w:val="bullet"/>
      <w:lvlText w:val=""/>
      <w:lvlJc w:val="left"/>
      <w:pPr>
        <w:ind w:left="4320" w:hanging="360"/>
      </w:pPr>
      <w:rPr>
        <w:rFonts w:ascii="Wingdings" w:hAnsi="Wingdings" w:hint="default"/>
      </w:rPr>
    </w:lvl>
    <w:lvl w:ilvl="6" w:tplc="125488D2">
      <w:start w:val="1"/>
      <w:numFmt w:val="bullet"/>
      <w:lvlText w:val=""/>
      <w:lvlJc w:val="left"/>
      <w:pPr>
        <w:ind w:left="5040" w:hanging="360"/>
      </w:pPr>
      <w:rPr>
        <w:rFonts w:ascii="Symbol" w:hAnsi="Symbol" w:hint="default"/>
      </w:rPr>
    </w:lvl>
    <w:lvl w:ilvl="7" w:tplc="700C1A08">
      <w:start w:val="1"/>
      <w:numFmt w:val="bullet"/>
      <w:lvlText w:val="o"/>
      <w:lvlJc w:val="left"/>
      <w:pPr>
        <w:ind w:left="5760" w:hanging="360"/>
      </w:pPr>
      <w:rPr>
        <w:rFonts w:ascii="Courier New" w:hAnsi="Courier New" w:cs="Times New Roman" w:hint="default"/>
      </w:rPr>
    </w:lvl>
    <w:lvl w:ilvl="8" w:tplc="F8986FA4">
      <w:start w:val="1"/>
      <w:numFmt w:val="bullet"/>
      <w:lvlText w:val=""/>
      <w:lvlJc w:val="left"/>
      <w:pPr>
        <w:ind w:left="6480" w:hanging="360"/>
      </w:pPr>
      <w:rPr>
        <w:rFonts w:ascii="Wingdings" w:hAnsi="Wingdings" w:hint="default"/>
      </w:rPr>
    </w:lvl>
  </w:abstractNum>
  <w:abstractNum w:abstractNumId="28" w15:restartNumberingAfterBreak="0">
    <w:nsid w:val="716D93A0"/>
    <w:multiLevelType w:val="hybridMultilevel"/>
    <w:tmpl w:val="49E8A5FE"/>
    <w:lvl w:ilvl="0" w:tplc="9E8C0DB8">
      <w:start w:val="1"/>
      <w:numFmt w:val="bullet"/>
      <w:lvlText w:val="·"/>
      <w:lvlJc w:val="left"/>
      <w:pPr>
        <w:ind w:left="720" w:hanging="360"/>
      </w:pPr>
      <w:rPr>
        <w:rFonts w:ascii="Symbol" w:hAnsi="Symbol" w:hint="default"/>
      </w:rPr>
    </w:lvl>
    <w:lvl w:ilvl="1" w:tplc="B76C4E0A">
      <w:start w:val="1"/>
      <w:numFmt w:val="bullet"/>
      <w:lvlText w:val="o"/>
      <w:lvlJc w:val="left"/>
      <w:pPr>
        <w:ind w:left="1440" w:hanging="360"/>
      </w:pPr>
      <w:rPr>
        <w:rFonts w:ascii="Courier New" w:hAnsi="Courier New" w:hint="default"/>
      </w:rPr>
    </w:lvl>
    <w:lvl w:ilvl="2" w:tplc="41FA774A">
      <w:start w:val="1"/>
      <w:numFmt w:val="bullet"/>
      <w:lvlText w:val=""/>
      <w:lvlJc w:val="left"/>
      <w:pPr>
        <w:ind w:left="2160" w:hanging="360"/>
      </w:pPr>
      <w:rPr>
        <w:rFonts w:ascii="Wingdings" w:hAnsi="Wingdings" w:hint="default"/>
      </w:rPr>
    </w:lvl>
    <w:lvl w:ilvl="3" w:tplc="C20A6F2E">
      <w:start w:val="1"/>
      <w:numFmt w:val="bullet"/>
      <w:lvlText w:val=""/>
      <w:lvlJc w:val="left"/>
      <w:pPr>
        <w:ind w:left="2880" w:hanging="360"/>
      </w:pPr>
      <w:rPr>
        <w:rFonts w:ascii="Symbol" w:hAnsi="Symbol" w:hint="default"/>
      </w:rPr>
    </w:lvl>
    <w:lvl w:ilvl="4" w:tplc="AC48F136">
      <w:start w:val="1"/>
      <w:numFmt w:val="bullet"/>
      <w:lvlText w:val="o"/>
      <w:lvlJc w:val="left"/>
      <w:pPr>
        <w:ind w:left="3600" w:hanging="360"/>
      </w:pPr>
      <w:rPr>
        <w:rFonts w:ascii="Courier New" w:hAnsi="Courier New" w:hint="default"/>
      </w:rPr>
    </w:lvl>
    <w:lvl w:ilvl="5" w:tplc="34BC5E68">
      <w:start w:val="1"/>
      <w:numFmt w:val="bullet"/>
      <w:lvlText w:val=""/>
      <w:lvlJc w:val="left"/>
      <w:pPr>
        <w:ind w:left="4320" w:hanging="360"/>
      </w:pPr>
      <w:rPr>
        <w:rFonts w:ascii="Wingdings" w:hAnsi="Wingdings" w:hint="default"/>
      </w:rPr>
    </w:lvl>
    <w:lvl w:ilvl="6" w:tplc="4A7C044E">
      <w:start w:val="1"/>
      <w:numFmt w:val="bullet"/>
      <w:lvlText w:val=""/>
      <w:lvlJc w:val="left"/>
      <w:pPr>
        <w:ind w:left="5040" w:hanging="360"/>
      </w:pPr>
      <w:rPr>
        <w:rFonts w:ascii="Symbol" w:hAnsi="Symbol" w:hint="default"/>
      </w:rPr>
    </w:lvl>
    <w:lvl w:ilvl="7" w:tplc="6EB6CE80">
      <w:start w:val="1"/>
      <w:numFmt w:val="bullet"/>
      <w:lvlText w:val="o"/>
      <w:lvlJc w:val="left"/>
      <w:pPr>
        <w:ind w:left="5760" w:hanging="360"/>
      </w:pPr>
      <w:rPr>
        <w:rFonts w:ascii="Courier New" w:hAnsi="Courier New" w:hint="default"/>
      </w:rPr>
    </w:lvl>
    <w:lvl w:ilvl="8" w:tplc="AA26E26A">
      <w:start w:val="1"/>
      <w:numFmt w:val="bullet"/>
      <w:lvlText w:val=""/>
      <w:lvlJc w:val="left"/>
      <w:pPr>
        <w:ind w:left="6480" w:hanging="360"/>
      </w:pPr>
      <w:rPr>
        <w:rFonts w:ascii="Wingdings" w:hAnsi="Wingdings" w:hint="default"/>
      </w:rPr>
    </w:lvl>
  </w:abstractNum>
  <w:abstractNum w:abstractNumId="29" w15:restartNumberingAfterBreak="0">
    <w:nsid w:val="78604FDB"/>
    <w:multiLevelType w:val="hybridMultilevel"/>
    <w:tmpl w:val="B6789F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CBF45A5"/>
    <w:multiLevelType w:val="hybridMultilevel"/>
    <w:tmpl w:val="7E8A0E7C"/>
    <w:lvl w:ilvl="0" w:tplc="EFB0EA98">
      <w:start w:val="1"/>
      <w:numFmt w:val="bullet"/>
      <w:lvlText w:val=""/>
      <w:lvlJc w:val="left"/>
      <w:pPr>
        <w:ind w:left="720" w:hanging="360"/>
      </w:pPr>
      <w:rPr>
        <w:rFonts w:ascii="Symbol" w:hAnsi="Symbol" w:hint="default"/>
      </w:rPr>
    </w:lvl>
    <w:lvl w:ilvl="1" w:tplc="5554DD6E">
      <w:start w:val="1"/>
      <w:numFmt w:val="bullet"/>
      <w:lvlText w:val="o"/>
      <w:lvlJc w:val="left"/>
      <w:pPr>
        <w:ind w:left="1440" w:hanging="360"/>
      </w:pPr>
      <w:rPr>
        <w:rFonts w:ascii="Courier New" w:hAnsi="Courier New" w:cs="Times New Roman" w:hint="default"/>
      </w:rPr>
    </w:lvl>
    <w:lvl w:ilvl="2" w:tplc="4C002E38">
      <w:start w:val="1"/>
      <w:numFmt w:val="bullet"/>
      <w:lvlText w:val=""/>
      <w:lvlJc w:val="left"/>
      <w:pPr>
        <w:ind w:left="2160" w:hanging="360"/>
      </w:pPr>
      <w:rPr>
        <w:rFonts w:ascii="Wingdings" w:hAnsi="Wingdings" w:hint="default"/>
      </w:rPr>
    </w:lvl>
    <w:lvl w:ilvl="3" w:tplc="6BA87EBA">
      <w:start w:val="1"/>
      <w:numFmt w:val="bullet"/>
      <w:lvlText w:val=""/>
      <w:lvlJc w:val="left"/>
      <w:pPr>
        <w:ind w:left="2880" w:hanging="360"/>
      </w:pPr>
      <w:rPr>
        <w:rFonts w:ascii="Symbol" w:hAnsi="Symbol" w:hint="default"/>
      </w:rPr>
    </w:lvl>
    <w:lvl w:ilvl="4" w:tplc="3A4498A8">
      <w:start w:val="1"/>
      <w:numFmt w:val="bullet"/>
      <w:lvlText w:val="o"/>
      <w:lvlJc w:val="left"/>
      <w:pPr>
        <w:ind w:left="3600" w:hanging="360"/>
      </w:pPr>
      <w:rPr>
        <w:rFonts w:ascii="Courier New" w:hAnsi="Courier New" w:cs="Times New Roman" w:hint="default"/>
      </w:rPr>
    </w:lvl>
    <w:lvl w:ilvl="5" w:tplc="E1B46A7C">
      <w:start w:val="1"/>
      <w:numFmt w:val="bullet"/>
      <w:lvlText w:val=""/>
      <w:lvlJc w:val="left"/>
      <w:pPr>
        <w:ind w:left="4320" w:hanging="360"/>
      </w:pPr>
      <w:rPr>
        <w:rFonts w:ascii="Wingdings" w:hAnsi="Wingdings" w:hint="default"/>
      </w:rPr>
    </w:lvl>
    <w:lvl w:ilvl="6" w:tplc="98EE67BA">
      <w:start w:val="1"/>
      <w:numFmt w:val="bullet"/>
      <w:lvlText w:val=""/>
      <w:lvlJc w:val="left"/>
      <w:pPr>
        <w:ind w:left="5040" w:hanging="360"/>
      </w:pPr>
      <w:rPr>
        <w:rFonts w:ascii="Symbol" w:hAnsi="Symbol" w:hint="default"/>
      </w:rPr>
    </w:lvl>
    <w:lvl w:ilvl="7" w:tplc="A1769AB6">
      <w:start w:val="1"/>
      <w:numFmt w:val="bullet"/>
      <w:lvlText w:val="o"/>
      <w:lvlJc w:val="left"/>
      <w:pPr>
        <w:ind w:left="5760" w:hanging="360"/>
      </w:pPr>
      <w:rPr>
        <w:rFonts w:ascii="Courier New" w:hAnsi="Courier New" w:cs="Times New Roman" w:hint="default"/>
      </w:rPr>
    </w:lvl>
    <w:lvl w:ilvl="8" w:tplc="AE325540">
      <w:start w:val="1"/>
      <w:numFmt w:val="bullet"/>
      <w:lvlText w:val=""/>
      <w:lvlJc w:val="left"/>
      <w:pPr>
        <w:ind w:left="6480" w:hanging="360"/>
      </w:pPr>
      <w:rPr>
        <w:rFonts w:ascii="Wingdings" w:hAnsi="Wingdings" w:hint="default"/>
      </w:rPr>
    </w:lvl>
  </w:abstractNum>
  <w:abstractNum w:abstractNumId="31" w15:restartNumberingAfterBreak="0">
    <w:nsid w:val="7E07D79D"/>
    <w:multiLevelType w:val="hybridMultilevel"/>
    <w:tmpl w:val="B67AE0AA"/>
    <w:lvl w:ilvl="0" w:tplc="9C7E0766">
      <w:start w:val="1"/>
      <w:numFmt w:val="bullet"/>
      <w:lvlText w:val=""/>
      <w:lvlJc w:val="left"/>
      <w:pPr>
        <w:ind w:left="720" w:hanging="360"/>
      </w:pPr>
      <w:rPr>
        <w:rFonts w:ascii="Symbol" w:hAnsi="Symbol" w:hint="default"/>
      </w:rPr>
    </w:lvl>
    <w:lvl w:ilvl="1" w:tplc="1020E124">
      <w:start w:val="1"/>
      <w:numFmt w:val="bullet"/>
      <w:lvlText w:val="o"/>
      <w:lvlJc w:val="left"/>
      <w:pPr>
        <w:ind w:left="1440" w:hanging="360"/>
      </w:pPr>
      <w:rPr>
        <w:rFonts w:ascii="Courier New" w:hAnsi="Courier New" w:cs="Times New Roman" w:hint="default"/>
      </w:rPr>
    </w:lvl>
    <w:lvl w:ilvl="2" w:tplc="DCF08B68">
      <w:start w:val="1"/>
      <w:numFmt w:val="bullet"/>
      <w:lvlText w:val=""/>
      <w:lvlJc w:val="left"/>
      <w:pPr>
        <w:ind w:left="2160" w:hanging="360"/>
      </w:pPr>
      <w:rPr>
        <w:rFonts w:ascii="Wingdings" w:hAnsi="Wingdings" w:hint="default"/>
      </w:rPr>
    </w:lvl>
    <w:lvl w:ilvl="3" w:tplc="9DE85A36">
      <w:start w:val="1"/>
      <w:numFmt w:val="bullet"/>
      <w:lvlText w:val=""/>
      <w:lvlJc w:val="left"/>
      <w:pPr>
        <w:ind w:left="2880" w:hanging="360"/>
      </w:pPr>
      <w:rPr>
        <w:rFonts w:ascii="Symbol" w:hAnsi="Symbol" w:hint="default"/>
      </w:rPr>
    </w:lvl>
    <w:lvl w:ilvl="4" w:tplc="4CFE4526">
      <w:start w:val="1"/>
      <w:numFmt w:val="bullet"/>
      <w:lvlText w:val="o"/>
      <w:lvlJc w:val="left"/>
      <w:pPr>
        <w:ind w:left="3600" w:hanging="360"/>
      </w:pPr>
      <w:rPr>
        <w:rFonts w:ascii="Courier New" w:hAnsi="Courier New" w:cs="Times New Roman" w:hint="default"/>
      </w:rPr>
    </w:lvl>
    <w:lvl w:ilvl="5" w:tplc="37E80D4E">
      <w:start w:val="1"/>
      <w:numFmt w:val="bullet"/>
      <w:lvlText w:val=""/>
      <w:lvlJc w:val="left"/>
      <w:pPr>
        <w:ind w:left="4320" w:hanging="360"/>
      </w:pPr>
      <w:rPr>
        <w:rFonts w:ascii="Wingdings" w:hAnsi="Wingdings" w:hint="default"/>
      </w:rPr>
    </w:lvl>
    <w:lvl w:ilvl="6" w:tplc="D12E5DD2">
      <w:start w:val="1"/>
      <w:numFmt w:val="bullet"/>
      <w:lvlText w:val=""/>
      <w:lvlJc w:val="left"/>
      <w:pPr>
        <w:ind w:left="5040" w:hanging="360"/>
      </w:pPr>
      <w:rPr>
        <w:rFonts w:ascii="Symbol" w:hAnsi="Symbol" w:hint="default"/>
      </w:rPr>
    </w:lvl>
    <w:lvl w:ilvl="7" w:tplc="C5504A9A">
      <w:start w:val="1"/>
      <w:numFmt w:val="bullet"/>
      <w:lvlText w:val="o"/>
      <w:lvlJc w:val="left"/>
      <w:pPr>
        <w:ind w:left="5760" w:hanging="360"/>
      </w:pPr>
      <w:rPr>
        <w:rFonts w:ascii="Courier New" w:hAnsi="Courier New" w:cs="Times New Roman" w:hint="default"/>
      </w:rPr>
    </w:lvl>
    <w:lvl w:ilvl="8" w:tplc="79A076F2">
      <w:start w:val="1"/>
      <w:numFmt w:val="bullet"/>
      <w:lvlText w:val=""/>
      <w:lvlJc w:val="left"/>
      <w:pPr>
        <w:ind w:left="6480" w:hanging="360"/>
      </w:pPr>
      <w:rPr>
        <w:rFonts w:ascii="Wingdings" w:hAnsi="Wingdings" w:hint="default"/>
      </w:rPr>
    </w:lvl>
  </w:abstractNum>
  <w:abstractNum w:abstractNumId="32" w15:restartNumberingAfterBreak="0">
    <w:nsid w:val="7F640CAF"/>
    <w:multiLevelType w:val="hybridMultilevel"/>
    <w:tmpl w:val="583A393A"/>
    <w:lvl w:ilvl="0" w:tplc="EBB086E0">
      <w:start w:val="1"/>
      <w:numFmt w:val="bullet"/>
      <w:lvlText w:val=""/>
      <w:lvlJc w:val="left"/>
      <w:pPr>
        <w:ind w:left="720" w:hanging="360"/>
      </w:pPr>
      <w:rPr>
        <w:rFonts w:ascii="Symbol" w:hAnsi="Symbol" w:hint="default"/>
      </w:rPr>
    </w:lvl>
    <w:lvl w:ilvl="1" w:tplc="BAA85718">
      <w:start w:val="1"/>
      <w:numFmt w:val="bullet"/>
      <w:lvlText w:val="o"/>
      <w:lvlJc w:val="left"/>
      <w:pPr>
        <w:ind w:left="1440" w:hanging="360"/>
      </w:pPr>
      <w:rPr>
        <w:rFonts w:ascii="&quot;Courier New&quot;" w:hAnsi="&quot;Courier New&quot;" w:hint="default"/>
      </w:rPr>
    </w:lvl>
    <w:lvl w:ilvl="2" w:tplc="C7744CD2">
      <w:start w:val="1"/>
      <w:numFmt w:val="bullet"/>
      <w:lvlText w:val=""/>
      <w:lvlJc w:val="left"/>
      <w:pPr>
        <w:ind w:left="2160" w:hanging="360"/>
      </w:pPr>
      <w:rPr>
        <w:rFonts w:ascii="Wingdings" w:hAnsi="Wingdings" w:hint="default"/>
      </w:rPr>
    </w:lvl>
    <w:lvl w:ilvl="3" w:tplc="6BAE5946">
      <w:start w:val="1"/>
      <w:numFmt w:val="bullet"/>
      <w:lvlText w:val=""/>
      <w:lvlJc w:val="left"/>
      <w:pPr>
        <w:ind w:left="2880" w:hanging="360"/>
      </w:pPr>
      <w:rPr>
        <w:rFonts w:ascii="Symbol" w:hAnsi="Symbol" w:hint="default"/>
      </w:rPr>
    </w:lvl>
    <w:lvl w:ilvl="4" w:tplc="58BA3D52">
      <w:start w:val="1"/>
      <w:numFmt w:val="bullet"/>
      <w:lvlText w:val="o"/>
      <w:lvlJc w:val="left"/>
      <w:pPr>
        <w:ind w:left="3600" w:hanging="360"/>
      </w:pPr>
      <w:rPr>
        <w:rFonts w:ascii="Courier New" w:hAnsi="Courier New" w:hint="default"/>
      </w:rPr>
    </w:lvl>
    <w:lvl w:ilvl="5" w:tplc="F1B0967A">
      <w:start w:val="1"/>
      <w:numFmt w:val="bullet"/>
      <w:lvlText w:val=""/>
      <w:lvlJc w:val="left"/>
      <w:pPr>
        <w:ind w:left="4320" w:hanging="360"/>
      </w:pPr>
      <w:rPr>
        <w:rFonts w:ascii="Wingdings" w:hAnsi="Wingdings" w:hint="default"/>
      </w:rPr>
    </w:lvl>
    <w:lvl w:ilvl="6" w:tplc="317CAA66">
      <w:start w:val="1"/>
      <w:numFmt w:val="bullet"/>
      <w:lvlText w:val=""/>
      <w:lvlJc w:val="left"/>
      <w:pPr>
        <w:ind w:left="5040" w:hanging="360"/>
      </w:pPr>
      <w:rPr>
        <w:rFonts w:ascii="Symbol" w:hAnsi="Symbol" w:hint="default"/>
      </w:rPr>
    </w:lvl>
    <w:lvl w:ilvl="7" w:tplc="A070787E">
      <w:start w:val="1"/>
      <w:numFmt w:val="bullet"/>
      <w:lvlText w:val="o"/>
      <w:lvlJc w:val="left"/>
      <w:pPr>
        <w:ind w:left="5760" w:hanging="360"/>
      </w:pPr>
      <w:rPr>
        <w:rFonts w:ascii="Courier New" w:hAnsi="Courier New" w:hint="default"/>
      </w:rPr>
    </w:lvl>
    <w:lvl w:ilvl="8" w:tplc="04BA9914">
      <w:start w:val="1"/>
      <w:numFmt w:val="bullet"/>
      <w:lvlText w:val=""/>
      <w:lvlJc w:val="left"/>
      <w:pPr>
        <w:ind w:left="6480" w:hanging="360"/>
      </w:pPr>
      <w:rPr>
        <w:rFonts w:ascii="Wingdings" w:hAnsi="Wingdings" w:hint="default"/>
      </w:rPr>
    </w:lvl>
  </w:abstractNum>
  <w:num w:numId="1" w16cid:durableId="474613100">
    <w:abstractNumId w:val="10"/>
  </w:num>
  <w:num w:numId="2" w16cid:durableId="2137411247">
    <w:abstractNumId w:val="24"/>
  </w:num>
  <w:num w:numId="3" w16cid:durableId="1506476172">
    <w:abstractNumId w:val="2"/>
  </w:num>
  <w:num w:numId="4" w16cid:durableId="1633943858">
    <w:abstractNumId w:val="4"/>
  </w:num>
  <w:num w:numId="5" w16cid:durableId="984968838">
    <w:abstractNumId w:val="1"/>
  </w:num>
  <w:num w:numId="6" w16cid:durableId="1995598388">
    <w:abstractNumId w:val="12"/>
  </w:num>
  <w:num w:numId="7" w16cid:durableId="1420521606">
    <w:abstractNumId w:val="3"/>
  </w:num>
  <w:num w:numId="8" w16cid:durableId="1914775257">
    <w:abstractNumId w:val="11"/>
  </w:num>
  <w:num w:numId="9" w16cid:durableId="1775325703">
    <w:abstractNumId w:val="16"/>
  </w:num>
  <w:num w:numId="10" w16cid:durableId="262340658">
    <w:abstractNumId w:val="14"/>
  </w:num>
  <w:num w:numId="11" w16cid:durableId="332338027">
    <w:abstractNumId w:val="32"/>
  </w:num>
  <w:num w:numId="12" w16cid:durableId="723144384">
    <w:abstractNumId w:val="28"/>
  </w:num>
  <w:num w:numId="13" w16cid:durableId="2089494318">
    <w:abstractNumId w:val="9"/>
  </w:num>
  <w:num w:numId="14" w16cid:durableId="1956397860">
    <w:abstractNumId w:val="5"/>
  </w:num>
  <w:num w:numId="15" w16cid:durableId="1990983833">
    <w:abstractNumId w:val="0"/>
  </w:num>
  <w:num w:numId="16" w16cid:durableId="1360086981">
    <w:abstractNumId w:val="25"/>
  </w:num>
  <w:num w:numId="17" w16cid:durableId="1031957768">
    <w:abstractNumId w:val="18"/>
  </w:num>
  <w:num w:numId="18" w16cid:durableId="846332301">
    <w:abstractNumId w:val="23"/>
  </w:num>
  <w:num w:numId="19" w16cid:durableId="1433891029">
    <w:abstractNumId w:val="22"/>
  </w:num>
  <w:num w:numId="20" w16cid:durableId="768740370">
    <w:abstractNumId w:val="17"/>
  </w:num>
  <w:num w:numId="21" w16cid:durableId="1420367128">
    <w:abstractNumId w:val="6"/>
  </w:num>
  <w:num w:numId="22" w16cid:durableId="1124470610">
    <w:abstractNumId w:val="8"/>
  </w:num>
  <w:num w:numId="23" w16cid:durableId="1812289293">
    <w:abstractNumId w:val="26"/>
  </w:num>
  <w:num w:numId="24" w16cid:durableId="1136919519">
    <w:abstractNumId w:val="29"/>
  </w:num>
  <w:num w:numId="25" w16cid:durableId="1103963583">
    <w:abstractNumId w:val="20"/>
  </w:num>
  <w:num w:numId="26" w16cid:durableId="1521777946">
    <w:abstractNumId w:val="31"/>
  </w:num>
  <w:num w:numId="27" w16cid:durableId="497813698">
    <w:abstractNumId w:val="27"/>
  </w:num>
  <w:num w:numId="28" w16cid:durableId="769156462">
    <w:abstractNumId w:val="21"/>
  </w:num>
  <w:num w:numId="29" w16cid:durableId="18942660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8116567">
    <w:abstractNumId w:val="15"/>
  </w:num>
  <w:num w:numId="31" w16cid:durableId="357967503">
    <w:abstractNumId w:val="30"/>
  </w:num>
  <w:num w:numId="32" w16cid:durableId="1809743824">
    <w:abstractNumId w:val="7"/>
  </w:num>
  <w:num w:numId="33" w16cid:durableId="8576205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04C"/>
    <w:rsid w:val="00140DAE"/>
    <w:rsid w:val="001E5206"/>
    <w:rsid w:val="00242823"/>
    <w:rsid w:val="002606F7"/>
    <w:rsid w:val="002F32B7"/>
    <w:rsid w:val="002F36BE"/>
    <w:rsid w:val="003010D4"/>
    <w:rsid w:val="0032004C"/>
    <w:rsid w:val="003517B1"/>
    <w:rsid w:val="00354D9B"/>
    <w:rsid w:val="00356BAB"/>
    <w:rsid w:val="00366398"/>
    <w:rsid w:val="003D3A5F"/>
    <w:rsid w:val="003E6B1B"/>
    <w:rsid w:val="004453C2"/>
    <w:rsid w:val="00480119"/>
    <w:rsid w:val="004F4B76"/>
    <w:rsid w:val="004F732F"/>
    <w:rsid w:val="00501C1B"/>
    <w:rsid w:val="00513594"/>
    <w:rsid w:val="00547DC4"/>
    <w:rsid w:val="006852C5"/>
    <w:rsid w:val="006A6EB8"/>
    <w:rsid w:val="00744BE5"/>
    <w:rsid w:val="007658FF"/>
    <w:rsid w:val="007A366B"/>
    <w:rsid w:val="007D5836"/>
    <w:rsid w:val="007E462F"/>
    <w:rsid w:val="0084118A"/>
    <w:rsid w:val="0086110A"/>
    <w:rsid w:val="00862309"/>
    <w:rsid w:val="008A6EE1"/>
    <w:rsid w:val="008C528D"/>
    <w:rsid w:val="008E0BDA"/>
    <w:rsid w:val="0092128D"/>
    <w:rsid w:val="009B0F16"/>
    <w:rsid w:val="00A04CE9"/>
    <w:rsid w:val="00A43DA2"/>
    <w:rsid w:val="00A85296"/>
    <w:rsid w:val="00A85EF8"/>
    <w:rsid w:val="00A9572A"/>
    <w:rsid w:val="00AD46B5"/>
    <w:rsid w:val="00B028CD"/>
    <w:rsid w:val="00B07008"/>
    <w:rsid w:val="00B40CB1"/>
    <w:rsid w:val="00B535DD"/>
    <w:rsid w:val="00B6462E"/>
    <w:rsid w:val="00BB7833"/>
    <w:rsid w:val="00C05B28"/>
    <w:rsid w:val="00C2733B"/>
    <w:rsid w:val="00C319DF"/>
    <w:rsid w:val="00C71700"/>
    <w:rsid w:val="00C7179F"/>
    <w:rsid w:val="00C81680"/>
    <w:rsid w:val="00C849CF"/>
    <w:rsid w:val="00CD32EC"/>
    <w:rsid w:val="00CE5290"/>
    <w:rsid w:val="00CE6944"/>
    <w:rsid w:val="00D45865"/>
    <w:rsid w:val="00DD2B7B"/>
    <w:rsid w:val="00E222D8"/>
    <w:rsid w:val="00E249D4"/>
    <w:rsid w:val="00E47FF4"/>
    <w:rsid w:val="00E52694"/>
    <w:rsid w:val="00E578F2"/>
    <w:rsid w:val="00E62BC0"/>
    <w:rsid w:val="00E66695"/>
    <w:rsid w:val="00E77B89"/>
    <w:rsid w:val="00EA4077"/>
    <w:rsid w:val="00F20E24"/>
    <w:rsid w:val="00F33C0B"/>
    <w:rsid w:val="00F33C5E"/>
    <w:rsid w:val="00F51B90"/>
    <w:rsid w:val="00F75FD9"/>
    <w:rsid w:val="00F85DF4"/>
    <w:rsid w:val="01CD3010"/>
    <w:rsid w:val="04E76048"/>
    <w:rsid w:val="1202C7BA"/>
    <w:rsid w:val="1522E222"/>
    <w:rsid w:val="152AC39D"/>
    <w:rsid w:val="19AA4F98"/>
    <w:rsid w:val="1B27F455"/>
    <w:rsid w:val="1E0D8385"/>
    <w:rsid w:val="1ED9014A"/>
    <w:rsid w:val="20ECC020"/>
    <w:rsid w:val="23B20958"/>
    <w:rsid w:val="26A8BAA2"/>
    <w:rsid w:val="293DC513"/>
    <w:rsid w:val="2BF93E87"/>
    <w:rsid w:val="2E1E4DC0"/>
    <w:rsid w:val="2E1E9C4E"/>
    <w:rsid w:val="2F9D123E"/>
    <w:rsid w:val="312FAE9B"/>
    <w:rsid w:val="31889254"/>
    <w:rsid w:val="31C2C840"/>
    <w:rsid w:val="322B791D"/>
    <w:rsid w:val="32CB7EFC"/>
    <w:rsid w:val="354B376B"/>
    <w:rsid w:val="37ECE23C"/>
    <w:rsid w:val="392ACC27"/>
    <w:rsid w:val="3C626CE9"/>
    <w:rsid w:val="4182739C"/>
    <w:rsid w:val="46900BDE"/>
    <w:rsid w:val="48B5EE66"/>
    <w:rsid w:val="4D50CE64"/>
    <w:rsid w:val="52BE5D13"/>
    <w:rsid w:val="55F8C4D2"/>
    <w:rsid w:val="5A51B7D6"/>
    <w:rsid w:val="5B387283"/>
    <w:rsid w:val="5BD7FBEE"/>
    <w:rsid w:val="5EBB12C0"/>
    <w:rsid w:val="603A4D81"/>
    <w:rsid w:val="604DF302"/>
    <w:rsid w:val="6B559258"/>
    <w:rsid w:val="6BA275C6"/>
    <w:rsid w:val="6F2DAE00"/>
    <w:rsid w:val="71C5C557"/>
    <w:rsid w:val="74F70E34"/>
    <w:rsid w:val="7947FD0A"/>
    <w:rsid w:val="7C742B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75A6F"/>
  <w15:chartTrackingRefBased/>
  <w15:docId w15:val="{1B3B1480-672D-448C-BB72-8B17B13D2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10A"/>
    <w:rPr>
      <w:rFonts w:ascii="Arial" w:hAnsi="Arial"/>
      <w:sz w:val="19"/>
      <w:lang w:eastAsia="en-US"/>
    </w:rPr>
  </w:style>
  <w:style w:type="paragraph" w:styleId="Heading1">
    <w:name w:val="heading 1"/>
    <w:basedOn w:val="Normal"/>
    <w:next w:val="Normal"/>
    <w:qFormat/>
    <w:rsid w:val="00C81680"/>
    <w:pPr>
      <w:keepNext/>
      <w:spacing w:before="240" w:after="60"/>
      <w:outlineLvl w:val="0"/>
    </w:pPr>
    <w:rPr>
      <w:rFonts w:cs="Arial"/>
      <w:b/>
      <w:bCs/>
      <w:kern w:val="32"/>
      <w:sz w:val="48"/>
      <w:szCs w:val="32"/>
    </w:rPr>
  </w:style>
  <w:style w:type="paragraph" w:styleId="Heading2">
    <w:name w:val="heading 2"/>
    <w:basedOn w:val="Normal"/>
    <w:next w:val="Normal"/>
    <w:qFormat/>
    <w:rsid w:val="00C81680"/>
    <w:pPr>
      <w:keepNext/>
      <w:spacing w:before="240" w:after="60"/>
      <w:jc w:val="center"/>
      <w:outlineLvl w:val="1"/>
    </w:pPr>
    <w:rPr>
      <w:rFonts w:cs="Arial"/>
      <w:b/>
      <w:bCs/>
      <w:i/>
      <w:iCs/>
      <w:sz w:val="28"/>
      <w:szCs w:val="28"/>
    </w:rPr>
  </w:style>
  <w:style w:type="paragraph" w:styleId="Heading3">
    <w:name w:val="heading 3"/>
    <w:basedOn w:val="Normal"/>
    <w:next w:val="Normal"/>
    <w:qFormat/>
    <w:rsid w:val="00F20E24"/>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77B89"/>
    <w:rPr>
      <w:rFonts w:ascii="Tahoma" w:hAnsi="Tahoma" w:cs="Tahoma"/>
      <w:sz w:val="16"/>
      <w:szCs w:val="16"/>
    </w:rPr>
  </w:style>
  <w:style w:type="paragraph" w:customStyle="1" w:styleId="FieldText">
    <w:name w:val="Field Text"/>
    <w:basedOn w:val="Normal"/>
    <w:rsid w:val="0086110A"/>
    <w:pPr>
      <w:spacing w:before="60" w:after="60"/>
    </w:pPr>
  </w:style>
  <w:style w:type="character" w:customStyle="1" w:styleId="FieldLabelChar">
    <w:name w:val="Field Label Char"/>
    <w:link w:val="FieldLabel"/>
    <w:rsid w:val="00354D9B"/>
    <w:rPr>
      <w:rFonts w:ascii="Arial" w:hAnsi="Arial"/>
      <w:b/>
      <w:sz w:val="19"/>
      <w:szCs w:val="22"/>
    </w:rPr>
  </w:style>
  <w:style w:type="paragraph" w:customStyle="1" w:styleId="FieldLabel">
    <w:name w:val="Field Label"/>
    <w:basedOn w:val="Normal"/>
    <w:link w:val="FieldLabelChar"/>
    <w:rsid w:val="0086110A"/>
    <w:pPr>
      <w:spacing w:before="60" w:after="60"/>
    </w:pPr>
    <w:rPr>
      <w:b/>
      <w:szCs w:val="22"/>
    </w:rPr>
  </w:style>
  <w:style w:type="paragraph" w:customStyle="1" w:styleId="MeetingInformation">
    <w:name w:val="Meeting Information"/>
    <w:basedOn w:val="FieldText"/>
    <w:rsid w:val="00C81680"/>
    <w:pPr>
      <w:spacing w:before="0" w:after="0"/>
      <w:ind w:left="990"/>
      <w:jc w:val="right"/>
    </w:pPr>
    <w:rPr>
      <w:rFonts w:cs="Arial"/>
      <w:b/>
      <w:szCs w:val="24"/>
    </w:rPr>
  </w:style>
  <w:style w:type="paragraph" w:customStyle="1" w:styleId="ActionItems">
    <w:name w:val="Action Items"/>
    <w:basedOn w:val="Normal"/>
    <w:rsid w:val="0086110A"/>
    <w:pPr>
      <w:numPr>
        <w:numId w:val="23"/>
      </w:numPr>
      <w:tabs>
        <w:tab w:val="left" w:pos="5040"/>
      </w:tabs>
      <w:spacing w:before="60" w:after="60"/>
    </w:pPr>
    <w:rPr>
      <w:rFonts w:cs="Arial"/>
    </w:rPr>
  </w:style>
  <w:style w:type="paragraph" w:styleId="ListParagraph">
    <w:name w:val="List Paragraph"/>
    <w:basedOn w:val="Normal"/>
    <w:uiPriority w:val="34"/>
    <w:qFormat/>
    <w:rsid w:val="00E249D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89169">
      <w:bodyDiv w:val="1"/>
      <w:marLeft w:val="0"/>
      <w:marRight w:val="0"/>
      <w:marTop w:val="0"/>
      <w:marBottom w:val="0"/>
      <w:divBdr>
        <w:top w:val="none" w:sz="0" w:space="0" w:color="auto"/>
        <w:left w:val="none" w:sz="0" w:space="0" w:color="auto"/>
        <w:bottom w:val="none" w:sz="0" w:space="0" w:color="auto"/>
        <w:right w:val="none" w:sz="0" w:space="0" w:color="auto"/>
      </w:divBdr>
    </w:div>
    <w:div w:id="592011392">
      <w:bodyDiv w:val="1"/>
      <w:marLeft w:val="0"/>
      <w:marRight w:val="0"/>
      <w:marTop w:val="0"/>
      <w:marBottom w:val="0"/>
      <w:divBdr>
        <w:top w:val="none" w:sz="0" w:space="0" w:color="auto"/>
        <w:left w:val="none" w:sz="0" w:space="0" w:color="auto"/>
        <w:bottom w:val="none" w:sz="0" w:space="0" w:color="auto"/>
        <w:right w:val="none" w:sz="0" w:space="0" w:color="auto"/>
      </w:divBdr>
    </w:div>
    <w:div w:id="1124739507">
      <w:bodyDiv w:val="1"/>
      <w:marLeft w:val="0"/>
      <w:marRight w:val="0"/>
      <w:marTop w:val="0"/>
      <w:marBottom w:val="0"/>
      <w:divBdr>
        <w:top w:val="none" w:sz="0" w:space="0" w:color="auto"/>
        <w:left w:val="none" w:sz="0" w:space="0" w:color="auto"/>
        <w:bottom w:val="none" w:sz="0" w:space="0" w:color="auto"/>
        <w:right w:val="none" w:sz="0" w:space="0" w:color="auto"/>
      </w:divBdr>
    </w:div>
    <w:div w:id="1860657225">
      <w:bodyDiv w:val="1"/>
      <w:marLeft w:val="0"/>
      <w:marRight w:val="0"/>
      <w:marTop w:val="0"/>
      <w:marBottom w:val="0"/>
      <w:divBdr>
        <w:top w:val="none" w:sz="0" w:space="0" w:color="auto"/>
        <w:left w:val="none" w:sz="0" w:space="0" w:color="auto"/>
        <w:bottom w:val="none" w:sz="0" w:space="0" w:color="auto"/>
        <w:right w:val="none" w:sz="0" w:space="0" w:color="auto"/>
      </w:divBdr>
    </w:div>
    <w:div w:id="1917782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clarke\Application%20Data\Microsoft\Templates\Informal%20meeting%20minut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3" ma:contentTypeDescription="Create a new document." ma:contentTypeScope="" ma:versionID="8dc445cc5be08f629be407208247faf4">
  <xsd:schema xmlns:xsd="http://www.w3.org/2001/XMLSchema" xmlns:xs="http://www.w3.org/2001/XMLSchema" xmlns:p="http://schemas.microsoft.com/office/2006/metadata/properties" xmlns:ns2="21a392bb-045b-4a2a-a3ad-1dc09b186574" targetNamespace="http://schemas.microsoft.com/office/2006/metadata/properties" ma:root="true" ma:fieldsID="b2541c3f534175b0c3536c68076f9099" ns2:_="">
    <xsd:import namespace="21a392bb-045b-4a2a-a3ad-1dc09b186574"/>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B8CB82-BEE7-4CB6-9E46-16D745069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B9563-92DB-4DCE-BF67-9959115DCD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Informal meeting minutes.dot</Template>
  <TotalTime>2</TotalTime>
  <Pages>6</Pages>
  <Words>2313</Words>
  <Characters>13185</Characters>
  <Application>Microsoft Office Word</Application>
  <DocSecurity>0</DocSecurity>
  <Lines>109</Lines>
  <Paragraphs>30</Paragraphs>
  <ScaleCrop>false</ScaleCrop>
  <Manager/>
  <Company>Microsoft Corporation</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Peterson, Eric B</cp:lastModifiedBy>
  <cp:revision>9</cp:revision>
  <cp:lastPrinted>2002-06-24T16:49:00Z</cp:lastPrinted>
  <dcterms:created xsi:type="dcterms:W3CDTF">2023-10-24T23:04:00Z</dcterms:created>
  <dcterms:modified xsi:type="dcterms:W3CDTF">2023-11-09T22:42:00Z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TC062433681033</vt:lpwstr>
  </property>
</Properties>
</file>