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B343E" w14:textId="7D31FC88" w:rsidR="001C7442" w:rsidRPr="00A96321" w:rsidRDefault="006C55C9" w:rsidP="00A96321">
      <w:pPr>
        <w:jc w:val="center"/>
        <w:rPr>
          <w:sz w:val="32"/>
          <w:szCs w:val="32"/>
          <w:u w:val="single"/>
        </w:rPr>
      </w:pPr>
      <w:r>
        <w:rPr>
          <w:sz w:val="32"/>
          <w:szCs w:val="32"/>
          <w:u w:val="single"/>
        </w:rPr>
        <w:t>Sky Ranch</w:t>
      </w:r>
      <w:r w:rsidR="00A96321" w:rsidRPr="00A96321">
        <w:rPr>
          <w:sz w:val="32"/>
          <w:szCs w:val="32"/>
          <w:u w:val="single"/>
        </w:rPr>
        <w:t xml:space="preserve"> – Design Summary Fact Sheet</w:t>
      </w:r>
      <w:r>
        <w:rPr>
          <w:sz w:val="32"/>
          <w:szCs w:val="32"/>
          <w:u w:val="single"/>
        </w:rPr>
        <w:t xml:space="preserve"> - DRAFT</w:t>
      </w:r>
    </w:p>
    <w:tbl>
      <w:tblPr>
        <w:tblStyle w:val="TableGrid"/>
        <w:tblW w:w="0" w:type="auto"/>
        <w:tblLook w:val="04A0" w:firstRow="1" w:lastRow="0" w:firstColumn="1" w:lastColumn="0" w:noHBand="0" w:noVBand="1"/>
      </w:tblPr>
      <w:tblGrid>
        <w:gridCol w:w="985"/>
        <w:gridCol w:w="1352"/>
        <w:gridCol w:w="628"/>
        <w:gridCol w:w="151"/>
        <w:gridCol w:w="119"/>
        <w:gridCol w:w="1440"/>
        <w:gridCol w:w="990"/>
        <w:gridCol w:w="360"/>
        <w:gridCol w:w="90"/>
        <w:gridCol w:w="3235"/>
      </w:tblGrid>
      <w:tr w:rsidR="00A96321" w14:paraId="2E5F758A" w14:textId="77777777" w:rsidTr="001055CA">
        <w:tc>
          <w:tcPr>
            <w:tcW w:w="3235" w:type="dxa"/>
            <w:gridSpan w:val="5"/>
            <w:shd w:val="clear" w:color="auto" w:fill="D9D9D9" w:themeFill="background1" w:themeFillShade="D9"/>
          </w:tcPr>
          <w:p w14:paraId="423DD138" w14:textId="55B20C45" w:rsidR="00A96321" w:rsidRPr="00A96321" w:rsidRDefault="00A96321" w:rsidP="00A96321">
            <w:pPr>
              <w:rPr>
                <w:sz w:val="20"/>
                <w:szCs w:val="20"/>
              </w:rPr>
            </w:pPr>
            <w:r w:rsidRPr="00A96321">
              <w:rPr>
                <w:sz w:val="20"/>
                <w:szCs w:val="20"/>
              </w:rPr>
              <w:t>Project Name:</w:t>
            </w:r>
          </w:p>
        </w:tc>
        <w:tc>
          <w:tcPr>
            <w:tcW w:w="6115" w:type="dxa"/>
            <w:gridSpan w:val="5"/>
          </w:tcPr>
          <w:p w14:paraId="58902EC7" w14:textId="7E718F6B" w:rsidR="00A96321" w:rsidRPr="001055CA" w:rsidRDefault="00E92659" w:rsidP="00E92659">
            <w:pPr>
              <w:rPr>
                <w:sz w:val="20"/>
                <w:szCs w:val="20"/>
              </w:rPr>
            </w:pPr>
            <w:r w:rsidRPr="001055CA">
              <w:rPr>
                <w:sz w:val="20"/>
                <w:szCs w:val="20"/>
              </w:rPr>
              <w:t>Sky Ranch Channel Rehabilitation</w:t>
            </w:r>
          </w:p>
        </w:tc>
      </w:tr>
      <w:tr w:rsidR="00A96321" w14:paraId="12EFDAC9" w14:textId="77777777" w:rsidTr="001055CA">
        <w:tc>
          <w:tcPr>
            <w:tcW w:w="3235" w:type="dxa"/>
            <w:gridSpan w:val="5"/>
            <w:shd w:val="clear" w:color="auto" w:fill="D9D9D9" w:themeFill="background1" w:themeFillShade="D9"/>
          </w:tcPr>
          <w:p w14:paraId="1F2D0288" w14:textId="0D319600" w:rsidR="00A96321" w:rsidRPr="00A96321" w:rsidRDefault="00A96321" w:rsidP="00A96321">
            <w:pPr>
              <w:rPr>
                <w:sz w:val="20"/>
                <w:szCs w:val="20"/>
              </w:rPr>
            </w:pPr>
            <w:r w:rsidRPr="00A96321">
              <w:rPr>
                <w:sz w:val="20"/>
                <w:szCs w:val="20"/>
              </w:rPr>
              <w:t>Project Location:</w:t>
            </w:r>
          </w:p>
        </w:tc>
        <w:tc>
          <w:tcPr>
            <w:tcW w:w="6115" w:type="dxa"/>
            <w:gridSpan w:val="5"/>
          </w:tcPr>
          <w:p w14:paraId="1CC6D541" w14:textId="22891E63" w:rsidR="00A96321" w:rsidRPr="001055CA" w:rsidRDefault="001055CA" w:rsidP="00E92659">
            <w:pPr>
              <w:rPr>
                <w:sz w:val="20"/>
                <w:szCs w:val="20"/>
              </w:rPr>
            </w:pPr>
            <w:r>
              <w:rPr>
                <w:sz w:val="20"/>
                <w:szCs w:val="20"/>
              </w:rPr>
              <w:t>River Mile (RM) 81.08 to RM 80.20</w:t>
            </w:r>
          </w:p>
        </w:tc>
      </w:tr>
      <w:tr w:rsidR="00A96321" w14:paraId="4C87A592" w14:textId="77777777" w:rsidTr="001055CA">
        <w:tc>
          <w:tcPr>
            <w:tcW w:w="3235" w:type="dxa"/>
            <w:gridSpan w:val="5"/>
            <w:shd w:val="clear" w:color="auto" w:fill="D9D9D9" w:themeFill="background1" w:themeFillShade="D9"/>
          </w:tcPr>
          <w:p w14:paraId="16A8FF07" w14:textId="0937A529" w:rsidR="00A96321" w:rsidRPr="00A96321" w:rsidRDefault="00A96321" w:rsidP="00A96321">
            <w:pPr>
              <w:rPr>
                <w:sz w:val="20"/>
                <w:szCs w:val="20"/>
              </w:rPr>
            </w:pPr>
            <w:r w:rsidRPr="00A96321">
              <w:rPr>
                <w:sz w:val="20"/>
                <w:szCs w:val="20"/>
              </w:rPr>
              <w:t>Project Ownership:</w:t>
            </w:r>
          </w:p>
        </w:tc>
        <w:tc>
          <w:tcPr>
            <w:tcW w:w="6115" w:type="dxa"/>
            <w:gridSpan w:val="5"/>
          </w:tcPr>
          <w:p w14:paraId="6C4C773F" w14:textId="0B4AD31A" w:rsidR="00A96321" w:rsidRPr="001055CA" w:rsidRDefault="001055CA" w:rsidP="00E92659">
            <w:pPr>
              <w:rPr>
                <w:sz w:val="20"/>
                <w:szCs w:val="20"/>
              </w:rPr>
            </w:pPr>
            <w:r w:rsidRPr="001055CA">
              <w:rPr>
                <w:sz w:val="20"/>
                <w:szCs w:val="20"/>
              </w:rPr>
              <w:t>Public - BLM, multiple private parcels</w:t>
            </w:r>
          </w:p>
        </w:tc>
      </w:tr>
      <w:tr w:rsidR="00A96321" w14:paraId="1F4B4E69" w14:textId="77777777" w:rsidTr="001055CA">
        <w:tc>
          <w:tcPr>
            <w:tcW w:w="3235" w:type="dxa"/>
            <w:gridSpan w:val="5"/>
            <w:shd w:val="clear" w:color="auto" w:fill="D9D9D9" w:themeFill="background1" w:themeFillShade="D9"/>
          </w:tcPr>
          <w:p w14:paraId="0AE7AB48" w14:textId="1F233180" w:rsidR="00A96321" w:rsidRPr="00A96321" w:rsidRDefault="00A96321" w:rsidP="00A96321">
            <w:pPr>
              <w:rPr>
                <w:sz w:val="20"/>
                <w:szCs w:val="20"/>
              </w:rPr>
            </w:pPr>
            <w:r w:rsidRPr="00A96321">
              <w:rPr>
                <w:sz w:val="20"/>
                <w:szCs w:val="20"/>
              </w:rPr>
              <w:t>Principle Designer(s):</w:t>
            </w:r>
          </w:p>
        </w:tc>
        <w:tc>
          <w:tcPr>
            <w:tcW w:w="6115" w:type="dxa"/>
            <w:gridSpan w:val="5"/>
          </w:tcPr>
          <w:p w14:paraId="74A2A971" w14:textId="2B04C4D0" w:rsidR="00A96321" w:rsidRPr="001055CA" w:rsidRDefault="001055CA" w:rsidP="00E92659">
            <w:pPr>
              <w:rPr>
                <w:sz w:val="20"/>
                <w:szCs w:val="20"/>
              </w:rPr>
            </w:pPr>
            <w:r w:rsidRPr="001055CA">
              <w:rPr>
                <w:sz w:val="20"/>
                <w:szCs w:val="20"/>
              </w:rPr>
              <w:t>Federal Design Team, TRRP</w:t>
            </w:r>
          </w:p>
        </w:tc>
      </w:tr>
      <w:tr w:rsidR="00A96321" w14:paraId="3711A2F2" w14:textId="77777777" w:rsidTr="001055CA">
        <w:tc>
          <w:tcPr>
            <w:tcW w:w="3235" w:type="dxa"/>
            <w:gridSpan w:val="5"/>
            <w:shd w:val="clear" w:color="auto" w:fill="D9D9D9" w:themeFill="background1" w:themeFillShade="D9"/>
          </w:tcPr>
          <w:p w14:paraId="270BDD73" w14:textId="64948FD2" w:rsidR="00A96321" w:rsidRPr="00A96321" w:rsidRDefault="00A96321" w:rsidP="00A96321">
            <w:pPr>
              <w:rPr>
                <w:sz w:val="20"/>
                <w:szCs w:val="20"/>
              </w:rPr>
            </w:pPr>
            <w:r w:rsidRPr="00A96321">
              <w:rPr>
                <w:sz w:val="20"/>
                <w:szCs w:val="20"/>
              </w:rPr>
              <w:t>Percent Design Completed:</w:t>
            </w:r>
          </w:p>
        </w:tc>
        <w:tc>
          <w:tcPr>
            <w:tcW w:w="6115" w:type="dxa"/>
            <w:gridSpan w:val="5"/>
          </w:tcPr>
          <w:p w14:paraId="0D3B4D50" w14:textId="1BBC5AD3" w:rsidR="00A96321" w:rsidRPr="001055CA" w:rsidRDefault="001055CA" w:rsidP="00E92659">
            <w:pPr>
              <w:rPr>
                <w:sz w:val="20"/>
                <w:szCs w:val="20"/>
              </w:rPr>
            </w:pPr>
            <w:r w:rsidRPr="001055CA">
              <w:rPr>
                <w:sz w:val="20"/>
                <w:szCs w:val="20"/>
              </w:rPr>
              <w:t>60% - January 2019</w:t>
            </w:r>
          </w:p>
        </w:tc>
      </w:tr>
      <w:tr w:rsidR="00A96321" w14:paraId="487BC974" w14:textId="77777777" w:rsidTr="001055CA">
        <w:tc>
          <w:tcPr>
            <w:tcW w:w="3235" w:type="dxa"/>
            <w:gridSpan w:val="5"/>
            <w:shd w:val="clear" w:color="auto" w:fill="D9D9D9" w:themeFill="background1" w:themeFillShade="D9"/>
          </w:tcPr>
          <w:p w14:paraId="3AA4F030" w14:textId="2C537769" w:rsidR="00A96321" w:rsidRPr="00A96321" w:rsidRDefault="00A96321" w:rsidP="00A96321">
            <w:pPr>
              <w:rPr>
                <w:sz w:val="20"/>
                <w:szCs w:val="20"/>
              </w:rPr>
            </w:pPr>
            <w:r w:rsidRPr="00A96321">
              <w:rPr>
                <w:sz w:val="20"/>
                <w:szCs w:val="20"/>
              </w:rPr>
              <w:t>Total Earthwork Volume: (Cut &amp; Fill)</w:t>
            </w:r>
          </w:p>
        </w:tc>
        <w:tc>
          <w:tcPr>
            <w:tcW w:w="6115" w:type="dxa"/>
            <w:gridSpan w:val="5"/>
          </w:tcPr>
          <w:p w14:paraId="68ACDED3" w14:textId="5EC25243" w:rsidR="001055CA" w:rsidRPr="001055CA" w:rsidRDefault="00180B58" w:rsidP="001055CA">
            <w:pPr>
              <w:rPr>
                <w:sz w:val="20"/>
                <w:szCs w:val="20"/>
              </w:rPr>
            </w:pPr>
            <w:r>
              <w:rPr>
                <w:sz w:val="20"/>
                <w:szCs w:val="20"/>
              </w:rPr>
              <w:t>~</w:t>
            </w:r>
            <w:r w:rsidR="001055CA" w:rsidRPr="001055CA">
              <w:rPr>
                <w:sz w:val="20"/>
                <w:szCs w:val="20"/>
              </w:rPr>
              <w:t xml:space="preserve">244,800 </w:t>
            </w:r>
            <w:r w:rsidR="00084534">
              <w:rPr>
                <w:sz w:val="20"/>
                <w:szCs w:val="20"/>
              </w:rPr>
              <w:t>CY</w:t>
            </w:r>
            <w:r w:rsidR="001055CA" w:rsidRPr="001055CA">
              <w:rPr>
                <w:sz w:val="20"/>
                <w:szCs w:val="20"/>
              </w:rPr>
              <w:t xml:space="preserve"> cut; </w:t>
            </w:r>
            <w:r>
              <w:rPr>
                <w:sz w:val="20"/>
                <w:szCs w:val="20"/>
              </w:rPr>
              <w:t>~</w:t>
            </w:r>
            <w:r w:rsidR="001055CA" w:rsidRPr="001055CA">
              <w:rPr>
                <w:sz w:val="20"/>
                <w:szCs w:val="20"/>
              </w:rPr>
              <w:t xml:space="preserve">239,700 </w:t>
            </w:r>
            <w:r w:rsidR="00084534">
              <w:rPr>
                <w:sz w:val="20"/>
                <w:szCs w:val="20"/>
              </w:rPr>
              <w:t>CY</w:t>
            </w:r>
            <w:r w:rsidR="001055CA" w:rsidRPr="001055CA">
              <w:rPr>
                <w:sz w:val="20"/>
                <w:szCs w:val="20"/>
              </w:rPr>
              <w:t xml:space="preserve"> fill </w:t>
            </w:r>
          </w:p>
          <w:p w14:paraId="649F25D8" w14:textId="5FDAB06D" w:rsidR="00A96321" w:rsidRPr="001055CA" w:rsidRDefault="00180B58" w:rsidP="001055CA">
            <w:pPr>
              <w:rPr>
                <w:sz w:val="20"/>
                <w:szCs w:val="20"/>
              </w:rPr>
            </w:pPr>
            <w:r>
              <w:rPr>
                <w:sz w:val="20"/>
                <w:szCs w:val="20"/>
              </w:rPr>
              <w:t>~</w:t>
            </w:r>
            <w:r w:rsidR="001055CA" w:rsidRPr="001055CA">
              <w:rPr>
                <w:sz w:val="20"/>
                <w:szCs w:val="20"/>
              </w:rPr>
              <w:t>5,</w:t>
            </w:r>
            <w:r w:rsidR="006C55C9">
              <w:rPr>
                <w:sz w:val="20"/>
                <w:szCs w:val="20"/>
              </w:rPr>
              <w:t>6</w:t>
            </w:r>
            <w:r w:rsidR="001055CA" w:rsidRPr="001055CA">
              <w:rPr>
                <w:sz w:val="20"/>
                <w:szCs w:val="20"/>
              </w:rPr>
              <w:t xml:space="preserve">00 </w:t>
            </w:r>
            <w:r w:rsidR="00084534">
              <w:rPr>
                <w:sz w:val="20"/>
                <w:szCs w:val="20"/>
              </w:rPr>
              <w:t>CY</w:t>
            </w:r>
            <w:r w:rsidR="001055CA" w:rsidRPr="001055CA">
              <w:rPr>
                <w:sz w:val="20"/>
                <w:szCs w:val="20"/>
              </w:rPr>
              <w:t xml:space="preserve"> tailings processed for coarse sediment supply.</w:t>
            </w:r>
          </w:p>
        </w:tc>
      </w:tr>
      <w:tr w:rsidR="00035FA5" w14:paraId="200CAA9A" w14:textId="77777777" w:rsidTr="001055CA">
        <w:tc>
          <w:tcPr>
            <w:tcW w:w="3235" w:type="dxa"/>
            <w:gridSpan w:val="5"/>
            <w:shd w:val="clear" w:color="auto" w:fill="D9D9D9" w:themeFill="background1" w:themeFillShade="D9"/>
          </w:tcPr>
          <w:p w14:paraId="06446E7C" w14:textId="661CBD31" w:rsidR="00035FA5" w:rsidRDefault="00035FA5" w:rsidP="00A96321">
            <w:pPr>
              <w:rPr>
                <w:sz w:val="20"/>
                <w:szCs w:val="20"/>
              </w:rPr>
            </w:pPr>
            <w:r>
              <w:rPr>
                <w:sz w:val="20"/>
                <w:szCs w:val="20"/>
              </w:rPr>
              <w:t>Environmental Analysis completed:</w:t>
            </w:r>
          </w:p>
        </w:tc>
        <w:tc>
          <w:tcPr>
            <w:tcW w:w="6115" w:type="dxa"/>
            <w:gridSpan w:val="5"/>
          </w:tcPr>
          <w:p w14:paraId="0A4F5215" w14:textId="77777777" w:rsidR="00035FA5" w:rsidRPr="001055CA" w:rsidRDefault="00035FA5" w:rsidP="00E92659">
            <w:pPr>
              <w:rPr>
                <w:sz w:val="20"/>
                <w:szCs w:val="20"/>
              </w:rPr>
            </w:pPr>
          </w:p>
        </w:tc>
      </w:tr>
      <w:tr w:rsidR="00A96321" w14:paraId="23DCA922" w14:textId="77777777" w:rsidTr="001055CA">
        <w:tc>
          <w:tcPr>
            <w:tcW w:w="3235" w:type="dxa"/>
            <w:gridSpan w:val="5"/>
            <w:shd w:val="clear" w:color="auto" w:fill="D9D9D9" w:themeFill="background1" w:themeFillShade="D9"/>
          </w:tcPr>
          <w:p w14:paraId="4FEC35E4" w14:textId="33EFADB0" w:rsidR="00A96321" w:rsidRPr="00A96321" w:rsidRDefault="00E92659" w:rsidP="00A96321">
            <w:pPr>
              <w:rPr>
                <w:sz w:val="20"/>
                <w:szCs w:val="20"/>
              </w:rPr>
            </w:pPr>
            <w:r>
              <w:rPr>
                <w:sz w:val="20"/>
                <w:szCs w:val="20"/>
              </w:rPr>
              <w:t>Year Constructed:</w:t>
            </w:r>
          </w:p>
        </w:tc>
        <w:tc>
          <w:tcPr>
            <w:tcW w:w="6115" w:type="dxa"/>
            <w:gridSpan w:val="5"/>
          </w:tcPr>
          <w:p w14:paraId="33DC41FF" w14:textId="75F52146" w:rsidR="00A96321" w:rsidRPr="001055CA" w:rsidRDefault="001055CA" w:rsidP="00E92659">
            <w:pPr>
              <w:rPr>
                <w:sz w:val="20"/>
                <w:szCs w:val="20"/>
              </w:rPr>
            </w:pPr>
            <w:r w:rsidRPr="001055CA">
              <w:rPr>
                <w:sz w:val="20"/>
                <w:szCs w:val="20"/>
              </w:rPr>
              <w:t>TBD</w:t>
            </w:r>
          </w:p>
        </w:tc>
      </w:tr>
      <w:tr w:rsidR="00A96321" w14:paraId="6547C338" w14:textId="77777777" w:rsidTr="001055CA">
        <w:tc>
          <w:tcPr>
            <w:tcW w:w="3235" w:type="dxa"/>
            <w:gridSpan w:val="5"/>
            <w:shd w:val="clear" w:color="auto" w:fill="D9D9D9" w:themeFill="background1" w:themeFillShade="D9"/>
          </w:tcPr>
          <w:p w14:paraId="63513A7E" w14:textId="7A87FCE1" w:rsidR="00A96321" w:rsidRPr="00A96321" w:rsidRDefault="00E92659" w:rsidP="00A96321">
            <w:pPr>
              <w:rPr>
                <w:sz w:val="20"/>
                <w:szCs w:val="20"/>
              </w:rPr>
            </w:pPr>
            <w:r>
              <w:rPr>
                <w:sz w:val="20"/>
                <w:szCs w:val="20"/>
              </w:rPr>
              <w:t>Total Cost of Construction:</w:t>
            </w:r>
          </w:p>
        </w:tc>
        <w:tc>
          <w:tcPr>
            <w:tcW w:w="6115" w:type="dxa"/>
            <w:gridSpan w:val="5"/>
          </w:tcPr>
          <w:p w14:paraId="3E3DD601" w14:textId="0A940EC2" w:rsidR="00A96321" w:rsidRPr="001055CA" w:rsidRDefault="001055CA" w:rsidP="00E92659">
            <w:pPr>
              <w:rPr>
                <w:sz w:val="20"/>
                <w:szCs w:val="20"/>
              </w:rPr>
            </w:pPr>
            <w:r w:rsidRPr="001055CA">
              <w:rPr>
                <w:sz w:val="20"/>
                <w:szCs w:val="20"/>
              </w:rPr>
              <w:t>Contract award TBD</w:t>
            </w:r>
          </w:p>
        </w:tc>
      </w:tr>
      <w:tr w:rsidR="00A96321" w14:paraId="3E90BE07" w14:textId="77777777" w:rsidTr="001055CA">
        <w:tc>
          <w:tcPr>
            <w:tcW w:w="3235" w:type="dxa"/>
            <w:gridSpan w:val="5"/>
            <w:shd w:val="clear" w:color="auto" w:fill="D9D9D9" w:themeFill="background1" w:themeFillShade="D9"/>
          </w:tcPr>
          <w:p w14:paraId="6F019033" w14:textId="01671837" w:rsidR="00A96321" w:rsidRPr="00A96321" w:rsidRDefault="00E92659" w:rsidP="00A96321">
            <w:pPr>
              <w:rPr>
                <w:sz w:val="20"/>
                <w:szCs w:val="20"/>
              </w:rPr>
            </w:pPr>
            <w:r>
              <w:rPr>
                <w:sz w:val="20"/>
                <w:szCs w:val="20"/>
              </w:rPr>
              <w:t>Construction Contractor:</w:t>
            </w:r>
          </w:p>
        </w:tc>
        <w:tc>
          <w:tcPr>
            <w:tcW w:w="6115" w:type="dxa"/>
            <w:gridSpan w:val="5"/>
          </w:tcPr>
          <w:p w14:paraId="2A05E0E0" w14:textId="5569407D" w:rsidR="00A96321" w:rsidRPr="001055CA" w:rsidRDefault="001055CA" w:rsidP="00E92659">
            <w:pPr>
              <w:rPr>
                <w:sz w:val="20"/>
                <w:szCs w:val="20"/>
              </w:rPr>
            </w:pPr>
            <w:r w:rsidRPr="001055CA">
              <w:rPr>
                <w:sz w:val="20"/>
                <w:szCs w:val="20"/>
              </w:rPr>
              <w:t>TBD</w:t>
            </w:r>
          </w:p>
        </w:tc>
      </w:tr>
      <w:tr w:rsidR="00A96321" w14:paraId="6EB87B76" w14:textId="77777777" w:rsidTr="001055CA">
        <w:trPr>
          <w:trHeight w:val="656"/>
        </w:trPr>
        <w:tc>
          <w:tcPr>
            <w:tcW w:w="3235" w:type="dxa"/>
            <w:gridSpan w:val="5"/>
            <w:shd w:val="clear" w:color="auto" w:fill="D9D9D9" w:themeFill="background1" w:themeFillShade="D9"/>
          </w:tcPr>
          <w:p w14:paraId="7BA207FC" w14:textId="5226DFA4" w:rsidR="00A96321" w:rsidRPr="00A96321" w:rsidRDefault="00E92659" w:rsidP="00A96321">
            <w:pPr>
              <w:rPr>
                <w:sz w:val="20"/>
                <w:szCs w:val="20"/>
              </w:rPr>
            </w:pPr>
            <w:r>
              <w:rPr>
                <w:sz w:val="20"/>
                <w:szCs w:val="20"/>
              </w:rPr>
              <w:t>Design Hypotheses (Goal/Objective) (Reach Scale):</w:t>
            </w:r>
          </w:p>
        </w:tc>
        <w:tc>
          <w:tcPr>
            <w:tcW w:w="6115" w:type="dxa"/>
            <w:gridSpan w:val="5"/>
          </w:tcPr>
          <w:p w14:paraId="121946A9" w14:textId="2DF7A840" w:rsidR="00A96321" w:rsidRPr="001055CA" w:rsidRDefault="001055CA" w:rsidP="00E92659">
            <w:pPr>
              <w:rPr>
                <w:sz w:val="20"/>
                <w:szCs w:val="20"/>
              </w:rPr>
            </w:pPr>
            <w:r w:rsidRPr="001055CA">
              <w:rPr>
                <w:sz w:val="20"/>
                <w:szCs w:val="20"/>
              </w:rPr>
              <w:t>This site includes a wide range of actions over 0.9 mile of river. Various hypotheses associated with specific design features are given below.</w:t>
            </w:r>
          </w:p>
        </w:tc>
      </w:tr>
      <w:tr w:rsidR="00E92659" w14:paraId="6E450710" w14:textId="77777777" w:rsidTr="00363C08">
        <w:trPr>
          <w:trHeight w:val="1448"/>
        </w:trPr>
        <w:tc>
          <w:tcPr>
            <w:tcW w:w="3235" w:type="dxa"/>
            <w:gridSpan w:val="5"/>
            <w:shd w:val="clear" w:color="auto" w:fill="D9D9D9" w:themeFill="background1" w:themeFillShade="D9"/>
          </w:tcPr>
          <w:p w14:paraId="448194A5" w14:textId="3C9C1D97" w:rsidR="00E92659" w:rsidRPr="00A96321" w:rsidRDefault="00E92659" w:rsidP="00A96321">
            <w:pPr>
              <w:rPr>
                <w:sz w:val="20"/>
                <w:szCs w:val="20"/>
              </w:rPr>
            </w:pPr>
            <w:r>
              <w:rPr>
                <w:sz w:val="20"/>
                <w:szCs w:val="20"/>
              </w:rPr>
              <w:t>Hypothesized Design Evolution (Reach Scale):</w:t>
            </w:r>
          </w:p>
        </w:tc>
        <w:tc>
          <w:tcPr>
            <w:tcW w:w="6115" w:type="dxa"/>
            <w:gridSpan w:val="5"/>
          </w:tcPr>
          <w:p w14:paraId="3A306950" w14:textId="2B75AE3F" w:rsidR="00E92659" w:rsidRPr="001055CA" w:rsidRDefault="001055CA" w:rsidP="00E92659">
            <w:pPr>
              <w:rPr>
                <w:sz w:val="20"/>
                <w:szCs w:val="20"/>
              </w:rPr>
            </w:pPr>
            <w:r w:rsidRPr="001055CA">
              <w:rPr>
                <w:sz w:val="20"/>
                <w:szCs w:val="20"/>
              </w:rPr>
              <w:t>Hypotheses for future evolution at this site are based on several extensive terrace excavations to create topographically complex floodplains that greatly increase the extent of inundation during relatively frequent flow events. It is also hypothesized that some local channel expansions will encourage bar deposition and increase sinuosity and restoration actions will re-activate an existing side channel.</w:t>
            </w:r>
          </w:p>
        </w:tc>
      </w:tr>
      <w:tr w:rsidR="001055CA" w14:paraId="06F443C7" w14:textId="77777777" w:rsidTr="00363C08">
        <w:trPr>
          <w:trHeight w:val="602"/>
        </w:trPr>
        <w:tc>
          <w:tcPr>
            <w:tcW w:w="9350" w:type="dxa"/>
            <w:gridSpan w:val="10"/>
            <w:shd w:val="clear" w:color="auto" w:fill="D9D9D9" w:themeFill="background1" w:themeFillShade="D9"/>
            <w:vAlign w:val="center"/>
          </w:tcPr>
          <w:p w14:paraId="224F2E7E" w14:textId="77777777" w:rsidR="001055CA" w:rsidRDefault="001055CA" w:rsidP="001055CA">
            <w:pPr>
              <w:jc w:val="center"/>
              <w:rPr>
                <w:sz w:val="20"/>
                <w:szCs w:val="20"/>
              </w:rPr>
            </w:pPr>
          </w:p>
          <w:p w14:paraId="61E4CD56" w14:textId="68708616" w:rsidR="001055CA" w:rsidRPr="001055CA" w:rsidRDefault="001055CA" w:rsidP="001055CA">
            <w:pPr>
              <w:jc w:val="center"/>
              <w:rPr>
                <w:b/>
                <w:bCs/>
                <w:sz w:val="24"/>
                <w:szCs w:val="24"/>
              </w:rPr>
            </w:pPr>
            <w:r w:rsidRPr="001055CA">
              <w:rPr>
                <w:b/>
                <w:bCs/>
                <w:sz w:val="24"/>
                <w:szCs w:val="24"/>
              </w:rPr>
              <w:t>Individual Features - Design Purpose</w:t>
            </w:r>
          </w:p>
          <w:p w14:paraId="133F8594" w14:textId="52B76D31" w:rsidR="001055CA" w:rsidRPr="001055CA" w:rsidRDefault="001055CA" w:rsidP="001055CA">
            <w:pPr>
              <w:jc w:val="center"/>
              <w:rPr>
                <w:sz w:val="20"/>
                <w:szCs w:val="20"/>
              </w:rPr>
            </w:pPr>
          </w:p>
        </w:tc>
      </w:tr>
      <w:tr w:rsidR="001055CA" w14:paraId="48103031" w14:textId="77777777" w:rsidTr="002A6B3B">
        <w:trPr>
          <w:trHeight w:val="764"/>
        </w:trPr>
        <w:tc>
          <w:tcPr>
            <w:tcW w:w="985" w:type="dxa"/>
            <w:shd w:val="clear" w:color="auto" w:fill="D9D9D9" w:themeFill="background1" w:themeFillShade="D9"/>
          </w:tcPr>
          <w:p w14:paraId="0DAD8A6B" w14:textId="19156791" w:rsidR="001055CA" w:rsidRPr="00363C08" w:rsidRDefault="0030211E" w:rsidP="001055CA">
            <w:pPr>
              <w:jc w:val="center"/>
              <w:rPr>
                <w:rFonts w:cstheme="minorHAnsi"/>
                <w:sz w:val="20"/>
                <w:szCs w:val="20"/>
              </w:rPr>
            </w:pPr>
            <w:r w:rsidRPr="00363C08">
              <w:rPr>
                <w:rFonts w:cstheme="minorHAnsi"/>
                <w:sz w:val="20"/>
                <w:szCs w:val="20"/>
              </w:rPr>
              <w:t>Identifier</w:t>
            </w:r>
          </w:p>
        </w:tc>
        <w:tc>
          <w:tcPr>
            <w:tcW w:w="1980" w:type="dxa"/>
            <w:gridSpan w:val="2"/>
            <w:shd w:val="clear" w:color="auto" w:fill="D9D9D9" w:themeFill="background1" w:themeFillShade="D9"/>
          </w:tcPr>
          <w:p w14:paraId="55A3EF48" w14:textId="6ED1F96B" w:rsidR="001055CA" w:rsidRPr="00363C08" w:rsidRDefault="0030211E" w:rsidP="001055CA">
            <w:pPr>
              <w:jc w:val="center"/>
              <w:rPr>
                <w:rFonts w:cstheme="minorHAnsi"/>
                <w:sz w:val="20"/>
                <w:szCs w:val="20"/>
              </w:rPr>
            </w:pPr>
            <w:r w:rsidRPr="00363C08">
              <w:rPr>
                <w:rFonts w:cstheme="minorHAnsi"/>
                <w:sz w:val="20"/>
                <w:szCs w:val="20"/>
              </w:rPr>
              <w:t>Type</w:t>
            </w:r>
          </w:p>
        </w:tc>
        <w:tc>
          <w:tcPr>
            <w:tcW w:w="2700" w:type="dxa"/>
            <w:gridSpan w:val="4"/>
            <w:shd w:val="clear" w:color="auto" w:fill="D9D9D9" w:themeFill="background1" w:themeFillShade="D9"/>
          </w:tcPr>
          <w:p w14:paraId="3E57D28D" w14:textId="77777777" w:rsidR="0030211E" w:rsidRPr="00363C08" w:rsidRDefault="0030211E" w:rsidP="001055CA">
            <w:pPr>
              <w:jc w:val="center"/>
              <w:rPr>
                <w:rFonts w:cstheme="minorHAnsi"/>
                <w:sz w:val="20"/>
                <w:szCs w:val="20"/>
              </w:rPr>
            </w:pPr>
            <w:r w:rsidRPr="00363C08">
              <w:rPr>
                <w:rFonts w:cstheme="minorHAnsi"/>
                <w:sz w:val="20"/>
                <w:szCs w:val="20"/>
              </w:rPr>
              <w:t xml:space="preserve">Earthwork (CY) </w:t>
            </w:r>
          </w:p>
          <w:p w14:paraId="0D1F70C8" w14:textId="69240825" w:rsidR="001055CA" w:rsidRPr="00363C08" w:rsidRDefault="0030211E" w:rsidP="001055CA">
            <w:pPr>
              <w:jc w:val="center"/>
              <w:rPr>
                <w:rFonts w:cstheme="minorHAnsi"/>
                <w:sz w:val="20"/>
                <w:szCs w:val="20"/>
              </w:rPr>
            </w:pPr>
            <w:r w:rsidRPr="00363C08">
              <w:rPr>
                <w:rFonts w:cstheme="minorHAnsi"/>
                <w:sz w:val="20"/>
                <w:szCs w:val="20"/>
              </w:rPr>
              <w:t>(Excavation/Cut or Placement/Fill)</w:t>
            </w:r>
          </w:p>
        </w:tc>
        <w:tc>
          <w:tcPr>
            <w:tcW w:w="3685" w:type="dxa"/>
            <w:gridSpan w:val="3"/>
            <w:shd w:val="clear" w:color="auto" w:fill="D9D9D9" w:themeFill="background1" w:themeFillShade="D9"/>
          </w:tcPr>
          <w:p w14:paraId="49A7DE83" w14:textId="2BDE7310" w:rsidR="001055CA" w:rsidRPr="00363C08" w:rsidRDefault="0030211E" w:rsidP="001055CA">
            <w:pPr>
              <w:jc w:val="center"/>
              <w:rPr>
                <w:rFonts w:cstheme="minorHAnsi"/>
                <w:sz w:val="20"/>
                <w:szCs w:val="20"/>
              </w:rPr>
            </w:pPr>
            <w:r w:rsidRPr="00363C08">
              <w:rPr>
                <w:rFonts w:cstheme="minorHAnsi"/>
                <w:sz w:val="20"/>
                <w:szCs w:val="20"/>
              </w:rPr>
              <w:t>Purpose</w:t>
            </w:r>
          </w:p>
        </w:tc>
      </w:tr>
      <w:tr w:rsidR="0030211E" w14:paraId="4CFE9186" w14:textId="77777777" w:rsidTr="002A6B3B">
        <w:trPr>
          <w:trHeight w:val="764"/>
        </w:trPr>
        <w:tc>
          <w:tcPr>
            <w:tcW w:w="985" w:type="dxa"/>
            <w:shd w:val="clear" w:color="auto" w:fill="auto"/>
          </w:tcPr>
          <w:p w14:paraId="4FF1D613" w14:textId="54A9604C" w:rsidR="0030211E" w:rsidRPr="00363C08" w:rsidRDefault="0030211E" w:rsidP="001055CA">
            <w:pPr>
              <w:jc w:val="center"/>
              <w:rPr>
                <w:rFonts w:cstheme="minorHAnsi"/>
                <w:sz w:val="20"/>
                <w:szCs w:val="20"/>
              </w:rPr>
            </w:pPr>
            <w:r w:rsidRPr="00363C08">
              <w:rPr>
                <w:rFonts w:cstheme="minorHAnsi"/>
                <w:sz w:val="20"/>
                <w:szCs w:val="20"/>
              </w:rPr>
              <w:t>IC-1/IC-2</w:t>
            </w:r>
          </w:p>
        </w:tc>
        <w:tc>
          <w:tcPr>
            <w:tcW w:w="1980" w:type="dxa"/>
            <w:gridSpan w:val="2"/>
            <w:shd w:val="clear" w:color="auto" w:fill="auto"/>
          </w:tcPr>
          <w:p w14:paraId="0BAE6BA6" w14:textId="2C90C7B3" w:rsidR="0030211E" w:rsidRPr="00363C08" w:rsidRDefault="0030211E" w:rsidP="001055CA">
            <w:pPr>
              <w:jc w:val="center"/>
              <w:rPr>
                <w:rFonts w:cstheme="minorHAnsi"/>
                <w:sz w:val="20"/>
                <w:szCs w:val="20"/>
              </w:rPr>
            </w:pPr>
            <w:r w:rsidRPr="00363C08">
              <w:rPr>
                <w:rFonts w:cstheme="minorHAnsi"/>
                <w:sz w:val="20"/>
                <w:szCs w:val="20"/>
              </w:rPr>
              <w:t>Bar Expansion Complex</w:t>
            </w:r>
          </w:p>
        </w:tc>
        <w:tc>
          <w:tcPr>
            <w:tcW w:w="2700" w:type="dxa"/>
            <w:gridSpan w:val="4"/>
            <w:shd w:val="clear" w:color="auto" w:fill="auto"/>
          </w:tcPr>
          <w:p w14:paraId="62E6C09E" w14:textId="63AF2880" w:rsidR="0030211E" w:rsidRPr="00363C08" w:rsidRDefault="0030211E" w:rsidP="0030211E">
            <w:pPr>
              <w:rPr>
                <w:rFonts w:cstheme="minorHAnsi"/>
                <w:sz w:val="20"/>
                <w:szCs w:val="20"/>
              </w:rPr>
            </w:pPr>
            <w:r w:rsidRPr="00363C08">
              <w:rPr>
                <w:rFonts w:cstheme="minorHAnsi"/>
                <w:sz w:val="20"/>
                <w:szCs w:val="20"/>
              </w:rPr>
              <w:t xml:space="preserve">IC-1 - 1.0 acres; </w:t>
            </w:r>
            <w:r w:rsidR="00180B58">
              <w:rPr>
                <w:rFonts w:cstheme="minorHAnsi"/>
                <w:sz w:val="20"/>
                <w:szCs w:val="20"/>
              </w:rPr>
              <w:t>~</w:t>
            </w:r>
            <w:r w:rsidRPr="00363C08">
              <w:rPr>
                <w:rFonts w:cstheme="minorHAnsi"/>
                <w:sz w:val="20"/>
                <w:szCs w:val="20"/>
              </w:rPr>
              <w:t>9700 CY of excavation</w:t>
            </w:r>
            <w:r w:rsidR="00C952FB" w:rsidRPr="00363C08">
              <w:rPr>
                <w:rFonts w:cstheme="minorHAnsi"/>
                <w:sz w:val="20"/>
                <w:szCs w:val="20"/>
              </w:rPr>
              <w:t>.</w:t>
            </w:r>
          </w:p>
          <w:p w14:paraId="55AF85E3" w14:textId="77777777" w:rsidR="00C952FB" w:rsidRPr="00363C08" w:rsidRDefault="00C952FB" w:rsidP="0030211E">
            <w:pPr>
              <w:rPr>
                <w:rFonts w:cstheme="minorHAnsi"/>
                <w:sz w:val="20"/>
                <w:szCs w:val="20"/>
              </w:rPr>
            </w:pPr>
          </w:p>
          <w:p w14:paraId="3D64837D" w14:textId="51B1ADB6" w:rsidR="0030211E" w:rsidRPr="00363C08" w:rsidRDefault="0030211E" w:rsidP="0030211E">
            <w:pPr>
              <w:rPr>
                <w:rFonts w:cstheme="minorHAnsi"/>
                <w:sz w:val="20"/>
                <w:szCs w:val="20"/>
              </w:rPr>
            </w:pPr>
            <w:r w:rsidRPr="00363C08">
              <w:rPr>
                <w:rFonts w:cstheme="minorHAnsi"/>
                <w:sz w:val="20"/>
                <w:szCs w:val="20"/>
              </w:rPr>
              <w:t xml:space="preserve">IC-2 - 0.5 acres; </w:t>
            </w:r>
            <w:r w:rsidR="00180B58">
              <w:rPr>
                <w:rFonts w:cstheme="minorHAnsi"/>
                <w:sz w:val="20"/>
                <w:szCs w:val="20"/>
              </w:rPr>
              <w:t>~</w:t>
            </w:r>
            <w:r w:rsidRPr="00363C08">
              <w:rPr>
                <w:rFonts w:cstheme="minorHAnsi"/>
                <w:sz w:val="20"/>
                <w:szCs w:val="20"/>
              </w:rPr>
              <w:t>1</w:t>
            </w:r>
            <w:r w:rsidR="009E537B" w:rsidRPr="00363C08">
              <w:rPr>
                <w:rFonts w:cstheme="minorHAnsi"/>
                <w:sz w:val="20"/>
                <w:szCs w:val="20"/>
              </w:rPr>
              <w:t>,</w:t>
            </w:r>
            <w:r w:rsidRPr="00363C08">
              <w:rPr>
                <w:rFonts w:cstheme="minorHAnsi"/>
                <w:sz w:val="20"/>
                <w:szCs w:val="20"/>
              </w:rPr>
              <w:t>500 CY of gravel placement</w:t>
            </w:r>
            <w:r w:rsidR="00C952FB" w:rsidRPr="00363C08">
              <w:rPr>
                <w:rFonts w:cstheme="minorHAnsi"/>
                <w:sz w:val="20"/>
                <w:szCs w:val="20"/>
              </w:rPr>
              <w:t>.</w:t>
            </w:r>
          </w:p>
        </w:tc>
        <w:tc>
          <w:tcPr>
            <w:tcW w:w="3685" w:type="dxa"/>
            <w:gridSpan w:val="3"/>
            <w:shd w:val="clear" w:color="auto" w:fill="auto"/>
          </w:tcPr>
          <w:p w14:paraId="5415377D" w14:textId="14CB73B7" w:rsidR="0030211E" w:rsidRPr="00363C08" w:rsidRDefault="00D54503" w:rsidP="0030211E">
            <w:pPr>
              <w:rPr>
                <w:rFonts w:cstheme="minorHAnsi"/>
                <w:sz w:val="20"/>
                <w:szCs w:val="20"/>
              </w:rPr>
            </w:pPr>
            <w:r w:rsidRPr="00363C08">
              <w:rPr>
                <w:rFonts w:cstheme="minorHAnsi"/>
                <w:sz w:val="20"/>
                <w:szCs w:val="20"/>
              </w:rPr>
              <w:t>Increased channel width to promote gravel deposition on an existing riffle and constructed medial bar (IC-2) to improve salmon spawning by reducing the size of material composing the riffle. Deposition on the riffle to increase the hydraulic gradient across the riffle to increase hyporheic flow through the substrate. In conjunction with IC-1, this is expected to improve salmon spawning by reducing the substrate size distribution of the material composing the riffle and slightly increase the elevation of the hydraulic control.</w:t>
            </w:r>
          </w:p>
        </w:tc>
      </w:tr>
      <w:tr w:rsidR="0030211E" w14:paraId="38CC3391" w14:textId="77777777" w:rsidTr="002A6B3B">
        <w:trPr>
          <w:trHeight w:val="764"/>
        </w:trPr>
        <w:tc>
          <w:tcPr>
            <w:tcW w:w="985" w:type="dxa"/>
            <w:shd w:val="clear" w:color="auto" w:fill="auto"/>
          </w:tcPr>
          <w:p w14:paraId="07B99116" w14:textId="7FE231A3" w:rsidR="0030211E" w:rsidRPr="00363C08" w:rsidRDefault="00D54503" w:rsidP="001055CA">
            <w:pPr>
              <w:jc w:val="center"/>
              <w:rPr>
                <w:rFonts w:cstheme="minorHAnsi"/>
                <w:sz w:val="20"/>
                <w:szCs w:val="20"/>
              </w:rPr>
            </w:pPr>
            <w:r w:rsidRPr="00363C08">
              <w:rPr>
                <w:rFonts w:cstheme="minorHAnsi"/>
                <w:sz w:val="20"/>
                <w:szCs w:val="20"/>
              </w:rPr>
              <w:t>R-1</w:t>
            </w:r>
          </w:p>
        </w:tc>
        <w:tc>
          <w:tcPr>
            <w:tcW w:w="1980" w:type="dxa"/>
            <w:gridSpan w:val="2"/>
            <w:shd w:val="clear" w:color="auto" w:fill="auto"/>
          </w:tcPr>
          <w:p w14:paraId="74FF9E61" w14:textId="6CB4601E" w:rsidR="0030211E" w:rsidRPr="00363C08" w:rsidRDefault="00D54503" w:rsidP="001055CA">
            <w:pPr>
              <w:jc w:val="center"/>
              <w:rPr>
                <w:rFonts w:cstheme="minorHAnsi"/>
                <w:sz w:val="20"/>
                <w:szCs w:val="20"/>
              </w:rPr>
            </w:pPr>
            <w:r w:rsidRPr="00363C08">
              <w:rPr>
                <w:rFonts w:cstheme="minorHAnsi"/>
                <w:sz w:val="20"/>
                <w:szCs w:val="20"/>
              </w:rPr>
              <w:t>Floodplain</w:t>
            </w:r>
          </w:p>
        </w:tc>
        <w:tc>
          <w:tcPr>
            <w:tcW w:w="2700" w:type="dxa"/>
            <w:gridSpan w:val="4"/>
            <w:shd w:val="clear" w:color="auto" w:fill="auto"/>
          </w:tcPr>
          <w:p w14:paraId="0D6BE195" w14:textId="2861F895" w:rsidR="0030211E" w:rsidRPr="00363C08" w:rsidRDefault="00D54503" w:rsidP="0030211E">
            <w:pPr>
              <w:rPr>
                <w:rFonts w:cstheme="minorHAnsi"/>
                <w:sz w:val="20"/>
                <w:szCs w:val="20"/>
              </w:rPr>
            </w:pPr>
            <w:r w:rsidRPr="00363C08">
              <w:rPr>
                <w:rFonts w:cstheme="minorHAnsi"/>
                <w:sz w:val="20"/>
                <w:szCs w:val="20"/>
              </w:rPr>
              <w:t xml:space="preserve">9.3 acres; </w:t>
            </w:r>
            <w:r w:rsidR="00180B58">
              <w:rPr>
                <w:rFonts w:cstheme="minorHAnsi"/>
                <w:sz w:val="20"/>
                <w:szCs w:val="20"/>
              </w:rPr>
              <w:t>~</w:t>
            </w:r>
            <w:r w:rsidRPr="00363C08">
              <w:rPr>
                <w:rFonts w:cstheme="minorHAnsi"/>
                <w:sz w:val="20"/>
                <w:szCs w:val="20"/>
              </w:rPr>
              <w:t>133,000 CY of excavation</w:t>
            </w:r>
            <w:r w:rsidR="007F5A36" w:rsidRPr="00363C08">
              <w:rPr>
                <w:rFonts w:cstheme="minorHAnsi"/>
                <w:sz w:val="20"/>
                <w:szCs w:val="20"/>
              </w:rPr>
              <w:t>.</w:t>
            </w:r>
          </w:p>
        </w:tc>
        <w:tc>
          <w:tcPr>
            <w:tcW w:w="3685" w:type="dxa"/>
            <w:gridSpan w:val="3"/>
            <w:shd w:val="clear" w:color="auto" w:fill="auto"/>
          </w:tcPr>
          <w:p w14:paraId="7EB9CBCB" w14:textId="72243F06" w:rsidR="0030211E" w:rsidRPr="00363C08" w:rsidRDefault="00D54503" w:rsidP="0030211E">
            <w:pPr>
              <w:rPr>
                <w:rFonts w:cstheme="minorHAnsi"/>
                <w:sz w:val="20"/>
                <w:szCs w:val="20"/>
              </w:rPr>
            </w:pPr>
            <w:r w:rsidRPr="00363C08">
              <w:rPr>
                <w:rFonts w:cstheme="minorHAnsi"/>
                <w:sz w:val="20"/>
                <w:szCs w:val="20"/>
              </w:rPr>
              <w:t xml:space="preserve">Increasingly large areas of slow water habitat with increasing discharge, nearly complete inundation discharge approaches bankfull stage. </w:t>
            </w:r>
            <w:r w:rsidR="00EF3C8D" w:rsidRPr="00363C08">
              <w:rPr>
                <w:rFonts w:cstheme="minorHAnsi"/>
                <w:sz w:val="20"/>
                <w:szCs w:val="20"/>
              </w:rPr>
              <w:t>C</w:t>
            </w:r>
            <w:r w:rsidRPr="00363C08">
              <w:rPr>
                <w:rFonts w:cstheme="minorHAnsi"/>
                <w:sz w:val="20"/>
                <w:szCs w:val="20"/>
              </w:rPr>
              <w:t>entral hydraulic control</w:t>
            </w:r>
            <w:r w:rsidR="00EF3C8D" w:rsidRPr="00363C08">
              <w:rPr>
                <w:rFonts w:cstheme="minorHAnsi"/>
                <w:sz w:val="20"/>
                <w:szCs w:val="20"/>
              </w:rPr>
              <w:t xml:space="preserve"> for</w:t>
            </w:r>
            <w:r w:rsidRPr="00363C08">
              <w:rPr>
                <w:rFonts w:cstheme="minorHAnsi"/>
                <w:sz w:val="20"/>
                <w:szCs w:val="20"/>
              </w:rPr>
              <w:t xml:space="preserve"> low flow velocities </w:t>
            </w:r>
            <w:r w:rsidR="00EF3C8D" w:rsidRPr="00363C08">
              <w:rPr>
                <w:rFonts w:cstheme="minorHAnsi"/>
                <w:sz w:val="20"/>
                <w:szCs w:val="20"/>
              </w:rPr>
              <w:t>across the</w:t>
            </w:r>
            <w:r w:rsidRPr="00363C08">
              <w:rPr>
                <w:rFonts w:cstheme="minorHAnsi"/>
                <w:sz w:val="20"/>
                <w:szCs w:val="20"/>
              </w:rPr>
              <w:t xml:space="preserve"> area </w:t>
            </w:r>
            <w:r w:rsidR="00EF3C8D" w:rsidRPr="00363C08">
              <w:rPr>
                <w:rFonts w:cstheme="minorHAnsi"/>
                <w:sz w:val="20"/>
                <w:szCs w:val="20"/>
              </w:rPr>
              <w:t>to</w:t>
            </w:r>
            <w:r w:rsidRPr="00363C08">
              <w:rPr>
                <w:rFonts w:cstheme="minorHAnsi"/>
                <w:sz w:val="20"/>
                <w:szCs w:val="20"/>
              </w:rPr>
              <w:t xml:space="preserve"> provide rearing habitat over a wide range of flows</w:t>
            </w:r>
            <w:r w:rsidR="00EF3C8D" w:rsidRPr="00363C08">
              <w:rPr>
                <w:rFonts w:cstheme="minorHAnsi"/>
                <w:sz w:val="20"/>
                <w:szCs w:val="20"/>
              </w:rPr>
              <w:t xml:space="preserve"> and limit </w:t>
            </w:r>
            <w:r w:rsidRPr="00363C08">
              <w:rPr>
                <w:rFonts w:cstheme="minorHAnsi"/>
                <w:sz w:val="20"/>
                <w:szCs w:val="20"/>
              </w:rPr>
              <w:t xml:space="preserve">conveyance over the floodplain </w:t>
            </w:r>
            <w:r w:rsidR="00EF3C8D" w:rsidRPr="00363C08">
              <w:rPr>
                <w:rFonts w:cstheme="minorHAnsi"/>
                <w:sz w:val="20"/>
                <w:szCs w:val="20"/>
              </w:rPr>
              <w:t>to maintain</w:t>
            </w:r>
            <w:r w:rsidRPr="00363C08">
              <w:rPr>
                <w:rFonts w:cstheme="minorHAnsi"/>
                <w:sz w:val="20"/>
                <w:szCs w:val="20"/>
              </w:rPr>
              <w:t xml:space="preserve"> sediment transport capacity in the main channe</w:t>
            </w:r>
            <w:r w:rsidR="00EF3C8D" w:rsidRPr="00363C08">
              <w:rPr>
                <w:rFonts w:cstheme="minorHAnsi"/>
                <w:sz w:val="20"/>
                <w:szCs w:val="20"/>
              </w:rPr>
              <w:t>l</w:t>
            </w:r>
            <w:r w:rsidRPr="00363C08">
              <w:rPr>
                <w:rFonts w:cstheme="minorHAnsi"/>
                <w:sz w:val="20"/>
                <w:szCs w:val="20"/>
              </w:rPr>
              <w:t xml:space="preserve">. The area will provide a </w:t>
            </w:r>
            <w:r w:rsidRPr="00363C08">
              <w:rPr>
                <w:rFonts w:cstheme="minorHAnsi"/>
                <w:sz w:val="20"/>
                <w:szCs w:val="20"/>
              </w:rPr>
              <w:lastRenderedPageBreak/>
              <w:t>variety of other ecosystem services to the riverine environment</w:t>
            </w:r>
            <w:r w:rsidR="00EF3C8D" w:rsidRPr="00363C08">
              <w:rPr>
                <w:rFonts w:cstheme="minorHAnsi"/>
                <w:sz w:val="20"/>
                <w:szCs w:val="20"/>
              </w:rPr>
              <w:t xml:space="preserve"> assuming groundwater elevations are controlled by river stage.</w:t>
            </w:r>
          </w:p>
        </w:tc>
      </w:tr>
      <w:tr w:rsidR="00EF3C8D" w14:paraId="1D60DD48" w14:textId="77777777" w:rsidTr="002A6B3B">
        <w:trPr>
          <w:trHeight w:val="764"/>
        </w:trPr>
        <w:tc>
          <w:tcPr>
            <w:tcW w:w="985" w:type="dxa"/>
            <w:shd w:val="clear" w:color="auto" w:fill="auto"/>
          </w:tcPr>
          <w:p w14:paraId="5CE35802" w14:textId="3EB66D6E" w:rsidR="00EF3C8D" w:rsidRPr="00363C08" w:rsidRDefault="00EF3C8D" w:rsidP="001055CA">
            <w:pPr>
              <w:jc w:val="center"/>
              <w:rPr>
                <w:rFonts w:cstheme="minorHAnsi"/>
                <w:sz w:val="20"/>
                <w:szCs w:val="20"/>
              </w:rPr>
            </w:pPr>
            <w:r w:rsidRPr="00363C08">
              <w:rPr>
                <w:rFonts w:cstheme="minorHAnsi"/>
                <w:sz w:val="20"/>
                <w:szCs w:val="20"/>
              </w:rPr>
              <w:lastRenderedPageBreak/>
              <w:t>R-2</w:t>
            </w:r>
          </w:p>
        </w:tc>
        <w:tc>
          <w:tcPr>
            <w:tcW w:w="1980" w:type="dxa"/>
            <w:gridSpan w:val="2"/>
            <w:shd w:val="clear" w:color="auto" w:fill="auto"/>
          </w:tcPr>
          <w:p w14:paraId="18B42AB5" w14:textId="6903788E" w:rsidR="00EF3C8D" w:rsidRPr="00363C08" w:rsidRDefault="00EF3C8D" w:rsidP="001055CA">
            <w:pPr>
              <w:jc w:val="center"/>
              <w:rPr>
                <w:rFonts w:cstheme="minorHAnsi"/>
                <w:sz w:val="20"/>
                <w:szCs w:val="20"/>
              </w:rPr>
            </w:pPr>
            <w:r w:rsidRPr="00363C08">
              <w:rPr>
                <w:rFonts w:cstheme="minorHAnsi"/>
                <w:sz w:val="20"/>
                <w:szCs w:val="20"/>
              </w:rPr>
              <w:t>Floodplain</w:t>
            </w:r>
          </w:p>
        </w:tc>
        <w:tc>
          <w:tcPr>
            <w:tcW w:w="2700" w:type="dxa"/>
            <w:gridSpan w:val="4"/>
            <w:shd w:val="clear" w:color="auto" w:fill="auto"/>
          </w:tcPr>
          <w:p w14:paraId="52D71D65" w14:textId="518A4152" w:rsidR="00EF3C8D" w:rsidRPr="00363C08" w:rsidRDefault="00EF3C8D" w:rsidP="0030211E">
            <w:pPr>
              <w:rPr>
                <w:rFonts w:cstheme="minorHAnsi"/>
                <w:sz w:val="20"/>
                <w:szCs w:val="20"/>
              </w:rPr>
            </w:pPr>
            <w:r w:rsidRPr="00363C08">
              <w:rPr>
                <w:rFonts w:cstheme="minorHAnsi"/>
                <w:sz w:val="20"/>
                <w:szCs w:val="20"/>
              </w:rPr>
              <w:t xml:space="preserve">5.4 acres; </w:t>
            </w:r>
            <w:r w:rsidR="00180B58">
              <w:rPr>
                <w:rFonts w:cstheme="minorHAnsi"/>
                <w:sz w:val="20"/>
                <w:szCs w:val="20"/>
              </w:rPr>
              <w:t>~</w:t>
            </w:r>
            <w:r w:rsidRPr="00363C08">
              <w:rPr>
                <w:rFonts w:cstheme="minorHAnsi"/>
                <w:sz w:val="20"/>
                <w:szCs w:val="20"/>
              </w:rPr>
              <w:t>61,200 CY of excavation. Additional excavation to construct W-1.</w:t>
            </w:r>
          </w:p>
        </w:tc>
        <w:tc>
          <w:tcPr>
            <w:tcW w:w="3685" w:type="dxa"/>
            <w:gridSpan w:val="3"/>
            <w:shd w:val="clear" w:color="auto" w:fill="auto"/>
          </w:tcPr>
          <w:p w14:paraId="218F9C03" w14:textId="6AEA976A" w:rsidR="00EF3C8D" w:rsidRPr="00363C08" w:rsidRDefault="00716A7D" w:rsidP="0030211E">
            <w:pPr>
              <w:rPr>
                <w:rFonts w:cstheme="minorHAnsi"/>
                <w:sz w:val="20"/>
                <w:szCs w:val="20"/>
              </w:rPr>
            </w:pPr>
            <w:r w:rsidRPr="00363C08">
              <w:rPr>
                <w:rFonts w:cstheme="minorHAnsi"/>
                <w:sz w:val="20"/>
                <w:szCs w:val="20"/>
              </w:rPr>
              <w:t xml:space="preserve">Similar purpose as R-1. Upstream hydraulic control for low flow velocities through the area to provide rearing habitat over a wide range of flows. </w:t>
            </w:r>
            <w:r w:rsidR="00EF3C8D" w:rsidRPr="00363C08">
              <w:rPr>
                <w:rFonts w:cstheme="minorHAnsi"/>
                <w:sz w:val="20"/>
                <w:szCs w:val="20"/>
              </w:rPr>
              <w:t>The habitat value of R-2 will increase as it becomes vegetated through natural recruitment and planting.</w:t>
            </w:r>
          </w:p>
        </w:tc>
      </w:tr>
      <w:tr w:rsidR="00716A7D" w14:paraId="435B468E" w14:textId="77777777" w:rsidTr="002A6B3B">
        <w:trPr>
          <w:trHeight w:val="764"/>
        </w:trPr>
        <w:tc>
          <w:tcPr>
            <w:tcW w:w="985" w:type="dxa"/>
            <w:shd w:val="clear" w:color="auto" w:fill="auto"/>
          </w:tcPr>
          <w:p w14:paraId="48858565" w14:textId="174F2017" w:rsidR="00716A7D" w:rsidRPr="00363C08" w:rsidRDefault="00716A7D" w:rsidP="001055CA">
            <w:pPr>
              <w:jc w:val="center"/>
              <w:rPr>
                <w:rFonts w:cstheme="minorHAnsi"/>
                <w:sz w:val="20"/>
                <w:szCs w:val="20"/>
              </w:rPr>
            </w:pPr>
            <w:r w:rsidRPr="00363C08">
              <w:rPr>
                <w:rFonts w:cstheme="minorHAnsi"/>
                <w:sz w:val="20"/>
                <w:szCs w:val="20"/>
              </w:rPr>
              <w:t>W-1</w:t>
            </w:r>
          </w:p>
        </w:tc>
        <w:tc>
          <w:tcPr>
            <w:tcW w:w="1980" w:type="dxa"/>
            <w:gridSpan w:val="2"/>
            <w:shd w:val="clear" w:color="auto" w:fill="auto"/>
          </w:tcPr>
          <w:p w14:paraId="455B503A" w14:textId="44E5143C" w:rsidR="00716A7D" w:rsidRPr="00363C08" w:rsidRDefault="00716A7D" w:rsidP="001055CA">
            <w:pPr>
              <w:jc w:val="center"/>
              <w:rPr>
                <w:rFonts w:cstheme="minorHAnsi"/>
                <w:sz w:val="20"/>
                <w:szCs w:val="20"/>
              </w:rPr>
            </w:pPr>
            <w:r w:rsidRPr="00363C08">
              <w:rPr>
                <w:rFonts w:cstheme="minorHAnsi"/>
                <w:sz w:val="20"/>
                <w:szCs w:val="20"/>
              </w:rPr>
              <w:t>Oxbow Pond</w:t>
            </w:r>
          </w:p>
        </w:tc>
        <w:tc>
          <w:tcPr>
            <w:tcW w:w="2700" w:type="dxa"/>
            <w:gridSpan w:val="4"/>
            <w:shd w:val="clear" w:color="auto" w:fill="auto"/>
          </w:tcPr>
          <w:p w14:paraId="5B21A76C" w14:textId="3FF8D4C9" w:rsidR="00716A7D" w:rsidRPr="00363C08" w:rsidRDefault="00716A7D" w:rsidP="0030211E">
            <w:pPr>
              <w:rPr>
                <w:rFonts w:cstheme="minorHAnsi"/>
                <w:sz w:val="20"/>
                <w:szCs w:val="20"/>
              </w:rPr>
            </w:pPr>
            <w:r w:rsidRPr="00363C08">
              <w:rPr>
                <w:rFonts w:cstheme="minorHAnsi"/>
                <w:sz w:val="20"/>
                <w:szCs w:val="20"/>
              </w:rPr>
              <w:t xml:space="preserve">0.14 acre; </w:t>
            </w:r>
            <w:r w:rsidR="00180B58">
              <w:rPr>
                <w:rFonts w:cstheme="minorHAnsi"/>
                <w:sz w:val="20"/>
                <w:szCs w:val="20"/>
              </w:rPr>
              <w:t>~</w:t>
            </w:r>
            <w:r w:rsidRPr="00363C08">
              <w:rPr>
                <w:rFonts w:cstheme="minorHAnsi"/>
                <w:sz w:val="20"/>
                <w:szCs w:val="20"/>
              </w:rPr>
              <w:t>1,500 CY of excavation</w:t>
            </w:r>
            <w:r w:rsidR="007F5A36" w:rsidRPr="00363C08">
              <w:rPr>
                <w:rFonts w:cstheme="minorHAnsi"/>
                <w:sz w:val="20"/>
                <w:szCs w:val="20"/>
              </w:rPr>
              <w:t>.</w:t>
            </w:r>
          </w:p>
        </w:tc>
        <w:tc>
          <w:tcPr>
            <w:tcW w:w="3685" w:type="dxa"/>
            <w:gridSpan w:val="3"/>
            <w:shd w:val="clear" w:color="auto" w:fill="auto"/>
          </w:tcPr>
          <w:p w14:paraId="3520B8B8" w14:textId="7541C0CE" w:rsidR="00716A7D" w:rsidRPr="00363C08" w:rsidRDefault="00716A7D" w:rsidP="0030211E">
            <w:pPr>
              <w:rPr>
                <w:rFonts w:cstheme="minorHAnsi"/>
                <w:sz w:val="20"/>
                <w:szCs w:val="20"/>
              </w:rPr>
            </w:pPr>
            <w:r w:rsidRPr="00363C08">
              <w:rPr>
                <w:rFonts w:cstheme="minorHAnsi"/>
                <w:sz w:val="20"/>
                <w:szCs w:val="20"/>
              </w:rPr>
              <w:t xml:space="preserve">Provide off-channel rearing habitat, primarily for Coho salmon. The habitat value of W-1 will increase as margins become vegetated. </w:t>
            </w:r>
            <w:r w:rsidR="00090BA9" w:rsidRPr="00363C08">
              <w:rPr>
                <w:rFonts w:cstheme="minorHAnsi"/>
                <w:sz w:val="20"/>
                <w:szCs w:val="20"/>
              </w:rPr>
              <w:t>D</w:t>
            </w:r>
            <w:r w:rsidRPr="00363C08">
              <w:rPr>
                <w:rFonts w:cstheme="minorHAnsi"/>
                <w:sz w:val="20"/>
                <w:szCs w:val="20"/>
              </w:rPr>
              <w:t xml:space="preserve">istance of </w:t>
            </w:r>
            <w:r w:rsidR="00090BA9" w:rsidRPr="00363C08">
              <w:rPr>
                <w:rFonts w:cstheme="minorHAnsi"/>
                <w:sz w:val="20"/>
                <w:szCs w:val="20"/>
              </w:rPr>
              <w:t xml:space="preserve">W-1 </w:t>
            </w:r>
            <w:r w:rsidRPr="00363C08">
              <w:rPr>
                <w:rFonts w:cstheme="minorHAnsi"/>
                <w:sz w:val="20"/>
                <w:szCs w:val="20"/>
              </w:rPr>
              <w:t xml:space="preserve">from flow entering the R-4 floodplain and </w:t>
            </w:r>
            <w:r w:rsidR="00090BA9" w:rsidRPr="00363C08">
              <w:rPr>
                <w:rFonts w:cstheme="minorHAnsi"/>
                <w:sz w:val="20"/>
                <w:szCs w:val="20"/>
              </w:rPr>
              <w:t xml:space="preserve">perimeter </w:t>
            </w:r>
            <w:r w:rsidRPr="00363C08">
              <w:rPr>
                <w:rFonts w:cstheme="minorHAnsi"/>
                <w:sz w:val="20"/>
                <w:szCs w:val="20"/>
              </w:rPr>
              <w:t>fine sediment</w:t>
            </w:r>
            <w:r w:rsidR="00090BA9" w:rsidRPr="00363C08">
              <w:rPr>
                <w:rFonts w:cstheme="minorHAnsi"/>
                <w:sz w:val="20"/>
                <w:szCs w:val="20"/>
              </w:rPr>
              <w:t xml:space="preserve"> removal to limit</w:t>
            </w:r>
            <w:r w:rsidRPr="00363C08">
              <w:rPr>
                <w:rFonts w:cstheme="minorHAnsi"/>
                <w:sz w:val="20"/>
                <w:szCs w:val="20"/>
              </w:rPr>
              <w:t xml:space="preserve"> sediment inputs </w:t>
            </w:r>
            <w:r w:rsidR="00090BA9" w:rsidRPr="00363C08">
              <w:rPr>
                <w:rFonts w:cstheme="minorHAnsi"/>
                <w:sz w:val="20"/>
                <w:szCs w:val="20"/>
              </w:rPr>
              <w:t>and</w:t>
            </w:r>
            <w:r w:rsidRPr="00363C08">
              <w:rPr>
                <w:rFonts w:cstheme="minorHAnsi"/>
                <w:sz w:val="20"/>
                <w:szCs w:val="20"/>
              </w:rPr>
              <w:t xml:space="preserve"> </w:t>
            </w:r>
            <w:r w:rsidR="00090BA9" w:rsidRPr="00363C08">
              <w:rPr>
                <w:rFonts w:cstheme="minorHAnsi"/>
                <w:sz w:val="20"/>
                <w:szCs w:val="20"/>
              </w:rPr>
              <w:t xml:space="preserve">delay </w:t>
            </w:r>
            <w:r w:rsidRPr="00363C08">
              <w:rPr>
                <w:rFonts w:cstheme="minorHAnsi"/>
                <w:sz w:val="20"/>
                <w:szCs w:val="20"/>
              </w:rPr>
              <w:t xml:space="preserve">pond </w:t>
            </w:r>
            <w:r w:rsidR="00090BA9" w:rsidRPr="00363C08">
              <w:rPr>
                <w:rFonts w:cstheme="minorHAnsi"/>
                <w:sz w:val="20"/>
                <w:szCs w:val="20"/>
              </w:rPr>
              <w:t>succession</w:t>
            </w:r>
            <w:r w:rsidRPr="00363C08">
              <w:rPr>
                <w:rFonts w:cstheme="minorHAnsi"/>
                <w:sz w:val="20"/>
                <w:szCs w:val="20"/>
              </w:rPr>
              <w:t>.</w:t>
            </w:r>
          </w:p>
        </w:tc>
      </w:tr>
      <w:tr w:rsidR="00090BA9" w14:paraId="664A63E7" w14:textId="77777777" w:rsidTr="002A6B3B">
        <w:trPr>
          <w:trHeight w:val="764"/>
        </w:trPr>
        <w:tc>
          <w:tcPr>
            <w:tcW w:w="985" w:type="dxa"/>
            <w:shd w:val="clear" w:color="auto" w:fill="auto"/>
          </w:tcPr>
          <w:p w14:paraId="5A1AC0D2" w14:textId="6D565597" w:rsidR="00090BA9" w:rsidRPr="00363C08" w:rsidRDefault="00090BA9" w:rsidP="001055CA">
            <w:pPr>
              <w:jc w:val="center"/>
              <w:rPr>
                <w:rFonts w:cstheme="minorHAnsi"/>
                <w:sz w:val="20"/>
                <w:szCs w:val="20"/>
              </w:rPr>
            </w:pPr>
            <w:r w:rsidRPr="00363C08">
              <w:rPr>
                <w:rFonts w:cstheme="minorHAnsi"/>
                <w:sz w:val="20"/>
                <w:szCs w:val="20"/>
              </w:rPr>
              <w:t>R-3</w:t>
            </w:r>
          </w:p>
        </w:tc>
        <w:tc>
          <w:tcPr>
            <w:tcW w:w="1980" w:type="dxa"/>
            <w:gridSpan w:val="2"/>
            <w:shd w:val="clear" w:color="auto" w:fill="auto"/>
          </w:tcPr>
          <w:p w14:paraId="4F640E4E" w14:textId="64C82CF9" w:rsidR="00090BA9" w:rsidRPr="00363C08" w:rsidRDefault="00090BA9" w:rsidP="001055CA">
            <w:pPr>
              <w:jc w:val="center"/>
              <w:rPr>
                <w:rFonts w:cstheme="minorHAnsi"/>
                <w:sz w:val="20"/>
                <w:szCs w:val="20"/>
              </w:rPr>
            </w:pPr>
            <w:r w:rsidRPr="00363C08">
              <w:rPr>
                <w:rFonts w:cstheme="minorHAnsi"/>
                <w:sz w:val="20"/>
                <w:szCs w:val="20"/>
              </w:rPr>
              <w:t>Floodplain</w:t>
            </w:r>
          </w:p>
        </w:tc>
        <w:tc>
          <w:tcPr>
            <w:tcW w:w="2700" w:type="dxa"/>
            <w:gridSpan w:val="4"/>
            <w:shd w:val="clear" w:color="auto" w:fill="auto"/>
          </w:tcPr>
          <w:p w14:paraId="4C85B441" w14:textId="4807EF5F" w:rsidR="00090BA9" w:rsidRPr="00363C08" w:rsidRDefault="00090BA9" w:rsidP="0030211E">
            <w:pPr>
              <w:rPr>
                <w:rFonts w:cstheme="minorHAnsi"/>
                <w:sz w:val="20"/>
                <w:szCs w:val="20"/>
              </w:rPr>
            </w:pPr>
            <w:r w:rsidRPr="00363C08">
              <w:rPr>
                <w:rFonts w:cstheme="minorHAnsi"/>
                <w:sz w:val="20"/>
                <w:szCs w:val="20"/>
              </w:rPr>
              <w:t xml:space="preserve">1.2 acres; </w:t>
            </w:r>
            <w:r w:rsidR="00180B58">
              <w:rPr>
                <w:rFonts w:cstheme="minorHAnsi"/>
                <w:sz w:val="20"/>
                <w:szCs w:val="20"/>
              </w:rPr>
              <w:t>~</w:t>
            </w:r>
            <w:r w:rsidRPr="00363C08">
              <w:rPr>
                <w:rFonts w:cstheme="minorHAnsi"/>
                <w:sz w:val="20"/>
                <w:szCs w:val="20"/>
              </w:rPr>
              <w:t>9,400 CY of excavation.</w:t>
            </w:r>
          </w:p>
        </w:tc>
        <w:tc>
          <w:tcPr>
            <w:tcW w:w="3685" w:type="dxa"/>
            <w:gridSpan w:val="3"/>
            <w:shd w:val="clear" w:color="auto" w:fill="auto"/>
          </w:tcPr>
          <w:p w14:paraId="40610D5C" w14:textId="0EBA062B" w:rsidR="00090BA9" w:rsidRPr="00363C08" w:rsidRDefault="00090BA9" w:rsidP="0030211E">
            <w:pPr>
              <w:rPr>
                <w:rFonts w:cstheme="minorHAnsi"/>
                <w:sz w:val="20"/>
                <w:szCs w:val="20"/>
              </w:rPr>
            </w:pPr>
            <w:r w:rsidRPr="00363C08">
              <w:rPr>
                <w:rFonts w:cstheme="minorHAnsi"/>
                <w:sz w:val="20"/>
                <w:szCs w:val="20"/>
              </w:rPr>
              <w:t>Provide areas suitable for riparian recruitment, and additional slow water habitat for fry rearing during flood events. Conveyance back to the main channel and low conveyance through the downstream two-thirds of R-3 will maintain sediment transport capacity in the main channel and limit overbank flow velocities.</w:t>
            </w:r>
          </w:p>
        </w:tc>
      </w:tr>
      <w:tr w:rsidR="00DD3870" w14:paraId="074BE524" w14:textId="77777777" w:rsidTr="002A6B3B">
        <w:trPr>
          <w:trHeight w:val="764"/>
        </w:trPr>
        <w:tc>
          <w:tcPr>
            <w:tcW w:w="985" w:type="dxa"/>
            <w:shd w:val="clear" w:color="auto" w:fill="auto"/>
          </w:tcPr>
          <w:p w14:paraId="1619E133" w14:textId="5607F281" w:rsidR="00DD3870" w:rsidRPr="00363C08" w:rsidRDefault="00C952FB" w:rsidP="001055CA">
            <w:pPr>
              <w:jc w:val="center"/>
              <w:rPr>
                <w:rFonts w:cstheme="minorHAnsi"/>
                <w:sz w:val="20"/>
                <w:szCs w:val="20"/>
              </w:rPr>
            </w:pPr>
            <w:r w:rsidRPr="00363C08">
              <w:rPr>
                <w:rFonts w:cstheme="minorHAnsi"/>
                <w:sz w:val="20"/>
                <w:szCs w:val="20"/>
              </w:rPr>
              <w:t xml:space="preserve">IC-3/IC-4 </w:t>
            </w:r>
          </w:p>
        </w:tc>
        <w:tc>
          <w:tcPr>
            <w:tcW w:w="1980" w:type="dxa"/>
            <w:gridSpan w:val="2"/>
            <w:shd w:val="clear" w:color="auto" w:fill="auto"/>
          </w:tcPr>
          <w:p w14:paraId="79E129FB" w14:textId="0A541074" w:rsidR="00DD3870" w:rsidRPr="00363C08" w:rsidRDefault="002A6B3B" w:rsidP="001055CA">
            <w:pPr>
              <w:jc w:val="center"/>
              <w:rPr>
                <w:rFonts w:cstheme="minorHAnsi"/>
                <w:sz w:val="20"/>
                <w:szCs w:val="20"/>
              </w:rPr>
            </w:pPr>
            <w:r w:rsidRPr="00363C08">
              <w:rPr>
                <w:rFonts w:cstheme="minorHAnsi"/>
                <w:sz w:val="20"/>
                <w:szCs w:val="20"/>
              </w:rPr>
              <w:t>Meander Complex</w:t>
            </w:r>
          </w:p>
        </w:tc>
        <w:tc>
          <w:tcPr>
            <w:tcW w:w="2700" w:type="dxa"/>
            <w:gridSpan w:val="4"/>
            <w:shd w:val="clear" w:color="auto" w:fill="auto"/>
          </w:tcPr>
          <w:p w14:paraId="6B7AC87C" w14:textId="7376ECDF" w:rsidR="00C952FB" w:rsidRPr="00363C08" w:rsidRDefault="00C952FB" w:rsidP="0030211E">
            <w:pPr>
              <w:rPr>
                <w:rFonts w:cstheme="minorHAnsi"/>
                <w:sz w:val="20"/>
                <w:szCs w:val="20"/>
              </w:rPr>
            </w:pPr>
            <w:r w:rsidRPr="00363C08">
              <w:rPr>
                <w:rFonts w:cstheme="minorHAnsi"/>
                <w:sz w:val="20"/>
                <w:szCs w:val="20"/>
              </w:rPr>
              <w:t xml:space="preserve">IC-3 </w:t>
            </w:r>
            <w:r w:rsidR="002A6B3B" w:rsidRPr="00363C08">
              <w:rPr>
                <w:rFonts w:cstheme="minorHAnsi"/>
                <w:sz w:val="20"/>
                <w:szCs w:val="20"/>
              </w:rPr>
              <w:t>-</w:t>
            </w:r>
            <w:r w:rsidRPr="00363C08">
              <w:rPr>
                <w:rFonts w:cstheme="minorHAnsi"/>
                <w:sz w:val="20"/>
                <w:szCs w:val="20"/>
              </w:rPr>
              <w:t xml:space="preserve"> 1.0 acre; </w:t>
            </w:r>
            <w:r w:rsidR="00180B58">
              <w:rPr>
                <w:rFonts w:cstheme="minorHAnsi"/>
                <w:sz w:val="20"/>
                <w:szCs w:val="20"/>
              </w:rPr>
              <w:t>~</w:t>
            </w:r>
            <w:r w:rsidRPr="00363C08">
              <w:rPr>
                <w:rFonts w:cstheme="minorHAnsi"/>
                <w:sz w:val="20"/>
                <w:szCs w:val="20"/>
              </w:rPr>
              <w:t xml:space="preserve">12,300 CY of excavation. </w:t>
            </w:r>
          </w:p>
          <w:p w14:paraId="71D51AE5" w14:textId="77777777" w:rsidR="00C952FB" w:rsidRPr="00363C08" w:rsidRDefault="00C952FB" w:rsidP="0030211E">
            <w:pPr>
              <w:rPr>
                <w:rFonts w:cstheme="minorHAnsi"/>
                <w:sz w:val="20"/>
                <w:szCs w:val="20"/>
              </w:rPr>
            </w:pPr>
          </w:p>
          <w:p w14:paraId="4E1474D3" w14:textId="346A0D4A" w:rsidR="00DD3870" w:rsidRPr="00363C08" w:rsidRDefault="00C952FB" w:rsidP="0030211E">
            <w:pPr>
              <w:rPr>
                <w:rFonts w:cstheme="minorHAnsi"/>
                <w:sz w:val="20"/>
                <w:szCs w:val="20"/>
              </w:rPr>
            </w:pPr>
            <w:r w:rsidRPr="00363C08">
              <w:rPr>
                <w:rFonts w:cstheme="minorHAnsi"/>
                <w:sz w:val="20"/>
                <w:szCs w:val="20"/>
              </w:rPr>
              <w:t xml:space="preserve">IC-4 </w:t>
            </w:r>
            <w:r w:rsidR="002A6B3B" w:rsidRPr="00363C08">
              <w:rPr>
                <w:rFonts w:cstheme="minorHAnsi"/>
                <w:sz w:val="20"/>
                <w:szCs w:val="20"/>
              </w:rPr>
              <w:t>-</w:t>
            </w:r>
            <w:r w:rsidRPr="00363C08">
              <w:rPr>
                <w:rFonts w:cstheme="minorHAnsi"/>
                <w:sz w:val="20"/>
                <w:szCs w:val="20"/>
              </w:rPr>
              <w:t xml:space="preserve"> 0.86 acres; </w:t>
            </w:r>
            <w:r w:rsidR="00180B58">
              <w:rPr>
                <w:rFonts w:cstheme="minorHAnsi"/>
                <w:sz w:val="20"/>
                <w:szCs w:val="20"/>
              </w:rPr>
              <w:t>~</w:t>
            </w:r>
            <w:r w:rsidRPr="00363C08">
              <w:rPr>
                <w:rFonts w:cstheme="minorHAnsi"/>
                <w:sz w:val="20"/>
                <w:szCs w:val="20"/>
              </w:rPr>
              <w:t>4,100 CY of gravel and cobble placement.</w:t>
            </w:r>
          </w:p>
        </w:tc>
        <w:tc>
          <w:tcPr>
            <w:tcW w:w="3685" w:type="dxa"/>
            <w:gridSpan w:val="3"/>
            <w:shd w:val="clear" w:color="auto" w:fill="auto"/>
          </w:tcPr>
          <w:p w14:paraId="01D29933" w14:textId="622FEF3D" w:rsidR="00DD3870" w:rsidRPr="00363C08" w:rsidRDefault="00C952FB" w:rsidP="0030211E">
            <w:pPr>
              <w:rPr>
                <w:rFonts w:cstheme="minorHAnsi"/>
                <w:sz w:val="20"/>
                <w:szCs w:val="20"/>
              </w:rPr>
            </w:pPr>
            <w:r w:rsidRPr="00363C08">
              <w:rPr>
                <w:rFonts w:cstheme="minorHAnsi"/>
                <w:sz w:val="20"/>
                <w:szCs w:val="20"/>
              </w:rPr>
              <w:t xml:space="preserve">Increase bend amplitude to encourage pool scour in the bend apex and increase form roughness to decrease flow velocities upstream of the bend. </w:t>
            </w:r>
            <w:r w:rsidR="002A6B3B" w:rsidRPr="00363C08">
              <w:rPr>
                <w:rFonts w:cstheme="minorHAnsi"/>
                <w:sz w:val="20"/>
                <w:szCs w:val="20"/>
              </w:rPr>
              <w:t>C</w:t>
            </w:r>
            <w:r w:rsidRPr="00363C08">
              <w:rPr>
                <w:rFonts w:cstheme="minorHAnsi"/>
                <w:sz w:val="20"/>
                <w:szCs w:val="20"/>
              </w:rPr>
              <w:t>reates new low velocity habitat in the alcove along the downstream edge at lower discharge levels and increase water surface elevations on its right (upstream) side, thereby decreasing the discharges at which flow enters the R-4 floodplain and the existing side channel.</w:t>
            </w:r>
            <w:r w:rsidR="002A6B3B" w:rsidRPr="00363C08">
              <w:rPr>
                <w:rFonts w:cstheme="minorHAnsi"/>
                <w:sz w:val="20"/>
                <w:szCs w:val="20"/>
              </w:rPr>
              <w:t xml:space="preserve"> IC-3 is expected to result in some additional erosion of the concave right bank, but significant bend migration is unlikely. IC-4 is expected to persist or even grow as more coarse material deposits in the area.</w:t>
            </w:r>
          </w:p>
        </w:tc>
      </w:tr>
      <w:tr w:rsidR="002A6B3B" w14:paraId="61B034AE" w14:textId="77777777" w:rsidTr="002A6B3B">
        <w:trPr>
          <w:trHeight w:val="764"/>
        </w:trPr>
        <w:tc>
          <w:tcPr>
            <w:tcW w:w="985" w:type="dxa"/>
            <w:shd w:val="clear" w:color="auto" w:fill="auto"/>
          </w:tcPr>
          <w:p w14:paraId="07097FC3" w14:textId="633B67E0" w:rsidR="002A6B3B" w:rsidRPr="00363C08" w:rsidRDefault="002A6B3B" w:rsidP="001055CA">
            <w:pPr>
              <w:jc w:val="center"/>
              <w:rPr>
                <w:rFonts w:cstheme="minorHAnsi"/>
                <w:sz w:val="20"/>
                <w:szCs w:val="20"/>
              </w:rPr>
            </w:pPr>
            <w:r w:rsidRPr="00363C08">
              <w:rPr>
                <w:rFonts w:cstheme="minorHAnsi"/>
                <w:sz w:val="20"/>
                <w:szCs w:val="20"/>
              </w:rPr>
              <w:t>WJ-1</w:t>
            </w:r>
          </w:p>
        </w:tc>
        <w:tc>
          <w:tcPr>
            <w:tcW w:w="1980" w:type="dxa"/>
            <w:gridSpan w:val="2"/>
            <w:shd w:val="clear" w:color="auto" w:fill="auto"/>
          </w:tcPr>
          <w:p w14:paraId="12770521" w14:textId="390E250C" w:rsidR="002A6B3B" w:rsidRPr="00363C08" w:rsidRDefault="002A6B3B" w:rsidP="001055CA">
            <w:pPr>
              <w:jc w:val="center"/>
              <w:rPr>
                <w:rFonts w:cstheme="minorHAnsi"/>
                <w:sz w:val="20"/>
                <w:szCs w:val="20"/>
              </w:rPr>
            </w:pPr>
            <w:r w:rsidRPr="00363C08">
              <w:rPr>
                <w:rFonts w:cstheme="minorHAnsi"/>
                <w:sz w:val="20"/>
                <w:szCs w:val="20"/>
              </w:rPr>
              <w:t>Wood Jam</w:t>
            </w:r>
          </w:p>
        </w:tc>
        <w:tc>
          <w:tcPr>
            <w:tcW w:w="2700" w:type="dxa"/>
            <w:gridSpan w:val="4"/>
            <w:shd w:val="clear" w:color="auto" w:fill="auto"/>
          </w:tcPr>
          <w:p w14:paraId="65C120E6" w14:textId="2601B3C3" w:rsidR="002A6B3B" w:rsidRPr="00363C08" w:rsidRDefault="002A6B3B" w:rsidP="0030211E">
            <w:pPr>
              <w:rPr>
                <w:rFonts w:cstheme="minorHAnsi"/>
                <w:sz w:val="20"/>
                <w:szCs w:val="20"/>
              </w:rPr>
            </w:pPr>
            <w:r w:rsidRPr="00363C08">
              <w:rPr>
                <w:rFonts w:cstheme="minorHAnsi"/>
                <w:sz w:val="20"/>
                <w:szCs w:val="20"/>
              </w:rPr>
              <w:t xml:space="preserve">0.04 acres; </w:t>
            </w:r>
            <w:r w:rsidR="00180B58">
              <w:rPr>
                <w:rFonts w:cstheme="minorHAnsi"/>
                <w:sz w:val="20"/>
                <w:szCs w:val="20"/>
              </w:rPr>
              <w:t>~</w:t>
            </w:r>
            <w:r w:rsidRPr="00363C08">
              <w:rPr>
                <w:rFonts w:cstheme="minorHAnsi"/>
                <w:sz w:val="20"/>
                <w:szCs w:val="20"/>
              </w:rPr>
              <w:t xml:space="preserve">200 CY of excavation; </w:t>
            </w:r>
            <w:r w:rsidR="00180B58">
              <w:rPr>
                <w:rFonts w:cstheme="minorHAnsi"/>
                <w:sz w:val="20"/>
                <w:szCs w:val="20"/>
              </w:rPr>
              <w:t>~</w:t>
            </w:r>
            <w:r w:rsidRPr="00363C08">
              <w:rPr>
                <w:rFonts w:cstheme="minorHAnsi"/>
                <w:sz w:val="20"/>
                <w:szCs w:val="20"/>
              </w:rPr>
              <w:t xml:space="preserve">300 </w:t>
            </w:r>
            <w:r w:rsidR="00D032A7" w:rsidRPr="00363C08">
              <w:rPr>
                <w:rFonts w:cstheme="minorHAnsi"/>
                <w:sz w:val="20"/>
                <w:szCs w:val="20"/>
              </w:rPr>
              <w:t>CY</w:t>
            </w:r>
            <w:r w:rsidRPr="00363C08">
              <w:rPr>
                <w:rFonts w:cstheme="minorHAnsi"/>
                <w:sz w:val="20"/>
                <w:szCs w:val="20"/>
              </w:rPr>
              <w:t xml:space="preserve"> of large rock ballast material;</w:t>
            </w:r>
          </w:p>
          <w:p w14:paraId="43D9C578" w14:textId="2A59FB69" w:rsidR="002A6B3B" w:rsidRPr="00363C08" w:rsidRDefault="002A6B3B" w:rsidP="002A6B3B">
            <w:pPr>
              <w:rPr>
                <w:rFonts w:cstheme="minorHAnsi"/>
                <w:sz w:val="20"/>
                <w:szCs w:val="20"/>
              </w:rPr>
            </w:pPr>
            <w:r w:rsidRPr="00363C08">
              <w:rPr>
                <w:rFonts w:cstheme="minorHAnsi"/>
                <w:sz w:val="20"/>
                <w:szCs w:val="20"/>
              </w:rPr>
              <w:t xml:space="preserve">~25 trees &amp; </w:t>
            </w:r>
            <w:r w:rsidR="00180B58">
              <w:rPr>
                <w:rFonts w:cstheme="minorHAnsi"/>
                <w:sz w:val="20"/>
                <w:szCs w:val="20"/>
              </w:rPr>
              <w:t>~</w:t>
            </w:r>
            <w:r w:rsidRPr="00363C08">
              <w:rPr>
                <w:rFonts w:cstheme="minorHAnsi"/>
                <w:sz w:val="20"/>
                <w:szCs w:val="20"/>
              </w:rPr>
              <w:t>100 CY of slash</w:t>
            </w:r>
            <w:r w:rsidR="007F5A36" w:rsidRPr="00363C08">
              <w:rPr>
                <w:rFonts w:cstheme="minorHAnsi"/>
                <w:sz w:val="20"/>
                <w:szCs w:val="20"/>
              </w:rPr>
              <w:t>.</w:t>
            </w:r>
          </w:p>
          <w:p w14:paraId="7B0C79AF" w14:textId="7B380B4A" w:rsidR="002A6B3B" w:rsidRPr="00363C08" w:rsidRDefault="002A6B3B" w:rsidP="0030211E">
            <w:pPr>
              <w:rPr>
                <w:rFonts w:cstheme="minorHAnsi"/>
                <w:sz w:val="20"/>
                <w:szCs w:val="20"/>
              </w:rPr>
            </w:pPr>
            <w:r w:rsidRPr="00363C08">
              <w:rPr>
                <w:rFonts w:cstheme="minorHAnsi"/>
                <w:sz w:val="20"/>
                <w:szCs w:val="20"/>
              </w:rPr>
              <w:t xml:space="preserve"> </w:t>
            </w:r>
          </w:p>
        </w:tc>
        <w:tc>
          <w:tcPr>
            <w:tcW w:w="3685" w:type="dxa"/>
            <w:gridSpan w:val="3"/>
            <w:shd w:val="clear" w:color="auto" w:fill="auto"/>
          </w:tcPr>
          <w:p w14:paraId="28A51F58" w14:textId="1EACA339" w:rsidR="002A6B3B" w:rsidRPr="00363C08" w:rsidRDefault="002A6B3B" w:rsidP="00D5289B">
            <w:pPr>
              <w:pStyle w:val="Default"/>
              <w:rPr>
                <w:rFonts w:asciiTheme="minorHAnsi" w:hAnsiTheme="minorHAnsi" w:cstheme="minorHAnsi"/>
                <w:sz w:val="20"/>
                <w:szCs w:val="20"/>
              </w:rPr>
            </w:pPr>
            <w:r w:rsidRPr="00363C08">
              <w:rPr>
                <w:rFonts w:asciiTheme="minorHAnsi" w:hAnsiTheme="minorHAnsi" w:cstheme="minorHAnsi"/>
                <w:sz w:val="20"/>
                <w:szCs w:val="20"/>
              </w:rPr>
              <w:t xml:space="preserve">Create a local backwater </w:t>
            </w:r>
            <w:r w:rsidR="00D5289B" w:rsidRPr="00363C08">
              <w:rPr>
                <w:rFonts w:asciiTheme="minorHAnsi" w:hAnsiTheme="minorHAnsi" w:cstheme="minorHAnsi"/>
                <w:sz w:val="20"/>
                <w:szCs w:val="20"/>
              </w:rPr>
              <w:t>to</w:t>
            </w:r>
            <w:r w:rsidRPr="00363C08">
              <w:rPr>
                <w:rFonts w:asciiTheme="minorHAnsi" w:hAnsiTheme="minorHAnsi" w:cstheme="minorHAnsi"/>
                <w:sz w:val="20"/>
                <w:szCs w:val="20"/>
              </w:rPr>
              <w:t xml:space="preserve"> reactiv</w:t>
            </w:r>
            <w:r w:rsidR="00D5289B" w:rsidRPr="00363C08">
              <w:rPr>
                <w:rFonts w:asciiTheme="minorHAnsi" w:hAnsiTheme="minorHAnsi" w:cstheme="minorHAnsi"/>
                <w:sz w:val="20"/>
                <w:szCs w:val="20"/>
              </w:rPr>
              <w:t>ate</w:t>
            </w:r>
            <w:r w:rsidRPr="00363C08">
              <w:rPr>
                <w:rFonts w:asciiTheme="minorHAnsi" w:hAnsiTheme="minorHAnsi" w:cstheme="minorHAnsi"/>
                <w:sz w:val="20"/>
                <w:szCs w:val="20"/>
              </w:rPr>
              <w:t xml:space="preserve"> the existing side channel </w:t>
            </w:r>
            <w:r w:rsidR="00D5289B" w:rsidRPr="00363C08">
              <w:rPr>
                <w:rFonts w:asciiTheme="minorHAnsi" w:hAnsiTheme="minorHAnsi" w:cstheme="minorHAnsi"/>
                <w:sz w:val="20"/>
                <w:szCs w:val="20"/>
              </w:rPr>
              <w:t>(in conjunction with the IC-3/IC-4 meander complex)</w:t>
            </w:r>
            <w:r w:rsidRPr="00363C08">
              <w:rPr>
                <w:rFonts w:asciiTheme="minorHAnsi" w:hAnsiTheme="minorHAnsi" w:cstheme="minorHAnsi"/>
                <w:sz w:val="20"/>
                <w:szCs w:val="20"/>
              </w:rPr>
              <w:t xml:space="preserve">. </w:t>
            </w:r>
            <w:r w:rsidR="00D5289B" w:rsidRPr="00363C08">
              <w:rPr>
                <w:rFonts w:asciiTheme="minorHAnsi" w:hAnsiTheme="minorHAnsi" w:cstheme="minorHAnsi"/>
                <w:sz w:val="20"/>
                <w:szCs w:val="20"/>
              </w:rPr>
              <w:t>H</w:t>
            </w:r>
            <w:r w:rsidRPr="00363C08">
              <w:rPr>
                <w:rFonts w:asciiTheme="minorHAnsi" w:hAnsiTheme="minorHAnsi" w:cstheme="minorHAnsi"/>
                <w:sz w:val="20"/>
                <w:szCs w:val="20"/>
              </w:rPr>
              <w:t>elp to direct bedload toward river left and promote scour in the immediate vicinity of the side channel entrance.</w:t>
            </w:r>
            <w:r w:rsidR="00D5289B" w:rsidRPr="00363C08">
              <w:rPr>
                <w:rFonts w:asciiTheme="minorHAnsi" w:hAnsiTheme="minorHAnsi" w:cstheme="minorHAnsi"/>
                <w:sz w:val="20"/>
                <w:szCs w:val="20"/>
              </w:rPr>
              <w:t xml:space="preserve"> 5-10 year expected lifespan, incorporating rock, live wood, and existing shrubs to create a vegetated obstruction remains after the </w:t>
            </w:r>
            <w:r w:rsidR="00D5289B" w:rsidRPr="00363C08">
              <w:rPr>
                <w:rFonts w:asciiTheme="minorHAnsi" w:hAnsiTheme="minorHAnsi" w:cstheme="minorHAnsi"/>
                <w:sz w:val="20"/>
                <w:szCs w:val="20"/>
              </w:rPr>
              <w:lastRenderedPageBreak/>
              <w:t xml:space="preserve">original wood has rotted. Persistence of an obstruction at this location is needed to maintain adequate flow in the existing side channel. </w:t>
            </w:r>
          </w:p>
        </w:tc>
      </w:tr>
      <w:tr w:rsidR="00D5289B" w14:paraId="42D6AF44" w14:textId="77777777" w:rsidTr="002A6B3B">
        <w:trPr>
          <w:trHeight w:val="764"/>
        </w:trPr>
        <w:tc>
          <w:tcPr>
            <w:tcW w:w="985" w:type="dxa"/>
            <w:shd w:val="clear" w:color="auto" w:fill="auto"/>
          </w:tcPr>
          <w:p w14:paraId="31918A9E" w14:textId="123A1A5C" w:rsidR="00D5289B" w:rsidRPr="00363C08" w:rsidRDefault="007F5A36" w:rsidP="001055CA">
            <w:pPr>
              <w:jc w:val="center"/>
              <w:rPr>
                <w:rFonts w:cstheme="minorHAnsi"/>
                <w:sz w:val="20"/>
                <w:szCs w:val="20"/>
              </w:rPr>
            </w:pPr>
            <w:r w:rsidRPr="00363C08">
              <w:rPr>
                <w:rFonts w:cstheme="minorHAnsi"/>
                <w:sz w:val="20"/>
                <w:szCs w:val="20"/>
              </w:rPr>
              <w:lastRenderedPageBreak/>
              <w:t>R-4</w:t>
            </w:r>
          </w:p>
        </w:tc>
        <w:tc>
          <w:tcPr>
            <w:tcW w:w="1980" w:type="dxa"/>
            <w:gridSpan w:val="2"/>
            <w:shd w:val="clear" w:color="auto" w:fill="auto"/>
          </w:tcPr>
          <w:p w14:paraId="377F8ABE" w14:textId="06EEBD24" w:rsidR="00D5289B" w:rsidRPr="00363C08" w:rsidRDefault="007F5A36" w:rsidP="001055CA">
            <w:pPr>
              <w:jc w:val="center"/>
              <w:rPr>
                <w:rFonts w:cstheme="minorHAnsi"/>
                <w:sz w:val="20"/>
                <w:szCs w:val="20"/>
              </w:rPr>
            </w:pPr>
            <w:r w:rsidRPr="00363C08">
              <w:rPr>
                <w:rFonts w:cstheme="minorHAnsi"/>
                <w:sz w:val="20"/>
                <w:szCs w:val="20"/>
              </w:rPr>
              <w:t>Floodplain</w:t>
            </w:r>
          </w:p>
        </w:tc>
        <w:tc>
          <w:tcPr>
            <w:tcW w:w="2700" w:type="dxa"/>
            <w:gridSpan w:val="4"/>
            <w:shd w:val="clear" w:color="auto" w:fill="auto"/>
          </w:tcPr>
          <w:p w14:paraId="32FA6F78" w14:textId="590EAE21" w:rsidR="00D5289B" w:rsidRPr="00363C08" w:rsidRDefault="007F5A36" w:rsidP="0030211E">
            <w:pPr>
              <w:rPr>
                <w:rFonts w:cstheme="minorHAnsi"/>
                <w:sz w:val="20"/>
                <w:szCs w:val="20"/>
              </w:rPr>
            </w:pPr>
            <w:r w:rsidRPr="00363C08">
              <w:rPr>
                <w:rFonts w:cstheme="minorHAnsi"/>
                <w:sz w:val="20"/>
                <w:szCs w:val="20"/>
              </w:rPr>
              <w:t xml:space="preserve">2.24 acres; </w:t>
            </w:r>
            <w:r w:rsidR="00180B58">
              <w:rPr>
                <w:rFonts w:cstheme="minorHAnsi"/>
                <w:sz w:val="20"/>
                <w:szCs w:val="20"/>
              </w:rPr>
              <w:t>~</w:t>
            </w:r>
            <w:r w:rsidRPr="00363C08">
              <w:rPr>
                <w:rFonts w:cstheme="minorHAnsi"/>
                <w:sz w:val="20"/>
                <w:szCs w:val="20"/>
              </w:rPr>
              <w:t>17,700 CY of excavation.</w:t>
            </w:r>
          </w:p>
        </w:tc>
        <w:tc>
          <w:tcPr>
            <w:tcW w:w="3685" w:type="dxa"/>
            <w:gridSpan w:val="3"/>
            <w:shd w:val="clear" w:color="auto" w:fill="auto"/>
          </w:tcPr>
          <w:p w14:paraId="4C931D45" w14:textId="385D59E0" w:rsidR="00D5289B" w:rsidRPr="00363C08" w:rsidRDefault="007F5A36" w:rsidP="00D5289B">
            <w:pPr>
              <w:pStyle w:val="Default"/>
              <w:rPr>
                <w:rFonts w:asciiTheme="minorHAnsi" w:hAnsiTheme="minorHAnsi" w:cstheme="minorHAnsi"/>
                <w:sz w:val="20"/>
                <w:szCs w:val="20"/>
              </w:rPr>
            </w:pPr>
            <w:r w:rsidRPr="00363C08">
              <w:rPr>
                <w:rFonts w:asciiTheme="minorHAnsi" w:hAnsiTheme="minorHAnsi" w:cstheme="minorHAnsi"/>
                <w:sz w:val="20"/>
                <w:szCs w:val="20"/>
              </w:rPr>
              <w:t>Provide slow water habitat for fry rearing during moderate flood events and additional areas suitable for riparian recruitment. This area is also intended to rack significant quantities of large wood at elevations that are frequently inundated, thereby creating an abundance of especially valuable cover habitat. The habitat value is expected to increase as additional wood accumulates and becomes vegetation establishes through natural recruitment and planting.</w:t>
            </w:r>
          </w:p>
        </w:tc>
      </w:tr>
      <w:tr w:rsidR="007F5A36" w:rsidRPr="007F5A36" w14:paraId="581E199C" w14:textId="77777777" w:rsidTr="002A6B3B">
        <w:trPr>
          <w:trHeight w:val="764"/>
        </w:trPr>
        <w:tc>
          <w:tcPr>
            <w:tcW w:w="985" w:type="dxa"/>
            <w:shd w:val="clear" w:color="auto" w:fill="auto"/>
          </w:tcPr>
          <w:p w14:paraId="6C2F647A" w14:textId="5AEF92A2" w:rsidR="007F5A36" w:rsidRPr="00363C08" w:rsidRDefault="007F5A36" w:rsidP="001055CA">
            <w:pPr>
              <w:jc w:val="center"/>
              <w:rPr>
                <w:rFonts w:cstheme="minorHAnsi"/>
                <w:sz w:val="20"/>
                <w:szCs w:val="20"/>
              </w:rPr>
            </w:pPr>
            <w:r w:rsidRPr="00363C08">
              <w:rPr>
                <w:rFonts w:cstheme="minorHAnsi"/>
                <w:sz w:val="20"/>
                <w:szCs w:val="20"/>
              </w:rPr>
              <w:t>WJ-2</w:t>
            </w:r>
          </w:p>
        </w:tc>
        <w:tc>
          <w:tcPr>
            <w:tcW w:w="1980" w:type="dxa"/>
            <w:gridSpan w:val="2"/>
            <w:shd w:val="clear" w:color="auto" w:fill="auto"/>
          </w:tcPr>
          <w:p w14:paraId="712E9AF2" w14:textId="7FC65BB2" w:rsidR="007F5A36" w:rsidRPr="00363C08" w:rsidRDefault="007F5A36" w:rsidP="001055CA">
            <w:pPr>
              <w:jc w:val="center"/>
              <w:rPr>
                <w:rFonts w:cstheme="minorHAnsi"/>
                <w:sz w:val="20"/>
                <w:szCs w:val="20"/>
              </w:rPr>
            </w:pPr>
            <w:r w:rsidRPr="00363C08">
              <w:rPr>
                <w:rFonts w:cstheme="minorHAnsi"/>
                <w:sz w:val="20"/>
                <w:szCs w:val="20"/>
              </w:rPr>
              <w:t>Wood Jam</w:t>
            </w:r>
          </w:p>
        </w:tc>
        <w:tc>
          <w:tcPr>
            <w:tcW w:w="2700" w:type="dxa"/>
            <w:gridSpan w:val="4"/>
            <w:shd w:val="clear" w:color="auto" w:fill="auto"/>
          </w:tcPr>
          <w:p w14:paraId="23FB3538" w14:textId="5B2466AD" w:rsidR="007F5A36" w:rsidRPr="00363C08" w:rsidRDefault="007F5A36" w:rsidP="0030211E">
            <w:pPr>
              <w:rPr>
                <w:rFonts w:cstheme="minorHAnsi"/>
                <w:sz w:val="20"/>
                <w:szCs w:val="20"/>
              </w:rPr>
            </w:pPr>
            <w:r w:rsidRPr="00363C08">
              <w:rPr>
                <w:rFonts w:cstheme="minorHAnsi"/>
                <w:sz w:val="20"/>
                <w:szCs w:val="20"/>
              </w:rPr>
              <w:t xml:space="preserve">0.07 acres; </w:t>
            </w:r>
            <w:r w:rsidR="00180B58">
              <w:rPr>
                <w:rFonts w:cstheme="minorHAnsi"/>
                <w:sz w:val="20"/>
                <w:szCs w:val="20"/>
              </w:rPr>
              <w:t>~</w:t>
            </w:r>
            <w:r w:rsidRPr="00363C08">
              <w:rPr>
                <w:rFonts w:cstheme="minorHAnsi"/>
                <w:sz w:val="20"/>
                <w:szCs w:val="20"/>
              </w:rPr>
              <w:t xml:space="preserve">500 CY of excavation; </w:t>
            </w:r>
            <w:r w:rsidR="00180B58">
              <w:rPr>
                <w:rFonts w:cstheme="minorHAnsi"/>
                <w:sz w:val="20"/>
                <w:szCs w:val="20"/>
              </w:rPr>
              <w:t>~</w:t>
            </w:r>
            <w:r w:rsidRPr="00363C08">
              <w:rPr>
                <w:rFonts w:cstheme="minorHAnsi"/>
                <w:sz w:val="20"/>
                <w:szCs w:val="20"/>
              </w:rPr>
              <w:t xml:space="preserve">700 </w:t>
            </w:r>
            <w:r w:rsidR="00D032A7" w:rsidRPr="00363C08">
              <w:rPr>
                <w:rFonts w:cstheme="minorHAnsi"/>
                <w:sz w:val="20"/>
                <w:szCs w:val="20"/>
              </w:rPr>
              <w:t>CY</w:t>
            </w:r>
            <w:r w:rsidRPr="00363C08">
              <w:rPr>
                <w:rFonts w:cstheme="minorHAnsi"/>
                <w:sz w:val="20"/>
                <w:szCs w:val="20"/>
              </w:rPr>
              <w:t xml:space="preserve"> of large rock ballast material; ~50 trees</w:t>
            </w:r>
            <w:r w:rsidR="00D032A7" w:rsidRPr="00363C08">
              <w:rPr>
                <w:rFonts w:cstheme="minorHAnsi"/>
                <w:sz w:val="20"/>
                <w:szCs w:val="20"/>
              </w:rPr>
              <w:t xml:space="preserve"> &amp;</w:t>
            </w:r>
            <w:r w:rsidRPr="00363C08">
              <w:rPr>
                <w:rFonts w:cstheme="minorHAnsi"/>
                <w:sz w:val="20"/>
                <w:szCs w:val="20"/>
              </w:rPr>
              <w:t xml:space="preserve"> </w:t>
            </w:r>
            <w:r w:rsidR="00180B58">
              <w:rPr>
                <w:rFonts w:cstheme="minorHAnsi"/>
                <w:sz w:val="20"/>
                <w:szCs w:val="20"/>
              </w:rPr>
              <w:t>~</w:t>
            </w:r>
            <w:r w:rsidRPr="00363C08">
              <w:rPr>
                <w:rFonts w:cstheme="minorHAnsi"/>
                <w:sz w:val="20"/>
                <w:szCs w:val="20"/>
              </w:rPr>
              <w:t xml:space="preserve">200 </w:t>
            </w:r>
            <w:r w:rsidR="00D032A7" w:rsidRPr="00363C08">
              <w:rPr>
                <w:rFonts w:cstheme="minorHAnsi"/>
                <w:sz w:val="20"/>
                <w:szCs w:val="20"/>
              </w:rPr>
              <w:t>CY</w:t>
            </w:r>
            <w:r w:rsidRPr="00363C08">
              <w:rPr>
                <w:rFonts w:cstheme="minorHAnsi"/>
                <w:sz w:val="20"/>
                <w:szCs w:val="20"/>
              </w:rPr>
              <w:t xml:space="preserve"> of slash</w:t>
            </w:r>
            <w:r w:rsidR="00D032A7" w:rsidRPr="00363C08">
              <w:rPr>
                <w:rFonts w:cstheme="minorHAnsi"/>
                <w:sz w:val="20"/>
                <w:szCs w:val="20"/>
              </w:rPr>
              <w:t>.</w:t>
            </w:r>
          </w:p>
        </w:tc>
        <w:tc>
          <w:tcPr>
            <w:tcW w:w="3685" w:type="dxa"/>
            <w:gridSpan w:val="3"/>
            <w:shd w:val="clear" w:color="auto" w:fill="auto"/>
          </w:tcPr>
          <w:p w14:paraId="77357032" w14:textId="1916AD23" w:rsidR="007F5A36" w:rsidRPr="00363C08" w:rsidRDefault="00D032A7" w:rsidP="00D5289B">
            <w:pPr>
              <w:pStyle w:val="Default"/>
              <w:rPr>
                <w:rFonts w:asciiTheme="minorHAnsi" w:hAnsiTheme="minorHAnsi" w:cstheme="minorHAnsi"/>
                <w:sz w:val="20"/>
                <w:szCs w:val="20"/>
              </w:rPr>
            </w:pPr>
            <w:r w:rsidRPr="00363C08">
              <w:rPr>
                <w:rFonts w:asciiTheme="minorHAnsi" w:hAnsiTheme="minorHAnsi" w:cstheme="minorHAnsi"/>
                <w:sz w:val="20"/>
                <w:szCs w:val="20"/>
              </w:rPr>
              <w:t>Constrict flow conveyance and maintain stream power near an existing deep pool (Pool 2) and direct a portion of the stream flow and floating debris onto the R-4 floodplain. 5-10 year expected lifespan.</w:t>
            </w:r>
          </w:p>
        </w:tc>
      </w:tr>
      <w:tr w:rsidR="00D032A7" w:rsidRPr="007F5A36" w14:paraId="65CC192D" w14:textId="77777777" w:rsidTr="002A6B3B">
        <w:trPr>
          <w:trHeight w:val="764"/>
        </w:trPr>
        <w:tc>
          <w:tcPr>
            <w:tcW w:w="985" w:type="dxa"/>
            <w:shd w:val="clear" w:color="auto" w:fill="auto"/>
          </w:tcPr>
          <w:p w14:paraId="63EA1A4C" w14:textId="366ABB3D" w:rsidR="00D032A7" w:rsidRPr="00363C08" w:rsidRDefault="00D032A7" w:rsidP="001055CA">
            <w:pPr>
              <w:jc w:val="center"/>
              <w:rPr>
                <w:rFonts w:cstheme="minorHAnsi"/>
                <w:sz w:val="20"/>
                <w:szCs w:val="20"/>
              </w:rPr>
            </w:pPr>
            <w:r w:rsidRPr="00363C08">
              <w:rPr>
                <w:rFonts w:cstheme="minorHAnsi"/>
                <w:sz w:val="20"/>
                <w:szCs w:val="20"/>
              </w:rPr>
              <w:t>WH-1, WH-2, WH-3</w:t>
            </w:r>
          </w:p>
        </w:tc>
        <w:tc>
          <w:tcPr>
            <w:tcW w:w="1980" w:type="dxa"/>
            <w:gridSpan w:val="2"/>
            <w:shd w:val="clear" w:color="auto" w:fill="auto"/>
          </w:tcPr>
          <w:p w14:paraId="26FFB871" w14:textId="4574C9E9" w:rsidR="00D032A7" w:rsidRPr="00363C08" w:rsidRDefault="00D032A7" w:rsidP="001055CA">
            <w:pPr>
              <w:jc w:val="center"/>
              <w:rPr>
                <w:rFonts w:cstheme="minorHAnsi"/>
                <w:sz w:val="20"/>
                <w:szCs w:val="20"/>
              </w:rPr>
            </w:pPr>
            <w:r w:rsidRPr="00363C08">
              <w:rPr>
                <w:rFonts w:cstheme="minorHAnsi"/>
                <w:sz w:val="20"/>
                <w:szCs w:val="20"/>
              </w:rPr>
              <w:t>Habitat Wood</w:t>
            </w:r>
          </w:p>
        </w:tc>
        <w:tc>
          <w:tcPr>
            <w:tcW w:w="2700" w:type="dxa"/>
            <w:gridSpan w:val="4"/>
            <w:shd w:val="clear" w:color="auto" w:fill="auto"/>
          </w:tcPr>
          <w:p w14:paraId="3B5390EE" w14:textId="1E83ECE4" w:rsidR="00D032A7" w:rsidRPr="00363C08" w:rsidRDefault="0041343D" w:rsidP="0030211E">
            <w:pPr>
              <w:rPr>
                <w:rFonts w:cstheme="minorHAnsi"/>
                <w:sz w:val="20"/>
                <w:szCs w:val="20"/>
              </w:rPr>
            </w:pPr>
            <w:r w:rsidRPr="00363C08">
              <w:rPr>
                <w:rFonts w:cstheme="minorHAnsi"/>
                <w:sz w:val="20"/>
                <w:szCs w:val="20"/>
              </w:rPr>
              <w:t xml:space="preserve">0.16 acres (along the main channel margin); Acreage varies within other design features; ~100 trees with rootwads &amp; </w:t>
            </w:r>
            <w:r w:rsidR="00180B58">
              <w:rPr>
                <w:rFonts w:cstheme="minorHAnsi"/>
                <w:sz w:val="20"/>
                <w:szCs w:val="20"/>
              </w:rPr>
              <w:t>~</w:t>
            </w:r>
            <w:r w:rsidRPr="00363C08">
              <w:rPr>
                <w:rFonts w:cstheme="minorHAnsi"/>
                <w:sz w:val="20"/>
                <w:szCs w:val="20"/>
              </w:rPr>
              <w:t>200 CY of slash.</w:t>
            </w:r>
          </w:p>
        </w:tc>
        <w:tc>
          <w:tcPr>
            <w:tcW w:w="3685" w:type="dxa"/>
            <w:gridSpan w:val="3"/>
            <w:shd w:val="clear" w:color="auto" w:fill="auto"/>
          </w:tcPr>
          <w:p w14:paraId="0FEBD80D" w14:textId="51299D9E" w:rsidR="00D032A7" w:rsidRPr="00363C08" w:rsidRDefault="00D032A7" w:rsidP="00D5289B">
            <w:pPr>
              <w:pStyle w:val="Default"/>
              <w:rPr>
                <w:rFonts w:asciiTheme="minorHAnsi" w:hAnsiTheme="minorHAnsi" w:cstheme="minorHAnsi"/>
                <w:sz w:val="20"/>
                <w:szCs w:val="20"/>
              </w:rPr>
            </w:pPr>
            <w:r w:rsidRPr="00363C08">
              <w:rPr>
                <w:rFonts w:asciiTheme="minorHAnsi" w:hAnsiTheme="minorHAnsi" w:cstheme="minorHAnsi"/>
                <w:sz w:val="20"/>
                <w:szCs w:val="20"/>
              </w:rPr>
              <w:t xml:space="preserve">Provide valuable cover habitat for juvenile salmonids and produce substrate for trophic </w:t>
            </w:r>
            <w:r w:rsidR="0041343D" w:rsidRPr="00363C08">
              <w:rPr>
                <w:rFonts w:asciiTheme="minorHAnsi" w:hAnsiTheme="minorHAnsi" w:cstheme="minorHAnsi"/>
                <w:sz w:val="20"/>
                <w:szCs w:val="20"/>
              </w:rPr>
              <w:t xml:space="preserve">basis of </w:t>
            </w:r>
            <w:r w:rsidRPr="00363C08">
              <w:rPr>
                <w:rFonts w:asciiTheme="minorHAnsi" w:hAnsiTheme="minorHAnsi" w:cstheme="minorHAnsi"/>
                <w:sz w:val="20"/>
                <w:szCs w:val="20"/>
              </w:rPr>
              <w:t>production.</w:t>
            </w:r>
          </w:p>
        </w:tc>
      </w:tr>
      <w:tr w:rsidR="0041343D" w:rsidRPr="007F5A36" w14:paraId="3303AAF4" w14:textId="77777777" w:rsidTr="002A6B3B">
        <w:trPr>
          <w:trHeight w:val="764"/>
        </w:trPr>
        <w:tc>
          <w:tcPr>
            <w:tcW w:w="985" w:type="dxa"/>
            <w:shd w:val="clear" w:color="auto" w:fill="auto"/>
          </w:tcPr>
          <w:p w14:paraId="271C95BC" w14:textId="77777777" w:rsidR="0041343D" w:rsidRPr="00363C08" w:rsidRDefault="0041343D" w:rsidP="00E14A3F">
            <w:pPr>
              <w:jc w:val="center"/>
              <w:rPr>
                <w:rFonts w:cstheme="minorHAnsi"/>
                <w:sz w:val="20"/>
                <w:szCs w:val="20"/>
              </w:rPr>
            </w:pPr>
            <w:r w:rsidRPr="00363C08">
              <w:rPr>
                <w:rFonts w:cstheme="minorHAnsi"/>
                <w:sz w:val="20"/>
                <w:szCs w:val="20"/>
              </w:rPr>
              <w:t>WR-1, WR-2,</w:t>
            </w:r>
          </w:p>
          <w:p w14:paraId="3B907731" w14:textId="2DF337AC" w:rsidR="0041343D" w:rsidRPr="00363C08" w:rsidRDefault="0041343D" w:rsidP="00E14A3F">
            <w:pPr>
              <w:jc w:val="center"/>
              <w:rPr>
                <w:rFonts w:cstheme="minorHAnsi"/>
                <w:sz w:val="20"/>
                <w:szCs w:val="20"/>
              </w:rPr>
            </w:pPr>
            <w:r w:rsidRPr="00363C08">
              <w:rPr>
                <w:rFonts w:cstheme="minorHAnsi"/>
                <w:sz w:val="20"/>
                <w:szCs w:val="20"/>
              </w:rPr>
              <w:t>WR-3</w:t>
            </w:r>
          </w:p>
        </w:tc>
        <w:tc>
          <w:tcPr>
            <w:tcW w:w="1980" w:type="dxa"/>
            <w:gridSpan w:val="2"/>
            <w:shd w:val="clear" w:color="auto" w:fill="auto"/>
          </w:tcPr>
          <w:p w14:paraId="30396945" w14:textId="79B93A1D" w:rsidR="0041343D" w:rsidRPr="00363C08" w:rsidRDefault="0041343D" w:rsidP="001055CA">
            <w:pPr>
              <w:jc w:val="center"/>
              <w:rPr>
                <w:rFonts w:cstheme="minorHAnsi"/>
                <w:sz w:val="20"/>
                <w:szCs w:val="20"/>
              </w:rPr>
            </w:pPr>
            <w:r w:rsidRPr="00363C08">
              <w:rPr>
                <w:rFonts w:cstheme="minorHAnsi"/>
                <w:sz w:val="20"/>
                <w:szCs w:val="20"/>
              </w:rPr>
              <w:t>Wood Racking</w:t>
            </w:r>
          </w:p>
        </w:tc>
        <w:tc>
          <w:tcPr>
            <w:tcW w:w="2700" w:type="dxa"/>
            <w:gridSpan w:val="4"/>
            <w:shd w:val="clear" w:color="auto" w:fill="auto"/>
          </w:tcPr>
          <w:p w14:paraId="25885289" w14:textId="60683CE8" w:rsidR="0041343D" w:rsidRPr="00363C08" w:rsidRDefault="00050197" w:rsidP="0030211E">
            <w:pPr>
              <w:rPr>
                <w:rFonts w:cstheme="minorHAnsi"/>
                <w:sz w:val="20"/>
                <w:szCs w:val="20"/>
              </w:rPr>
            </w:pPr>
            <w:r w:rsidRPr="00363C08">
              <w:rPr>
                <w:rFonts w:cstheme="minorHAnsi"/>
                <w:sz w:val="20"/>
                <w:szCs w:val="20"/>
              </w:rPr>
              <w:t xml:space="preserve">0.1 acres; features keyed into existing substrate vertically or in a </w:t>
            </w:r>
            <w:r w:rsidR="002745D6" w:rsidRPr="00363C08">
              <w:rPr>
                <w:rFonts w:cstheme="minorHAnsi"/>
                <w:sz w:val="20"/>
                <w:szCs w:val="20"/>
              </w:rPr>
              <w:t xml:space="preserve">batter </w:t>
            </w:r>
            <w:r w:rsidRPr="00363C08">
              <w:rPr>
                <w:rFonts w:cstheme="minorHAnsi"/>
                <w:sz w:val="20"/>
                <w:szCs w:val="20"/>
              </w:rPr>
              <w:t>configuration</w:t>
            </w:r>
            <w:r w:rsidR="002745D6" w:rsidRPr="00363C08">
              <w:rPr>
                <w:rFonts w:cstheme="minorHAnsi"/>
                <w:sz w:val="20"/>
                <w:szCs w:val="20"/>
              </w:rPr>
              <w:t>;</w:t>
            </w:r>
            <w:r w:rsidRPr="00363C08">
              <w:rPr>
                <w:rFonts w:cstheme="minorHAnsi"/>
                <w:sz w:val="20"/>
                <w:szCs w:val="20"/>
              </w:rPr>
              <w:t xml:space="preserve"> </w:t>
            </w:r>
            <w:r w:rsidR="002745D6" w:rsidRPr="00363C08">
              <w:rPr>
                <w:rFonts w:cstheme="minorHAnsi"/>
                <w:sz w:val="20"/>
                <w:szCs w:val="20"/>
              </w:rPr>
              <w:t>~</w:t>
            </w:r>
            <w:r w:rsidRPr="00363C08">
              <w:rPr>
                <w:rFonts w:cstheme="minorHAnsi"/>
                <w:sz w:val="20"/>
                <w:szCs w:val="20"/>
              </w:rPr>
              <w:t xml:space="preserve">10 trees with rootwads. </w:t>
            </w:r>
            <w:r w:rsidR="002745D6" w:rsidRPr="00363C08">
              <w:rPr>
                <w:rFonts w:cstheme="minorHAnsi"/>
                <w:sz w:val="20"/>
                <w:szCs w:val="20"/>
              </w:rPr>
              <w:t>Exposed c</w:t>
            </w:r>
            <w:r w:rsidRPr="00363C08">
              <w:rPr>
                <w:rFonts w:cstheme="minorHAnsi"/>
                <w:sz w:val="20"/>
                <w:szCs w:val="20"/>
              </w:rPr>
              <w:t xml:space="preserve">ut ends roughened </w:t>
            </w:r>
            <w:r w:rsidR="002745D6" w:rsidRPr="00363C08">
              <w:rPr>
                <w:rFonts w:cstheme="minorHAnsi"/>
                <w:sz w:val="20"/>
                <w:szCs w:val="20"/>
              </w:rPr>
              <w:t>to appear as</w:t>
            </w:r>
            <w:r w:rsidRPr="00363C08">
              <w:rPr>
                <w:rFonts w:cstheme="minorHAnsi"/>
                <w:sz w:val="20"/>
                <w:szCs w:val="20"/>
              </w:rPr>
              <w:t xml:space="preserve"> natural break</w:t>
            </w:r>
            <w:r w:rsidR="002745D6" w:rsidRPr="00363C08">
              <w:rPr>
                <w:rFonts w:cstheme="minorHAnsi"/>
                <w:sz w:val="20"/>
                <w:szCs w:val="20"/>
              </w:rPr>
              <w:t>s</w:t>
            </w:r>
            <w:r w:rsidRPr="00363C08">
              <w:rPr>
                <w:rFonts w:cstheme="minorHAnsi"/>
                <w:sz w:val="20"/>
                <w:szCs w:val="20"/>
              </w:rPr>
              <w:t>.</w:t>
            </w:r>
          </w:p>
        </w:tc>
        <w:tc>
          <w:tcPr>
            <w:tcW w:w="3685" w:type="dxa"/>
            <w:gridSpan w:val="3"/>
            <w:shd w:val="clear" w:color="auto" w:fill="auto"/>
          </w:tcPr>
          <w:p w14:paraId="79D31CC5" w14:textId="515E511C" w:rsidR="0041343D" w:rsidRPr="00363C08" w:rsidRDefault="0041343D" w:rsidP="00D5289B">
            <w:pPr>
              <w:pStyle w:val="Default"/>
              <w:rPr>
                <w:rFonts w:asciiTheme="minorHAnsi" w:hAnsiTheme="minorHAnsi" w:cstheme="minorHAnsi"/>
                <w:sz w:val="20"/>
                <w:szCs w:val="20"/>
              </w:rPr>
            </w:pPr>
            <w:r w:rsidRPr="00363C08">
              <w:rPr>
                <w:rFonts w:asciiTheme="minorHAnsi" w:hAnsiTheme="minorHAnsi" w:cstheme="minorHAnsi"/>
                <w:sz w:val="20"/>
                <w:szCs w:val="20"/>
              </w:rPr>
              <w:t>Improve rearing habitat by creating woody debris piles in areas that are frequently inundated. Vertical member installations t</w:t>
            </w:r>
            <w:r w:rsidR="00050197" w:rsidRPr="00363C08">
              <w:rPr>
                <w:rFonts w:asciiTheme="minorHAnsi" w:hAnsiTheme="minorHAnsi" w:cstheme="minorHAnsi"/>
                <w:sz w:val="20"/>
                <w:szCs w:val="20"/>
              </w:rPr>
              <w:t>o</w:t>
            </w:r>
            <w:r w:rsidRPr="00363C08">
              <w:rPr>
                <w:rFonts w:asciiTheme="minorHAnsi" w:hAnsiTheme="minorHAnsi" w:cstheme="minorHAnsi"/>
                <w:sz w:val="20"/>
                <w:szCs w:val="20"/>
              </w:rPr>
              <w:t xml:space="preserve"> </w:t>
            </w:r>
            <w:r w:rsidR="00050197" w:rsidRPr="00363C08">
              <w:rPr>
                <w:rFonts w:asciiTheme="minorHAnsi" w:hAnsiTheme="minorHAnsi" w:cstheme="minorHAnsi"/>
                <w:sz w:val="20"/>
                <w:szCs w:val="20"/>
              </w:rPr>
              <w:t>promote secondary debris accumulation (racking) with and expected lifespan of</w:t>
            </w:r>
            <w:r w:rsidRPr="00363C08">
              <w:rPr>
                <w:rFonts w:asciiTheme="minorHAnsi" w:hAnsiTheme="minorHAnsi" w:cstheme="minorHAnsi"/>
                <w:sz w:val="20"/>
                <w:szCs w:val="20"/>
              </w:rPr>
              <w:t xml:space="preserve"> 5-10 years. </w:t>
            </w:r>
            <w:r w:rsidR="00050197" w:rsidRPr="00363C08">
              <w:rPr>
                <w:rFonts w:asciiTheme="minorHAnsi" w:hAnsiTheme="minorHAnsi" w:cstheme="minorHAnsi"/>
                <w:sz w:val="20"/>
                <w:szCs w:val="20"/>
              </w:rPr>
              <w:t>O</w:t>
            </w:r>
            <w:r w:rsidRPr="00363C08">
              <w:rPr>
                <w:rFonts w:asciiTheme="minorHAnsi" w:hAnsiTheme="minorHAnsi" w:cstheme="minorHAnsi"/>
                <w:sz w:val="20"/>
                <w:szCs w:val="20"/>
              </w:rPr>
              <w:t>nce established and colonized with vegetation, woody debris pile</w:t>
            </w:r>
            <w:r w:rsidR="00050197" w:rsidRPr="00363C08">
              <w:rPr>
                <w:rFonts w:asciiTheme="minorHAnsi" w:hAnsiTheme="minorHAnsi" w:cstheme="minorHAnsi"/>
                <w:sz w:val="20"/>
                <w:szCs w:val="20"/>
              </w:rPr>
              <w:t>s</w:t>
            </w:r>
            <w:r w:rsidRPr="00363C08">
              <w:rPr>
                <w:rFonts w:asciiTheme="minorHAnsi" w:hAnsiTheme="minorHAnsi" w:cstheme="minorHAnsi"/>
                <w:sz w:val="20"/>
                <w:szCs w:val="20"/>
              </w:rPr>
              <w:t xml:space="preserve"> may be effective at continuing to rack more debris.</w:t>
            </w:r>
          </w:p>
        </w:tc>
      </w:tr>
      <w:tr w:rsidR="00050197" w:rsidRPr="007F5A36" w14:paraId="723283C8" w14:textId="77777777" w:rsidTr="002A6B3B">
        <w:trPr>
          <w:trHeight w:val="764"/>
        </w:trPr>
        <w:tc>
          <w:tcPr>
            <w:tcW w:w="985" w:type="dxa"/>
            <w:shd w:val="clear" w:color="auto" w:fill="auto"/>
          </w:tcPr>
          <w:p w14:paraId="11FC4AA0" w14:textId="1C520A97" w:rsidR="00050197" w:rsidRPr="00363C08" w:rsidRDefault="00050197" w:rsidP="001055CA">
            <w:pPr>
              <w:jc w:val="center"/>
              <w:rPr>
                <w:rFonts w:cstheme="minorHAnsi"/>
                <w:sz w:val="20"/>
                <w:szCs w:val="20"/>
              </w:rPr>
            </w:pPr>
            <w:r w:rsidRPr="00363C08">
              <w:rPr>
                <w:rFonts w:cstheme="minorHAnsi"/>
                <w:sz w:val="20"/>
                <w:szCs w:val="20"/>
              </w:rPr>
              <w:t>U-1</w:t>
            </w:r>
          </w:p>
        </w:tc>
        <w:tc>
          <w:tcPr>
            <w:tcW w:w="1980" w:type="dxa"/>
            <w:gridSpan w:val="2"/>
            <w:shd w:val="clear" w:color="auto" w:fill="auto"/>
          </w:tcPr>
          <w:p w14:paraId="16C79F30" w14:textId="0BF07E4E" w:rsidR="00050197" w:rsidRPr="00363C08" w:rsidRDefault="00067099" w:rsidP="001055CA">
            <w:pPr>
              <w:jc w:val="center"/>
              <w:rPr>
                <w:rFonts w:cstheme="minorHAnsi"/>
                <w:sz w:val="20"/>
                <w:szCs w:val="20"/>
              </w:rPr>
            </w:pPr>
            <w:r w:rsidRPr="00363C08">
              <w:rPr>
                <w:rFonts w:cstheme="minorHAnsi"/>
                <w:sz w:val="20"/>
                <w:szCs w:val="20"/>
              </w:rPr>
              <w:t>Terrace</w:t>
            </w:r>
            <w:r w:rsidR="00050197" w:rsidRPr="00363C08">
              <w:rPr>
                <w:rFonts w:cstheme="minorHAnsi"/>
                <w:sz w:val="20"/>
                <w:szCs w:val="20"/>
              </w:rPr>
              <w:t xml:space="preserve"> Enhancement</w:t>
            </w:r>
          </w:p>
        </w:tc>
        <w:tc>
          <w:tcPr>
            <w:tcW w:w="2700" w:type="dxa"/>
            <w:gridSpan w:val="4"/>
            <w:shd w:val="clear" w:color="auto" w:fill="auto"/>
          </w:tcPr>
          <w:p w14:paraId="0332BDB9" w14:textId="139BE0FF" w:rsidR="00050197" w:rsidRPr="00363C08" w:rsidRDefault="002745D6" w:rsidP="002745D6">
            <w:pPr>
              <w:rPr>
                <w:rFonts w:cstheme="minorHAnsi"/>
                <w:sz w:val="20"/>
                <w:szCs w:val="20"/>
              </w:rPr>
            </w:pPr>
            <w:r w:rsidRPr="00363C08">
              <w:rPr>
                <w:rFonts w:cstheme="minorHAnsi"/>
                <w:sz w:val="20"/>
                <w:szCs w:val="20"/>
              </w:rPr>
              <w:t>8 acres; fill volumes associated with feature grading.</w:t>
            </w:r>
          </w:p>
        </w:tc>
        <w:tc>
          <w:tcPr>
            <w:tcW w:w="3685" w:type="dxa"/>
            <w:gridSpan w:val="3"/>
            <w:shd w:val="clear" w:color="auto" w:fill="auto"/>
          </w:tcPr>
          <w:p w14:paraId="4CA5080C" w14:textId="295AA9DE" w:rsidR="00050197" w:rsidRPr="00363C08" w:rsidRDefault="002745D6" w:rsidP="00D5289B">
            <w:pPr>
              <w:pStyle w:val="Default"/>
              <w:rPr>
                <w:rFonts w:asciiTheme="minorHAnsi" w:hAnsiTheme="minorHAnsi" w:cstheme="minorHAnsi"/>
                <w:sz w:val="20"/>
                <w:szCs w:val="20"/>
              </w:rPr>
            </w:pPr>
            <w:r w:rsidRPr="00363C08">
              <w:rPr>
                <w:rFonts w:asciiTheme="minorHAnsi" w:hAnsiTheme="minorHAnsi" w:cstheme="minorHAnsi"/>
                <w:sz w:val="20"/>
                <w:szCs w:val="20"/>
              </w:rPr>
              <w:t>Provide bulk material spoiling</w:t>
            </w:r>
            <w:r w:rsidR="00C160D8" w:rsidRPr="00363C08">
              <w:rPr>
                <w:rFonts w:asciiTheme="minorHAnsi" w:hAnsiTheme="minorHAnsi" w:cstheme="minorHAnsi"/>
                <w:sz w:val="20"/>
                <w:szCs w:val="20"/>
              </w:rPr>
              <w:t xml:space="preserve"> area and enhance an</w:t>
            </w:r>
            <w:r w:rsidRPr="00363C08">
              <w:rPr>
                <w:rFonts w:asciiTheme="minorHAnsi" w:hAnsiTheme="minorHAnsi" w:cstheme="minorHAnsi"/>
                <w:sz w:val="20"/>
                <w:szCs w:val="20"/>
              </w:rPr>
              <w:t xml:space="preserve"> </w:t>
            </w:r>
            <w:r w:rsidR="00C160D8" w:rsidRPr="00363C08">
              <w:rPr>
                <w:rFonts w:asciiTheme="minorHAnsi" w:hAnsiTheme="minorHAnsi" w:cstheme="minorHAnsi"/>
                <w:sz w:val="20"/>
                <w:szCs w:val="20"/>
              </w:rPr>
              <w:t xml:space="preserve">existing </w:t>
            </w:r>
            <w:r w:rsidRPr="00363C08">
              <w:rPr>
                <w:rFonts w:asciiTheme="minorHAnsi" w:hAnsiTheme="minorHAnsi" w:cstheme="minorHAnsi"/>
                <w:sz w:val="20"/>
                <w:szCs w:val="20"/>
              </w:rPr>
              <w:t>degraded area of dredged and mechanically flattened tailings to a more natural condition</w:t>
            </w:r>
            <w:r w:rsidR="00C160D8" w:rsidRPr="00363C08">
              <w:rPr>
                <w:rFonts w:asciiTheme="minorHAnsi" w:hAnsiTheme="minorHAnsi" w:cstheme="minorHAnsi"/>
                <w:sz w:val="20"/>
                <w:szCs w:val="20"/>
              </w:rPr>
              <w:t xml:space="preserve"> by</w:t>
            </w:r>
            <w:r w:rsidRPr="00363C08">
              <w:rPr>
                <w:rFonts w:asciiTheme="minorHAnsi" w:hAnsiTheme="minorHAnsi" w:cstheme="minorHAnsi"/>
                <w:sz w:val="20"/>
                <w:szCs w:val="20"/>
              </w:rPr>
              <w:t xml:space="preserve"> capping with fine sedimen</w:t>
            </w:r>
            <w:r w:rsidR="00C160D8" w:rsidRPr="00363C08">
              <w:rPr>
                <w:rFonts w:asciiTheme="minorHAnsi" w:hAnsiTheme="minorHAnsi" w:cstheme="minorHAnsi"/>
                <w:sz w:val="20"/>
                <w:szCs w:val="20"/>
              </w:rPr>
              <w:t>t to develop upland forest or savannah</w:t>
            </w:r>
            <w:r w:rsidRPr="00363C08">
              <w:rPr>
                <w:rFonts w:asciiTheme="minorHAnsi" w:hAnsiTheme="minorHAnsi" w:cstheme="minorHAnsi"/>
                <w:sz w:val="20"/>
                <w:szCs w:val="20"/>
              </w:rPr>
              <w:t>.</w:t>
            </w:r>
          </w:p>
        </w:tc>
      </w:tr>
      <w:tr w:rsidR="00C160D8" w:rsidRPr="007F5A36" w14:paraId="578FFB8C" w14:textId="77777777" w:rsidTr="002A6B3B">
        <w:trPr>
          <w:trHeight w:val="764"/>
        </w:trPr>
        <w:tc>
          <w:tcPr>
            <w:tcW w:w="985" w:type="dxa"/>
            <w:shd w:val="clear" w:color="auto" w:fill="auto"/>
          </w:tcPr>
          <w:p w14:paraId="4AC43F09" w14:textId="5A133E1E" w:rsidR="00C160D8" w:rsidRPr="00363C08" w:rsidRDefault="00C160D8" w:rsidP="001055CA">
            <w:pPr>
              <w:jc w:val="center"/>
              <w:rPr>
                <w:rFonts w:cstheme="minorHAnsi"/>
                <w:sz w:val="20"/>
                <w:szCs w:val="20"/>
              </w:rPr>
            </w:pPr>
            <w:r w:rsidRPr="00363C08">
              <w:rPr>
                <w:rFonts w:cstheme="minorHAnsi"/>
                <w:sz w:val="20"/>
                <w:szCs w:val="20"/>
              </w:rPr>
              <w:t>U-1A</w:t>
            </w:r>
          </w:p>
        </w:tc>
        <w:tc>
          <w:tcPr>
            <w:tcW w:w="1980" w:type="dxa"/>
            <w:gridSpan w:val="2"/>
            <w:shd w:val="clear" w:color="auto" w:fill="auto"/>
          </w:tcPr>
          <w:p w14:paraId="65B310B6" w14:textId="0347D1D1" w:rsidR="00C160D8" w:rsidRPr="00363C08" w:rsidRDefault="00C160D8" w:rsidP="001055CA">
            <w:pPr>
              <w:jc w:val="center"/>
              <w:rPr>
                <w:rFonts w:cstheme="minorHAnsi"/>
                <w:sz w:val="20"/>
                <w:szCs w:val="20"/>
              </w:rPr>
            </w:pPr>
            <w:r w:rsidRPr="00363C08">
              <w:rPr>
                <w:rFonts w:cstheme="minorHAnsi"/>
                <w:sz w:val="20"/>
                <w:szCs w:val="20"/>
              </w:rPr>
              <w:t>Terrace Enhancement</w:t>
            </w:r>
          </w:p>
        </w:tc>
        <w:tc>
          <w:tcPr>
            <w:tcW w:w="2700" w:type="dxa"/>
            <w:gridSpan w:val="4"/>
            <w:shd w:val="clear" w:color="auto" w:fill="auto"/>
          </w:tcPr>
          <w:p w14:paraId="21950B28" w14:textId="476187DC" w:rsidR="00C160D8" w:rsidRPr="00363C08" w:rsidRDefault="00C160D8" w:rsidP="002745D6">
            <w:pPr>
              <w:rPr>
                <w:rFonts w:cstheme="minorHAnsi"/>
                <w:sz w:val="20"/>
                <w:szCs w:val="20"/>
              </w:rPr>
            </w:pPr>
            <w:r w:rsidRPr="00363C08">
              <w:rPr>
                <w:rFonts w:cstheme="minorHAnsi"/>
                <w:sz w:val="20"/>
                <w:szCs w:val="20"/>
              </w:rPr>
              <w:t>2.</w:t>
            </w:r>
            <w:r w:rsidR="00D73578" w:rsidRPr="00363C08">
              <w:rPr>
                <w:rFonts w:cstheme="minorHAnsi"/>
                <w:sz w:val="20"/>
                <w:szCs w:val="20"/>
              </w:rPr>
              <w:t>1</w:t>
            </w:r>
            <w:r w:rsidRPr="00363C08">
              <w:rPr>
                <w:rFonts w:cstheme="minorHAnsi"/>
                <w:sz w:val="20"/>
                <w:szCs w:val="20"/>
              </w:rPr>
              <w:t xml:space="preserve"> acres; fill volumes associated with feature grading. </w:t>
            </w:r>
          </w:p>
        </w:tc>
        <w:tc>
          <w:tcPr>
            <w:tcW w:w="3685" w:type="dxa"/>
            <w:gridSpan w:val="3"/>
            <w:shd w:val="clear" w:color="auto" w:fill="auto"/>
          </w:tcPr>
          <w:p w14:paraId="6DD9CCBA" w14:textId="2F00DF85" w:rsidR="00C160D8" w:rsidRPr="00363C08" w:rsidRDefault="00C160D8" w:rsidP="00D5289B">
            <w:pPr>
              <w:pStyle w:val="Default"/>
              <w:rPr>
                <w:rFonts w:asciiTheme="minorHAnsi" w:hAnsiTheme="minorHAnsi" w:cstheme="minorHAnsi"/>
                <w:sz w:val="20"/>
                <w:szCs w:val="20"/>
              </w:rPr>
            </w:pPr>
            <w:r w:rsidRPr="00363C08">
              <w:rPr>
                <w:rFonts w:asciiTheme="minorHAnsi" w:hAnsiTheme="minorHAnsi" w:cstheme="minorHAnsi"/>
                <w:sz w:val="20"/>
                <w:szCs w:val="20"/>
              </w:rPr>
              <w:t>Provide bulk material spoiling area and restore dredged and terraced landscape to a more natural condition to develop upland forest or savannah.</w:t>
            </w:r>
          </w:p>
        </w:tc>
      </w:tr>
      <w:tr w:rsidR="00035FA5" w:rsidRPr="007F5A36" w14:paraId="033AFF54" w14:textId="77777777" w:rsidTr="002A6B3B">
        <w:trPr>
          <w:trHeight w:val="764"/>
        </w:trPr>
        <w:tc>
          <w:tcPr>
            <w:tcW w:w="985" w:type="dxa"/>
            <w:shd w:val="clear" w:color="auto" w:fill="auto"/>
          </w:tcPr>
          <w:p w14:paraId="73E1EB27" w14:textId="04760450" w:rsidR="00035FA5" w:rsidRPr="00363C08" w:rsidRDefault="00035FA5" w:rsidP="001055CA">
            <w:pPr>
              <w:jc w:val="center"/>
              <w:rPr>
                <w:rFonts w:cstheme="minorHAnsi"/>
                <w:sz w:val="20"/>
                <w:szCs w:val="20"/>
              </w:rPr>
            </w:pPr>
            <w:r w:rsidRPr="00363C08">
              <w:rPr>
                <w:rFonts w:cstheme="minorHAnsi"/>
                <w:sz w:val="20"/>
                <w:szCs w:val="20"/>
              </w:rPr>
              <w:t>U-2</w:t>
            </w:r>
          </w:p>
        </w:tc>
        <w:tc>
          <w:tcPr>
            <w:tcW w:w="1980" w:type="dxa"/>
            <w:gridSpan w:val="2"/>
            <w:shd w:val="clear" w:color="auto" w:fill="auto"/>
          </w:tcPr>
          <w:p w14:paraId="3D073C2B" w14:textId="0F5F61A5" w:rsidR="00035FA5" w:rsidRPr="00363C08" w:rsidRDefault="00035FA5" w:rsidP="001055CA">
            <w:pPr>
              <w:jc w:val="center"/>
              <w:rPr>
                <w:rFonts w:cstheme="minorHAnsi"/>
                <w:sz w:val="20"/>
                <w:szCs w:val="20"/>
              </w:rPr>
            </w:pPr>
            <w:r w:rsidRPr="00363C08">
              <w:rPr>
                <w:rFonts w:cstheme="minorHAnsi"/>
                <w:sz w:val="20"/>
                <w:szCs w:val="20"/>
              </w:rPr>
              <w:t xml:space="preserve">Upland </w:t>
            </w:r>
            <w:r w:rsidR="00E658EB" w:rsidRPr="00363C08">
              <w:rPr>
                <w:rFonts w:cstheme="minorHAnsi"/>
                <w:sz w:val="20"/>
                <w:szCs w:val="20"/>
              </w:rPr>
              <w:t>Placement</w:t>
            </w:r>
          </w:p>
        </w:tc>
        <w:tc>
          <w:tcPr>
            <w:tcW w:w="2700" w:type="dxa"/>
            <w:gridSpan w:val="4"/>
            <w:shd w:val="clear" w:color="auto" w:fill="auto"/>
          </w:tcPr>
          <w:p w14:paraId="599C00FB" w14:textId="4623ABD6" w:rsidR="00035FA5" w:rsidRPr="00363C08" w:rsidRDefault="00D73578" w:rsidP="002745D6">
            <w:pPr>
              <w:rPr>
                <w:rFonts w:cstheme="minorHAnsi"/>
                <w:sz w:val="20"/>
                <w:szCs w:val="20"/>
              </w:rPr>
            </w:pPr>
            <w:r w:rsidRPr="00363C08">
              <w:rPr>
                <w:rFonts w:cstheme="minorHAnsi"/>
                <w:sz w:val="20"/>
                <w:szCs w:val="20"/>
              </w:rPr>
              <w:t xml:space="preserve">6.7 </w:t>
            </w:r>
            <w:r w:rsidR="00E658EB" w:rsidRPr="00363C08">
              <w:rPr>
                <w:rFonts w:cstheme="minorHAnsi"/>
                <w:sz w:val="20"/>
                <w:szCs w:val="20"/>
              </w:rPr>
              <w:t xml:space="preserve">acres; </w:t>
            </w:r>
            <w:r w:rsidR="00180B58">
              <w:rPr>
                <w:rFonts w:cstheme="minorHAnsi"/>
                <w:sz w:val="20"/>
                <w:szCs w:val="20"/>
              </w:rPr>
              <w:t>~</w:t>
            </w:r>
            <w:r w:rsidR="00E658EB" w:rsidRPr="00363C08">
              <w:rPr>
                <w:rFonts w:cstheme="minorHAnsi"/>
                <w:sz w:val="20"/>
                <w:szCs w:val="20"/>
              </w:rPr>
              <w:t>300,000+ CY of spoils</w:t>
            </w:r>
          </w:p>
        </w:tc>
        <w:tc>
          <w:tcPr>
            <w:tcW w:w="3685" w:type="dxa"/>
            <w:gridSpan w:val="3"/>
            <w:shd w:val="clear" w:color="auto" w:fill="auto"/>
          </w:tcPr>
          <w:p w14:paraId="50DE8256" w14:textId="48749628" w:rsidR="00035FA5" w:rsidRPr="00363C08" w:rsidRDefault="00E658EB" w:rsidP="00D5289B">
            <w:pPr>
              <w:pStyle w:val="Default"/>
              <w:rPr>
                <w:rFonts w:asciiTheme="minorHAnsi" w:hAnsiTheme="minorHAnsi" w:cstheme="minorHAnsi"/>
                <w:sz w:val="20"/>
                <w:szCs w:val="20"/>
              </w:rPr>
            </w:pPr>
            <w:r w:rsidRPr="00363C08">
              <w:rPr>
                <w:rFonts w:asciiTheme="minorHAnsi" w:hAnsiTheme="minorHAnsi" w:cstheme="minorHAnsi"/>
                <w:sz w:val="20"/>
                <w:szCs w:val="20"/>
              </w:rPr>
              <w:t>Provide primary upland placement area to dispose of excess material excavated from the project site. Occupies a hydraulic mining scar to restore the area to a more natural state. Planted with upland species following construction.</w:t>
            </w:r>
          </w:p>
        </w:tc>
      </w:tr>
      <w:tr w:rsidR="00852817" w:rsidRPr="007F5A36" w14:paraId="5CBED116" w14:textId="77777777" w:rsidTr="00363C08">
        <w:trPr>
          <w:trHeight w:val="620"/>
        </w:trPr>
        <w:tc>
          <w:tcPr>
            <w:tcW w:w="9350" w:type="dxa"/>
            <w:gridSpan w:val="10"/>
            <w:shd w:val="clear" w:color="auto" w:fill="D9D9D9" w:themeFill="background1" w:themeFillShade="D9"/>
            <w:vAlign w:val="center"/>
          </w:tcPr>
          <w:p w14:paraId="062F8399" w14:textId="77777777" w:rsidR="00852817" w:rsidRDefault="00852817" w:rsidP="00852817">
            <w:pPr>
              <w:jc w:val="center"/>
              <w:rPr>
                <w:b/>
                <w:bCs/>
                <w:sz w:val="24"/>
                <w:szCs w:val="24"/>
              </w:rPr>
            </w:pPr>
          </w:p>
          <w:p w14:paraId="0DA74DC2" w14:textId="199BA96E" w:rsidR="00852817" w:rsidRPr="001055CA" w:rsidRDefault="00852817" w:rsidP="00852817">
            <w:pPr>
              <w:jc w:val="center"/>
              <w:rPr>
                <w:b/>
                <w:bCs/>
                <w:sz w:val="24"/>
                <w:szCs w:val="24"/>
              </w:rPr>
            </w:pPr>
            <w:r>
              <w:rPr>
                <w:b/>
                <w:bCs/>
                <w:sz w:val="24"/>
                <w:szCs w:val="24"/>
              </w:rPr>
              <w:t>Construction/Post-Project Access</w:t>
            </w:r>
            <w:r w:rsidRPr="001055CA">
              <w:rPr>
                <w:b/>
                <w:bCs/>
                <w:sz w:val="24"/>
                <w:szCs w:val="24"/>
              </w:rPr>
              <w:t xml:space="preserve"> - Des</w:t>
            </w:r>
            <w:r>
              <w:rPr>
                <w:b/>
                <w:bCs/>
                <w:sz w:val="24"/>
                <w:szCs w:val="24"/>
              </w:rPr>
              <w:t>cription</w:t>
            </w:r>
          </w:p>
          <w:p w14:paraId="33303DC7" w14:textId="77777777" w:rsidR="00852817" w:rsidRPr="00E22685" w:rsidRDefault="00852817" w:rsidP="00D5289B">
            <w:pPr>
              <w:pStyle w:val="Default"/>
              <w:rPr>
                <w:rFonts w:asciiTheme="minorHAnsi" w:hAnsiTheme="minorHAnsi" w:cstheme="minorHAnsi"/>
                <w:sz w:val="20"/>
                <w:szCs w:val="20"/>
              </w:rPr>
            </w:pPr>
          </w:p>
        </w:tc>
      </w:tr>
      <w:tr w:rsidR="00852817" w:rsidRPr="007F5A36" w14:paraId="3EA43977" w14:textId="77777777" w:rsidTr="00852817">
        <w:trPr>
          <w:trHeight w:val="710"/>
        </w:trPr>
        <w:tc>
          <w:tcPr>
            <w:tcW w:w="985" w:type="dxa"/>
            <w:shd w:val="clear" w:color="auto" w:fill="D9D9D9" w:themeFill="background1" w:themeFillShade="D9"/>
          </w:tcPr>
          <w:p w14:paraId="76A66A5B" w14:textId="09A40E50" w:rsidR="00852817" w:rsidRPr="00363C08" w:rsidRDefault="00852817" w:rsidP="00852817">
            <w:pPr>
              <w:jc w:val="center"/>
              <w:rPr>
                <w:b/>
                <w:bCs/>
                <w:sz w:val="20"/>
                <w:szCs w:val="20"/>
              </w:rPr>
            </w:pPr>
            <w:r w:rsidRPr="00363C08">
              <w:rPr>
                <w:rFonts w:cstheme="minorHAnsi"/>
                <w:sz w:val="20"/>
                <w:szCs w:val="20"/>
              </w:rPr>
              <w:t>Identifier</w:t>
            </w:r>
          </w:p>
        </w:tc>
        <w:tc>
          <w:tcPr>
            <w:tcW w:w="1980" w:type="dxa"/>
            <w:gridSpan w:val="2"/>
            <w:shd w:val="clear" w:color="auto" w:fill="D9D9D9" w:themeFill="background1" w:themeFillShade="D9"/>
          </w:tcPr>
          <w:p w14:paraId="694B21E3" w14:textId="75C5CE2E" w:rsidR="00852817" w:rsidRPr="00363C08" w:rsidRDefault="00852817" w:rsidP="00852817">
            <w:pPr>
              <w:jc w:val="center"/>
              <w:rPr>
                <w:b/>
                <w:bCs/>
                <w:sz w:val="20"/>
                <w:szCs w:val="20"/>
              </w:rPr>
            </w:pPr>
            <w:r w:rsidRPr="00363C08">
              <w:rPr>
                <w:rFonts w:cstheme="minorHAnsi"/>
                <w:sz w:val="20"/>
                <w:szCs w:val="20"/>
              </w:rPr>
              <w:t>Type</w:t>
            </w:r>
          </w:p>
        </w:tc>
        <w:tc>
          <w:tcPr>
            <w:tcW w:w="3150" w:type="dxa"/>
            <w:gridSpan w:val="6"/>
            <w:shd w:val="clear" w:color="auto" w:fill="D9D9D9" w:themeFill="background1" w:themeFillShade="D9"/>
          </w:tcPr>
          <w:p w14:paraId="025FF2FC" w14:textId="55EC2DA7" w:rsidR="00852817" w:rsidRPr="00363C08" w:rsidRDefault="00852817" w:rsidP="00852817">
            <w:pPr>
              <w:jc w:val="center"/>
              <w:rPr>
                <w:b/>
                <w:bCs/>
                <w:sz w:val="20"/>
                <w:szCs w:val="20"/>
              </w:rPr>
            </w:pPr>
            <w:r w:rsidRPr="00363C08">
              <w:rPr>
                <w:rFonts w:cstheme="minorHAnsi"/>
                <w:sz w:val="20"/>
                <w:szCs w:val="20"/>
              </w:rPr>
              <w:t>Size/Quantities</w:t>
            </w:r>
          </w:p>
        </w:tc>
        <w:tc>
          <w:tcPr>
            <w:tcW w:w="3235" w:type="dxa"/>
            <w:shd w:val="clear" w:color="auto" w:fill="D9D9D9" w:themeFill="background1" w:themeFillShade="D9"/>
          </w:tcPr>
          <w:p w14:paraId="329FFC71" w14:textId="71C2226C" w:rsidR="00852817" w:rsidRPr="00363C08" w:rsidRDefault="00852817" w:rsidP="00852817">
            <w:pPr>
              <w:jc w:val="center"/>
              <w:rPr>
                <w:b/>
                <w:bCs/>
                <w:sz w:val="20"/>
                <w:szCs w:val="20"/>
              </w:rPr>
            </w:pPr>
            <w:r w:rsidRPr="00363C08">
              <w:rPr>
                <w:rFonts w:cstheme="minorHAnsi"/>
                <w:sz w:val="20"/>
                <w:szCs w:val="20"/>
              </w:rPr>
              <w:t>Description</w:t>
            </w:r>
          </w:p>
        </w:tc>
      </w:tr>
      <w:tr w:rsidR="00852817" w:rsidRPr="007F5A36" w14:paraId="329A88B5" w14:textId="77777777" w:rsidTr="00852817">
        <w:trPr>
          <w:trHeight w:val="710"/>
        </w:trPr>
        <w:tc>
          <w:tcPr>
            <w:tcW w:w="985" w:type="dxa"/>
            <w:shd w:val="clear" w:color="auto" w:fill="auto"/>
          </w:tcPr>
          <w:p w14:paraId="2F83D2ED" w14:textId="5553EEAA" w:rsidR="00852817" w:rsidRPr="00363C08" w:rsidRDefault="00852817" w:rsidP="00852817">
            <w:pPr>
              <w:jc w:val="center"/>
              <w:rPr>
                <w:rFonts w:cstheme="minorHAnsi"/>
                <w:sz w:val="20"/>
                <w:szCs w:val="20"/>
              </w:rPr>
            </w:pPr>
            <w:r w:rsidRPr="00363C08">
              <w:rPr>
                <w:rFonts w:cstheme="minorHAnsi"/>
                <w:sz w:val="20"/>
                <w:szCs w:val="20"/>
              </w:rPr>
              <w:t>A-1</w:t>
            </w:r>
          </w:p>
        </w:tc>
        <w:tc>
          <w:tcPr>
            <w:tcW w:w="1980" w:type="dxa"/>
            <w:gridSpan w:val="2"/>
            <w:shd w:val="clear" w:color="auto" w:fill="auto"/>
          </w:tcPr>
          <w:p w14:paraId="6F3F925B" w14:textId="0FF7D7FC" w:rsidR="00852817" w:rsidRPr="00363C08" w:rsidRDefault="00852817" w:rsidP="00852817">
            <w:pPr>
              <w:jc w:val="center"/>
              <w:rPr>
                <w:rFonts w:cstheme="minorHAnsi"/>
                <w:sz w:val="20"/>
                <w:szCs w:val="20"/>
              </w:rPr>
            </w:pPr>
            <w:r w:rsidRPr="00363C08">
              <w:rPr>
                <w:sz w:val="20"/>
                <w:szCs w:val="20"/>
              </w:rPr>
              <w:t>Existing Main Access Road</w:t>
            </w:r>
          </w:p>
        </w:tc>
        <w:tc>
          <w:tcPr>
            <w:tcW w:w="3150" w:type="dxa"/>
            <w:gridSpan w:val="6"/>
            <w:shd w:val="clear" w:color="auto" w:fill="auto"/>
          </w:tcPr>
          <w:p w14:paraId="74DE991A" w14:textId="6A57980E" w:rsidR="00852817" w:rsidRPr="00363C08" w:rsidRDefault="00852817" w:rsidP="00852817">
            <w:pPr>
              <w:rPr>
                <w:rFonts w:cstheme="minorHAnsi"/>
                <w:sz w:val="20"/>
                <w:szCs w:val="20"/>
              </w:rPr>
            </w:pPr>
            <w:r w:rsidRPr="00363C08">
              <w:rPr>
                <w:sz w:val="20"/>
                <w:szCs w:val="20"/>
              </w:rPr>
              <w:t>480 ft long (existing)</w:t>
            </w:r>
            <w:r w:rsidR="00893923" w:rsidRPr="00363C08">
              <w:rPr>
                <w:sz w:val="20"/>
                <w:szCs w:val="20"/>
              </w:rPr>
              <w:t>;</w:t>
            </w:r>
            <w:r w:rsidR="00B21EEE" w:rsidRPr="00363C08">
              <w:rPr>
                <w:sz w:val="20"/>
                <w:szCs w:val="20"/>
              </w:rPr>
              <w:t xml:space="preserve"> 30 ft average width;</w:t>
            </w:r>
            <w:r w:rsidRPr="00363C08">
              <w:rPr>
                <w:sz w:val="20"/>
                <w:szCs w:val="20"/>
              </w:rPr>
              <w:t xml:space="preserve"> 580 ft of new road </w:t>
            </w:r>
            <w:r w:rsidR="00893923" w:rsidRPr="00363C08">
              <w:rPr>
                <w:sz w:val="20"/>
                <w:szCs w:val="20"/>
              </w:rPr>
              <w:t>construction</w:t>
            </w:r>
            <w:r w:rsidR="00B21EEE" w:rsidRPr="00363C08">
              <w:rPr>
                <w:sz w:val="20"/>
                <w:szCs w:val="20"/>
              </w:rPr>
              <w:t xml:space="preserve"> with turnaround</w:t>
            </w:r>
          </w:p>
        </w:tc>
        <w:tc>
          <w:tcPr>
            <w:tcW w:w="3235" w:type="dxa"/>
            <w:shd w:val="clear" w:color="auto" w:fill="auto"/>
          </w:tcPr>
          <w:p w14:paraId="427416AE" w14:textId="0552CAB8" w:rsidR="00852817" w:rsidRPr="00363C08" w:rsidRDefault="00893923" w:rsidP="00893923">
            <w:pPr>
              <w:rPr>
                <w:sz w:val="20"/>
                <w:szCs w:val="20"/>
              </w:rPr>
            </w:pPr>
            <w:r w:rsidRPr="00363C08">
              <w:rPr>
                <w:sz w:val="20"/>
                <w:szCs w:val="20"/>
              </w:rPr>
              <w:t>Existing Access to site across the U-1 terrace and within the R-1 floodplain. New road construction required for proposed river access location only accessible when stream flows are 2000 ft</w:t>
            </w:r>
            <w:r w:rsidRPr="00363C08">
              <w:rPr>
                <w:sz w:val="20"/>
                <w:szCs w:val="20"/>
                <w:vertAlign w:val="superscript"/>
              </w:rPr>
              <w:t>3</w:t>
            </w:r>
            <w:r w:rsidRPr="00363C08">
              <w:rPr>
                <w:sz w:val="20"/>
                <w:szCs w:val="20"/>
              </w:rPr>
              <w:t>/s or less.</w:t>
            </w:r>
          </w:p>
          <w:p w14:paraId="1AA477F4" w14:textId="6887F2A2" w:rsidR="00893923" w:rsidRPr="00363C08" w:rsidRDefault="00893923" w:rsidP="00852817">
            <w:pPr>
              <w:jc w:val="center"/>
              <w:rPr>
                <w:rFonts w:cstheme="minorHAnsi"/>
                <w:sz w:val="20"/>
                <w:szCs w:val="20"/>
              </w:rPr>
            </w:pPr>
          </w:p>
        </w:tc>
      </w:tr>
      <w:tr w:rsidR="00893923" w:rsidRPr="007F5A36" w14:paraId="09ABEAE3" w14:textId="77777777" w:rsidTr="00852817">
        <w:trPr>
          <w:trHeight w:val="710"/>
        </w:trPr>
        <w:tc>
          <w:tcPr>
            <w:tcW w:w="985" w:type="dxa"/>
            <w:shd w:val="clear" w:color="auto" w:fill="auto"/>
          </w:tcPr>
          <w:p w14:paraId="41C60578" w14:textId="05F20AB3" w:rsidR="00893923" w:rsidRPr="00363C08" w:rsidRDefault="00893923" w:rsidP="00852817">
            <w:pPr>
              <w:jc w:val="center"/>
              <w:rPr>
                <w:rFonts w:cstheme="minorHAnsi"/>
                <w:sz w:val="20"/>
                <w:szCs w:val="20"/>
              </w:rPr>
            </w:pPr>
            <w:r w:rsidRPr="00363C08">
              <w:rPr>
                <w:rFonts w:cstheme="minorHAnsi"/>
                <w:sz w:val="20"/>
                <w:szCs w:val="20"/>
              </w:rPr>
              <w:t>A-2</w:t>
            </w:r>
          </w:p>
        </w:tc>
        <w:tc>
          <w:tcPr>
            <w:tcW w:w="1980" w:type="dxa"/>
            <w:gridSpan w:val="2"/>
            <w:shd w:val="clear" w:color="auto" w:fill="auto"/>
          </w:tcPr>
          <w:p w14:paraId="64CCAEF9" w14:textId="10B01CEE" w:rsidR="00893923" w:rsidRPr="00363C08" w:rsidRDefault="00893923" w:rsidP="00852817">
            <w:pPr>
              <w:jc w:val="center"/>
              <w:rPr>
                <w:sz w:val="20"/>
                <w:szCs w:val="20"/>
              </w:rPr>
            </w:pPr>
            <w:r w:rsidRPr="00363C08">
              <w:rPr>
                <w:sz w:val="20"/>
                <w:szCs w:val="20"/>
              </w:rPr>
              <w:t xml:space="preserve">Temporary Construction Access Road </w:t>
            </w:r>
          </w:p>
        </w:tc>
        <w:tc>
          <w:tcPr>
            <w:tcW w:w="3150" w:type="dxa"/>
            <w:gridSpan w:val="6"/>
            <w:shd w:val="clear" w:color="auto" w:fill="auto"/>
          </w:tcPr>
          <w:p w14:paraId="1B617341" w14:textId="08A68F25" w:rsidR="00893923" w:rsidRPr="00363C08" w:rsidRDefault="00EE4D0B" w:rsidP="00852817">
            <w:pPr>
              <w:rPr>
                <w:sz w:val="20"/>
                <w:szCs w:val="20"/>
              </w:rPr>
            </w:pPr>
            <w:r w:rsidRPr="00363C08">
              <w:rPr>
                <w:sz w:val="20"/>
                <w:szCs w:val="20"/>
              </w:rPr>
              <w:t>390 ft long; 30 ft wide</w:t>
            </w:r>
          </w:p>
        </w:tc>
        <w:tc>
          <w:tcPr>
            <w:tcW w:w="3235" w:type="dxa"/>
            <w:shd w:val="clear" w:color="auto" w:fill="auto"/>
          </w:tcPr>
          <w:p w14:paraId="048F5491" w14:textId="3DE15E9A" w:rsidR="00893923" w:rsidRPr="00363C08" w:rsidRDefault="00EE4D0B" w:rsidP="00893923">
            <w:pPr>
              <w:rPr>
                <w:sz w:val="20"/>
                <w:szCs w:val="20"/>
              </w:rPr>
            </w:pPr>
            <w:r w:rsidRPr="00363C08">
              <w:rPr>
                <w:sz w:val="20"/>
                <w:szCs w:val="20"/>
              </w:rPr>
              <w:t>Construction access from the U-1 terrace area to U-2 upland spoils area. Decommissioned following construction. Intersects Sky Ranch Road.</w:t>
            </w:r>
          </w:p>
        </w:tc>
      </w:tr>
      <w:tr w:rsidR="00B21EEE" w:rsidRPr="007F5A36" w14:paraId="143EF518" w14:textId="77777777" w:rsidTr="00852817">
        <w:trPr>
          <w:trHeight w:val="710"/>
        </w:trPr>
        <w:tc>
          <w:tcPr>
            <w:tcW w:w="985" w:type="dxa"/>
            <w:shd w:val="clear" w:color="auto" w:fill="auto"/>
          </w:tcPr>
          <w:p w14:paraId="399C39EE" w14:textId="3E847EBC" w:rsidR="00B21EEE" w:rsidRPr="00363C08" w:rsidRDefault="00B21EEE" w:rsidP="00852817">
            <w:pPr>
              <w:jc w:val="center"/>
              <w:rPr>
                <w:rFonts w:cstheme="minorHAnsi"/>
                <w:sz w:val="20"/>
                <w:szCs w:val="20"/>
              </w:rPr>
            </w:pPr>
            <w:r w:rsidRPr="00363C08">
              <w:rPr>
                <w:rFonts w:cstheme="minorHAnsi"/>
                <w:sz w:val="20"/>
                <w:szCs w:val="20"/>
              </w:rPr>
              <w:t>A-3</w:t>
            </w:r>
          </w:p>
        </w:tc>
        <w:tc>
          <w:tcPr>
            <w:tcW w:w="1980" w:type="dxa"/>
            <w:gridSpan w:val="2"/>
            <w:shd w:val="clear" w:color="auto" w:fill="auto"/>
          </w:tcPr>
          <w:p w14:paraId="396728AB" w14:textId="2405E375" w:rsidR="00B21EEE" w:rsidRPr="00363C08" w:rsidRDefault="00EE4D0B" w:rsidP="00852817">
            <w:pPr>
              <w:jc w:val="center"/>
              <w:rPr>
                <w:sz w:val="20"/>
                <w:szCs w:val="20"/>
              </w:rPr>
            </w:pPr>
            <w:r w:rsidRPr="00363C08">
              <w:rPr>
                <w:sz w:val="20"/>
                <w:szCs w:val="20"/>
              </w:rPr>
              <w:t>Temporary Construction Access Road</w:t>
            </w:r>
          </w:p>
        </w:tc>
        <w:tc>
          <w:tcPr>
            <w:tcW w:w="3150" w:type="dxa"/>
            <w:gridSpan w:val="6"/>
            <w:shd w:val="clear" w:color="auto" w:fill="auto"/>
          </w:tcPr>
          <w:p w14:paraId="458FED5B" w14:textId="5B53EEFC" w:rsidR="00B21EEE" w:rsidRPr="00363C08" w:rsidRDefault="00EE4D0B" w:rsidP="00852817">
            <w:pPr>
              <w:rPr>
                <w:sz w:val="20"/>
                <w:szCs w:val="20"/>
              </w:rPr>
            </w:pPr>
            <w:r w:rsidRPr="00363C08">
              <w:rPr>
                <w:sz w:val="20"/>
                <w:szCs w:val="20"/>
              </w:rPr>
              <w:t>30 ft long; 20 ft wide</w:t>
            </w:r>
          </w:p>
        </w:tc>
        <w:tc>
          <w:tcPr>
            <w:tcW w:w="3235" w:type="dxa"/>
            <w:shd w:val="clear" w:color="auto" w:fill="auto"/>
          </w:tcPr>
          <w:p w14:paraId="3D918F9B" w14:textId="7E77FE1E" w:rsidR="00B21EEE" w:rsidRPr="00363C08" w:rsidRDefault="00B21EEE" w:rsidP="00893923">
            <w:pPr>
              <w:rPr>
                <w:sz w:val="20"/>
                <w:szCs w:val="20"/>
              </w:rPr>
            </w:pPr>
            <w:r w:rsidRPr="00363C08">
              <w:rPr>
                <w:sz w:val="20"/>
                <w:szCs w:val="20"/>
              </w:rPr>
              <w:t>New road crossing the existing side channel between R-2 and R-4 to provide access to R-4. Due to low elevations within the existing side channel, this road will revegetate rapidly following construction.</w:t>
            </w:r>
          </w:p>
        </w:tc>
      </w:tr>
      <w:tr w:rsidR="00EE4D0B" w:rsidRPr="007F5A36" w14:paraId="272CCE2C" w14:textId="77777777" w:rsidTr="00852817">
        <w:trPr>
          <w:trHeight w:val="710"/>
        </w:trPr>
        <w:tc>
          <w:tcPr>
            <w:tcW w:w="985" w:type="dxa"/>
            <w:shd w:val="clear" w:color="auto" w:fill="auto"/>
          </w:tcPr>
          <w:p w14:paraId="7FB8BBBB" w14:textId="25E500CF" w:rsidR="00EE4D0B" w:rsidRPr="00363C08" w:rsidRDefault="00EE4D0B" w:rsidP="00852817">
            <w:pPr>
              <w:jc w:val="center"/>
              <w:rPr>
                <w:rFonts w:cstheme="minorHAnsi"/>
                <w:sz w:val="20"/>
                <w:szCs w:val="20"/>
              </w:rPr>
            </w:pPr>
            <w:r w:rsidRPr="00363C08">
              <w:rPr>
                <w:rFonts w:cstheme="minorHAnsi"/>
                <w:sz w:val="20"/>
                <w:szCs w:val="20"/>
              </w:rPr>
              <w:t>A-4</w:t>
            </w:r>
          </w:p>
        </w:tc>
        <w:tc>
          <w:tcPr>
            <w:tcW w:w="1980" w:type="dxa"/>
            <w:gridSpan w:val="2"/>
            <w:shd w:val="clear" w:color="auto" w:fill="auto"/>
          </w:tcPr>
          <w:p w14:paraId="6D06F582" w14:textId="6469917B" w:rsidR="00EE4D0B" w:rsidRPr="00363C08" w:rsidRDefault="00F4048B" w:rsidP="00852817">
            <w:pPr>
              <w:jc w:val="center"/>
              <w:rPr>
                <w:sz w:val="20"/>
                <w:szCs w:val="20"/>
              </w:rPr>
            </w:pPr>
            <w:r w:rsidRPr="00363C08">
              <w:rPr>
                <w:sz w:val="20"/>
                <w:szCs w:val="20"/>
              </w:rPr>
              <w:t xml:space="preserve">Alternative Main </w:t>
            </w:r>
            <w:r w:rsidR="00EE4D0B" w:rsidRPr="00363C08">
              <w:rPr>
                <w:sz w:val="20"/>
                <w:szCs w:val="20"/>
              </w:rPr>
              <w:t>Access Road</w:t>
            </w:r>
          </w:p>
        </w:tc>
        <w:tc>
          <w:tcPr>
            <w:tcW w:w="3150" w:type="dxa"/>
            <w:gridSpan w:val="6"/>
            <w:shd w:val="clear" w:color="auto" w:fill="auto"/>
          </w:tcPr>
          <w:p w14:paraId="3F0570BE" w14:textId="74B93FC1" w:rsidR="00EE4D0B" w:rsidRPr="00363C08" w:rsidRDefault="00F4048B" w:rsidP="00852817">
            <w:pPr>
              <w:rPr>
                <w:sz w:val="20"/>
                <w:szCs w:val="20"/>
              </w:rPr>
            </w:pPr>
            <w:r w:rsidRPr="00363C08">
              <w:rPr>
                <w:sz w:val="20"/>
                <w:szCs w:val="20"/>
              </w:rPr>
              <w:t>60 ft long (Sky Ranch Rd to U-1); 350 ft long (U-1 to River);</w:t>
            </w:r>
          </w:p>
        </w:tc>
        <w:tc>
          <w:tcPr>
            <w:tcW w:w="3235" w:type="dxa"/>
            <w:shd w:val="clear" w:color="auto" w:fill="auto"/>
          </w:tcPr>
          <w:p w14:paraId="4EC2EDE2" w14:textId="64D888F6" w:rsidR="00EE4D0B" w:rsidRPr="00363C08" w:rsidRDefault="00EE4D0B" w:rsidP="00893923">
            <w:pPr>
              <w:rPr>
                <w:sz w:val="20"/>
                <w:szCs w:val="20"/>
              </w:rPr>
            </w:pPr>
            <w:r w:rsidRPr="00363C08">
              <w:rPr>
                <w:sz w:val="20"/>
                <w:szCs w:val="20"/>
              </w:rPr>
              <w:t xml:space="preserve">Access to an alternative river access location providing a direct connection to Sky Ranch Road and the </w:t>
            </w:r>
            <w:r w:rsidR="00F33B39" w:rsidRPr="00363C08">
              <w:rPr>
                <w:sz w:val="20"/>
                <w:szCs w:val="20"/>
              </w:rPr>
              <w:t>east</w:t>
            </w:r>
            <w:r w:rsidRPr="00363C08">
              <w:rPr>
                <w:sz w:val="20"/>
                <w:szCs w:val="20"/>
              </w:rPr>
              <w:t xml:space="preserve"> end of the U-1 terrace area, and access</w:t>
            </w:r>
            <w:r w:rsidR="00F4048B" w:rsidRPr="00363C08">
              <w:rPr>
                <w:sz w:val="20"/>
                <w:szCs w:val="20"/>
              </w:rPr>
              <w:t xml:space="preserve"> loop</w:t>
            </w:r>
            <w:r w:rsidRPr="00363C08">
              <w:rPr>
                <w:sz w:val="20"/>
                <w:szCs w:val="20"/>
              </w:rPr>
              <w:t xml:space="preserve"> from U-1 to the river. </w:t>
            </w:r>
            <w:r w:rsidR="001F3AB7" w:rsidRPr="00363C08">
              <w:rPr>
                <w:sz w:val="20"/>
                <w:szCs w:val="20"/>
              </w:rPr>
              <w:t>With inclusion of IC-1/IC-2, t</w:t>
            </w:r>
            <w:r w:rsidRPr="00363C08">
              <w:rPr>
                <w:sz w:val="20"/>
                <w:szCs w:val="20"/>
              </w:rPr>
              <w:t xml:space="preserve">his </w:t>
            </w:r>
            <w:r w:rsidR="00F4048B" w:rsidRPr="00363C08">
              <w:rPr>
                <w:sz w:val="20"/>
                <w:szCs w:val="20"/>
              </w:rPr>
              <w:t>river access</w:t>
            </w:r>
            <w:r w:rsidRPr="00363C08">
              <w:rPr>
                <w:sz w:val="20"/>
                <w:szCs w:val="20"/>
              </w:rPr>
              <w:t xml:space="preserve"> location w</w:t>
            </w:r>
            <w:r w:rsidR="001F3AB7" w:rsidRPr="00363C08">
              <w:rPr>
                <w:sz w:val="20"/>
                <w:szCs w:val="20"/>
              </w:rPr>
              <w:t xml:space="preserve">ill be </w:t>
            </w:r>
            <w:r w:rsidR="00B47C09" w:rsidRPr="00363C08">
              <w:rPr>
                <w:sz w:val="20"/>
                <w:szCs w:val="20"/>
              </w:rPr>
              <w:t>adjust</w:t>
            </w:r>
            <w:r w:rsidR="001F3AB7" w:rsidRPr="00363C08">
              <w:rPr>
                <w:sz w:val="20"/>
                <w:szCs w:val="20"/>
              </w:rPr>
              <w:t>ed to remain</w:t>
            </w:r>
            <w:r w:rsidRPr="00363C08">
              <w:rPr>
                <w:sz w:val="20"/>
                <w:szCs w:val="20"/>
              </w:rPr>
              <w:t xml:space="preserve"> accessible at stream flows exceeding 3000 ft</w:t>
            </w:r>
            <w:r w:rsidRPr="00363C08">
              <w:rPr>
                <w:sz w:val="20"/>
                <w:szCs w:val="20"/>
                <w:vertAlign w:val="superscript"/>
              </w:rPr>
              <w:t>3</w:t>
            </w:r>
            <w:r w:rsidRPr="00363C08">
              <w:rPr>
                <w:sz w:val="20"/>
                <w:szCs w:val="20"/>
              </w:rPr>
              <w:t>/s.</w:t>
            </w:r>
          </w:p>
        </w:tc>
      </w:tr>
      <w:tr w:rsidR="001F3AB7" w:rsidRPr="007F5A36" w14:paraId="28B1A716" w14:textId="77777777" w:rsidTr="00363C08">
        <w:trPr>
          <w:trHeight w:val="530"/>
        </w:trPr>
        <w:tc>
          <w:tcPr>
            <w:tcW w:w="9350" w:type="dxa"/>
            <w:gridSpan w:val="10"/>
            <w:shd w:val="clear" w:color="auto" w:fill="D9D9D9" w:themeFill="background1" w:themeFillShade="D9"/>
            <w:vAlign w:val="center"/>
          </w:tcPr>
          <w:p w14:paraId="782B1AD7" w14:textId="28CF6A15" w:rsidR="001F3AB7" w:rsidRDefault="001F3AB7" w:rsidP="001F3AB7">
            <w:pPr>
              <w:jc w:val="center"/>
            </w:pPr>
            <w:r>
              <w:rPr>
                <w:rFonts w:ascii="Calibri,Bold" w:hAnsi="Calibri,Bold" w:cs="Calibri,Bold"/>
                <w:b/>
                <w:bCs/>
                <w:sz w:val="24"/>
                <w:szCs w:val="24"/>
              </w:rPr>
              <w:t>Design Milestone Timeline</w:t>
            </w:r>
          </w:p>
        </w:tc>
      </w:tr>
      <w:tr w:rsidR="001F3AB7" w:rsidRPr="007F5A36" w14:paraId="28149014" w14:textId="77777777" w:rsidTr="00D23334">
        <w:trPr>
          <w:trHeight w:val="800"/>
        </w:trPr>
        <w:tc>
          <w:tcPr>
            <w:tcW w:w="2337" w:type="dxa"/>
            <w:gridSpan w:val="2"/>
            <w:shd w:val="clear" w:color="auto" w:fill="D9D9D9" w:themeFill="background1" w:themeFillShade="D9"/>
          </w:tcPr>
          <w:p w14:paraId="053C49BC" w14:textId="77777777" w:rsidR="001F3AB7" w:rsidRPr="00363C08" w:rsidRDefault="001F3AB7" w:rsidP="001F3AB7">
            <w:pPr>
              <w:jc w:val="center"/>
              <w:rPr>
                <w:sz w:val="20"/>
                <w:szCs w:val="20"/>
              </w:rPr>
            </w:pPr>
            <w:r w:rsidRPr="00363C08">
              <w:rPr>
                <w:sz w:val="20"/>
                <w:szCs w:val="20"/>
              </w:rPr>
              <w:t>Date</w:t>
            </w:r>
          </w:p>
          <w:p w14:paraId="3D497433" w14:textId="602E3255" w:rsidR="001F3AB7" w:rsidRPr="00363C08" w:rsidRDefault="001F3AB7" w:rsidP="001F3AB7">
            <w:pPr>
              <w:jc w:val="center"/>
              <w:rPr>
                <w:sz w:val="20"/>
                <w:szCs w:val="20"/>
              </w:rPr>
            </w:pPr>
            <w:r w:rsidRPr="00363C08">
              <w:rPr>
                <w:sz w:val="20"/>
                <w:szCs w:val="20"/>
              </w:rPr>
              <w:t>(Month/Year)</w:t>
            </w:r>
          </w:p>
        </w:tc>
        <w:tc>
          <w:tcPr>
            <w:tcW w:w="2338" w:type="dxa"/>
            <w:gridSpan w:val="4"/>
            <w:shd w:val="clear" w:color="auto" w:fill="D9D9D9" w:themeFill="background1" w:themeFillShade="D9"/>
          </w:tcPr>
          <w:p w14:paraId="45FB9807" w14:textId="0238714C" w:rsidR="001F3AB7" w:rsidRPr="00363C08" w:rsidRDefault="001F3AB7" w:rsidP="001F3AB7">
            <w:pPr>
              <w:jc w:val="center"/>
              <w:rPr>
                <w:sz w:val="20"/>
                <w:szCs w:val="20"/>
              </w:rPr>
            </w:pPr>
            <w:r w:rsidRPr="00363C08">
              <w:rPr>
                <w:sz w:val="20"/>
                <w:szCs w:val="20"/>
              </w:rPr>
              <w:t>Milestone</w:t>
            </w:r>
          </w:p>
        </w:tc>
        <w:tc>
          <w:tcPr>
            <w:tcW w:w="4675" w:type="dxa"/>
            <w:gridSpan w:val="4"/>
            <w:shd w:val="clear" w:color="auto" w:fill="D9D9D9" w:themeFill="background1" w:themeFillShade="D9"/>
          </w:tcPr>
          <w:p w14:paraId="5297E40C" w14:textId="16F2C438" w:rsidR="001F3AB7" w:rsidRPr="00363C08" w:rsidRDefault="001F3AB7" w:rsidP="001F3AB7">
            <w:pPr>
              <w:jc w:val="center"/>
              <w:rPr>
                <w:sz w:val="20"/>
                <w:szCs w:val="20"/>
              </w:rPr>
            </w:pPr>
            <w:r w:rsidRPr="00363C08">
              <w:rPr>
                <w:sz w:val="20"/>
                <w:szCs w:val="20"/>
              </w:rPr>
              <w:t>Notes (Reference Document)</w:t>
            </w:r>
          </w:p>
        </w:tc>
      </w:tr>
      <w:tr w:rsidR="00C43DE9" w:rsidRPr="007F5A36" w14:paraId="55D8B2AA" w14:textId="77777777" w:rsidTr="001F3AB7">
        <w:trPr>
          <w:trHeight w:val="800"/>
        </w:trPr>
        <w:tc>
          <w:tcPr>
            <w:tcW w:w="2337" w:type="dxa"/>
            <w:gridSpan w:val="2"/>
            <w:shd w:val="clear" w:color="auto" w:fill="auto"/>
          </w:tcPr>
          <w:p w14:paraId="3AFA8F70" w14:textId="3A83C25F" w:rsidR="00C43DE9" w:rsidRPr="00363C08" w:rsidRDefault="00C43DE9" w:rsidP="00DA451A">
            <w:pPr>
              <w:rPr>
                <w:sz w:val="20"/>
                <w:szCs w:val="20"/>
              </w:rPr>
            </w:pPr>
            <w:r w:rsidRPr="00363C08">
              <w:rPr>
                <w:sz w:val="20"/>
                <w:szCs w:val="20"/>
              </w:rPr>
              <w:t>September 2010</w:t>
            </w:r>
          </w:p>
        </w:tc>
        <w:tc>
          <w:tcPr>
            <w:tcW w:w="2338" w:type="dxa"/>
            <w:gridSpan w:val="4"/>
            <w:shd w:val="clear" w:color="auto" w:fill="auto"/>
          </w:tcPr>
          <w:p w14:paraId="395D918E" w14:textId="7FE9651E" w:rsidR="00C43DE9" w:rsidRPr="00363C08" w:rsidRDefault="00C43DE9" w:rsidP="00DA451A">
            <w:pPr>
              <w:rPr>
                <w:sz w:val="20"/>
                <w:szCs w:val="20"/>
              </w:rPr>
            </w:pPr>
            <w:r w:rsidRPr="00363C08">
              <w:rPr>
                <w:sz w:val="20"/>
                <w:szCs w:val="20"/>
              </w:rPr>
              <w:t>Phase II Conceptual Design Value Engineering Study</w:t>
            </w:r>
          </w:p>
        </w:tc>
        <w:tc>
          <w:tcPr>
            <w:tcW w:w="4675" w:type="dxa"/>
            <w:gridSpan w:val="4"/>
            <w:shd w:val="clear" w:color="auto" w:fill="auto"/>
          </w:tcPr>
          <w:p w14:paraId="7B1BEDDB" w14:textId="053B60B6" w:rsidR="00C43DE9" w:rsidRPr="00363C08" w:rsidRDefault="00C43DE9" w:rsidP="00DA451A">
            <w:pPr>
              <w:rPr>
                <w:sz w:val="20"/>
                <w:szCs w:val="20"/>
              </w:rPr>
            </w:pPr>
            <w:r w:rsidRPr="00363C08">
              <w:rPr>
                <w:sz w:val="20"/>
                <w:szCs w:val="20"/>
              </w:rPr>
              <w:t>Base Design – DWR, Phillip Williams and Assoc., Cramer Fish Sciences</w:t>
            </w:r>
            <w:r w:rsidR="00E14A3F" w:rsidRPr="00363C08">
              <w:rPr>
                <w:sz w:val="20"/>
                <w:szCs w:val="20"/>
              </w:rPr>
              <w:t>;</w:t>
            </w:r>
          </w:p>
          <w:p w14:paraId="0A2497A8" w14:textId="25A68544" w:rsidR="00C43DE9" w:rsidRPr="00363C08" w:rsidRDefault="00C43DE9" w:rsidP="00DA451A">
            <w:pPr>
              <w:rPr>
                <w:sz w:val="20"/>
                <w:szCs w:val="20"/>
              </w:rPr>
            </w:pPr>
            <w:r w:rsidRPr="00363C08">
              <w:rPr>
                <w:sz w:val="20"/>
                <w:szCs w:val="20"/>
              </w:rPr>
              <w:t>VE Proposal – CH2MHILL, ENTRIX</w:t>
            </w:r>
            <w:r w:rsidR="00E14A3F" w:rsidRPr="00363C08">
              <w:rPr>
                <w:sz w:val="20"/>
                <w:szCs w:val="20"/>
              </w:rPr>
              <w:t>;</w:t>
            </w:r>
          </w:p>
          <w:p w14:paraId="005353E7" w14:textId="149C30F2" w:rsidR="00FE4600" w:rsidRPr="00363C08" w:rsidRDefault="00FE4600" w:rsidP="00DA451A">
            <w:pPr>
              <w:rPr>
                <w:sz w:val="20"/>
                <w:szCs w:val="20"/>
              </w:rPr>
            </w:pPr>
            <w:r w:rsidRPr="00363C08">
              <w:rPr>
                <w:sz w:val="20"/>
                <w:szCs w:val="20"/>
              </w:rPr>
              <w:t>Project ranked 8</w:t>
            </w:r>
            <w:r w:rsidRPr="00363C08">
              <w:rPr>
                <w:sz w:val="20"/>
                <w:szCs w:val="20"/>
                <w:vertAlign w:val="superscript"/>
              </w:rPr>
              <w:t>th</w:t>
            </w:r>
            <w:r w:rsidRPr="00363C08">
              <w:rPr>
                <w:sz w:val="20"/>
                <w:szCs w:val="20"/>
              </w:rPr>
              <w:t xml:space="preserve"> out of 9 based on priority;</w:t>
            </w:r>
          </w:p>
          <w:p w14:paraId="3CDA0E1E" w14:textId="50E420C2" w:rsidR="00E14A3F" w:rsidRPr="00363C08" w:rsidRDefault="00E14A3F" w:rsidP="00DA451A">
            <w:pPr>
              <w:rPr>
                <w:sz w:val="20"/>
                <w:szCs w:val="20"/>
              </w:rPr>
            </w:pPr>
            <w:r w:rsidRPr="00363C08">
              <w:rPr>
                <w:sz w:val="20"/>
                <w:szCs w:val="20"/>
              </w:rPr>
              <w:t>VE Alternative recommended based on</w:t>
            </w:r>
          </w:p>
          <w:p w14:paraId="55A5D491" w14:textId="470E72B4" w:rsidR="00E14A3F" w:rsidRPr="00363C08" w:rsidRDefault="00E14A3F" w:rsidP="00DA451A">
            <w:pPr>
              <w:rPr>
                <w:sz w:val="20"/>
                <w:szCs w:val="20"/>
              </w:rPr>
            </w:pPr>
            <w:r w:rsidRPr="00363C08">
              <w:rPr>
                <w:sz w:val="20"/>
                <w:szCs w:val="20"/>
              </w:rPr>
              <w:t>Scoring in 11 weighted categories</w:t>
            </w:r>
            <w:r w:rsidR="00FE4600" w:rsidRPr="00363C08">
              <w:rPr>
                <w:sz w:val="20"/>
                <w:szCs w:val="20"/>
              </w:rPr>
              <w:t>.</w:t>
            </w:r>
          </w:p>
        </w:tc>
      </w:tr>
      <w:tr w:rsidR="00B679F5" w:rsidRPr="007F5A36" w14:paraId="05C35CAC" w14:textId="77777777" w:rsidTr="001F3AB7">
        <w:trPr>
          <w:trHeight w:val="800"/>
        </w:trPr>
        <w:tc>
          <w:tcPr>
            <w:tcW w:w="2337" w:type="dxa"/>
            <w:gridSpan w:val="2"/>
            <w:shd w:val="clear" w:color="auto" w:fill="auto"/>
          </w:tcPr>
          <w:p w14:paraId="5F012D64" w14:textId="7125B44F" w:rsidR="00B679F5" w:rsidRPr="00363C08" w:rsidRDefault="00B679F5" w:rsidP="00DA451A">
            <w:pPr>
              <w:rPr>
                <w:sz w:val="20"/>
                <w:szCs w:val="20"/>
              </w:rPr>
            </w:pPr>
            <w:r w:rsidRPr="00363C08">
              <w:rPr>
                <w:sz w:val="20"/>
                <w:szCs w:val="20"/>
              </w:rPr>
              <w:t>January 2011</w:t>
            </w:r>
          </w:p>
        </w:tc>
        <w:tc>
          <w:tcPr>
            <w:tcW w:w="2338" w:type="dxa"/>
            <w:gridSpan w:val="4"/>
            <w:shd w:val="clear" w:color="auto" w:fill="auto"/>
          </w:tcPr>
          <w:p w14:paraId="4B375169" w14:textId="40773889" w:rsidR="00B679F5" w:rsidRPr="00363C08" w:rsidRDefault="00B679F5" w:rsidP="00DA451A">
            <w:pPr>
              <w:rPr>
                <w:sz w:val="20"/>
                <w:szCs w:val="20"/>
              </w:rPr>
            </w:pPr>
            <w:r w:rsidRPr="00363C08">
              <w:rPr>
                <w:sz w:val="20"/>
                <w:szCs w:val="20"/>
              </w:rPr>
              <w:t>Geologic Explorations Report</w:t>
            </w:r>
          </w:p>
        </w:tc>
        <w:tc>
          <w:tcPr>
            <w:tcW w:w="4675" w:type="dxa"/>
            <w:gridSpan w:val="4"/>
            <w:shd w:val="clear" w:color="auto" w:fill="auto"/>
          </w:tcPr>
          <w:p w14:paraId="5BB1392C" w14:textId="68CE9845" w:rsidR="00B679F5" w:rsidRPr="00363C08" w:rsidRDefault="00C43DE9" w:rsidP="00DA451A">
            <w:pPr>
              <w:rPr>
                <w:sz w:val="20"/>
                <w:szCs w:val="20"/>
              </w:rPr>
            </w:pPr>
            <w:r w:rsidRPr="00363C08">
              <w:rPr>
                <w:sz w:val="20"/>
                <w:szCs w:val="20"/>
              </w:rPr>
              <w:t xml:space="preserve">Prepared by USBR – Mid-Pac, Geology Branch; </w:t>
            </w:r>
            <w:r w:rsidR="00B679F5" w:rsidRPr="00363C08">
              <w:rPr>
                <w:sz w:val="20"/>
                <w:szCs w:val="20"/>
              </w:rPr>
              <w:t xml:space="preserve">Total of 17 test pits (15 </w:t>
            </w:r>
            <w:r w:rsidR="00E86FC5" w:rsidRPr="00363C08">
              <w:rPr>
                <w:sz w:val="20"/>
                <w:szCs w:val="20"/>
              </w:rPr>
              <w:t>encountered groundwater</w:t>
            </w:r>
            <w:r w:rsidR="00CF0611" w:rsidRPr="00363C08">
              <w:rPr>
                <w:sz w:val="20"/>
                <w:szCs w:val="20"/>
              </w:rPr>
              <w:t>, none encountered bedrock, nine groundwater wells</w:t>
            </w:r>
            <w:r w:rsidR="00E86FC5" w:rsidRPr="00363C08">
              <w:rPr>
                <w:sz w:val="20"/>
                <w:szCs w:val="20"/>
              </w:rPr>
              <w:t>)</w:t>
            </w:r>
            <w:r w:rsidR="00B679F5" w:rsidRPr="00363C08">
              <w:rPr>
                <w:sz w:val="20"/>
                <w:szCs w:val="20"/>
              </w:rPr>
              <w:t>; plan</w:t>
            </w:r>
            <w:r w:rsidR="00084534">
              <w:rPr>
                <w:sz w:val="20"/>
                <w:szCs w:val="20"/>
              </w:rPr>
              <w:t>a</w:t>
            </w:r>
            <w:r w:rsidR="00B679F5" w:rsidRPr="00363C08">
              <w:rPr>
                <w:sz w:val="20"/>
                <w:szCs w:val="20"/>
              </w:rPr>
              <w:t>r surface formed by floodwaters prior to construction of Trinity Dam;</w:t>
            </w:r>
          </w:p>
          <w:p w14:paraId="3D073D23" w14:textId="003E2F53" w:rsidR="00E86FC5" w:rsidRPr="00363C08" w:rsidRDefault="00B679F5" w:rsidP="00DA451A">
            <w:pPr>
              <w:rPr>
                <w:sz w:val="20"/>
                <w:szCs w:val="20"/>
              </w:rPr>
            </w:pPr>
            <w:r w:rsidRPr="00363C08">
              <w:rPr>
                <w:sz w:val="20"/>
                <w:szCs w:val="20"/>
              </w:rPr>
              <w:lastRenderedPageBreak/>
              <w:t>10 feet above the Trinity River water surface; bounded by steep/high riverbanks or tall piles of coarse dredge tailings</w:t>
            </w:r>
            <w:r w:rsidR="00E86FC5" w:rsidRPr="00363C08">
              <w:rPr>
                <w:sz w:val="20"/>
                <w:szCs w:val="20"/>
              </w:rPr>
              <w:t>; 158,000 CY of</w:t>
            </w:r>
          </w:p>
          <w:p w14:paraId="7A5C189F" w14:textId="55F0B356" w:rsidR="00B679F5" w:rsidRPr="00363C08" w:rsidRDefault="00E86FC5" w:rsidP="00DA451A">
            <w:pPr>
              <w:rPr>
                <w:b/>
                <w:bCs/>
                <w:sz w:val="20"/>
                <w:szCs w:val="20"/>
              </w:rPr>
            </w:pPr>
            <w:r w:rsidRPr="00363C08">
              <w:rPr>
                <w:sz w:val="20"/>
                <w:szCs w:val="20"/>
              </w:rPr>
              <w:t>potential spawning gravel.</w:t>
            </w:r>
          </w:p>
          <w:p w14:paraId="243AFB31" w14:textId="6E916DC6" w:rsidR="00B679F5" w:rsidRPr="00363C08" w:rsidRDefault="00B679F5" w:rsidP="00DA451A">
            <w:pPr>
              <w:rPr>
                <w:b/>
                <w:bCs/>
                <w:sz w:val="20"/>
                <w:szCs w:val="20"/>
              </w:rPr>
            </w:pPr>
          </w:p>
        </w:tc>
      </w:tr>
      <w:tr w:rsidR="001F3AB7" w:rsidRPr="007F5A36" w14:paraId="3E76ADB8" w14:textId="77777777" w:rsidTr="001F3AB7">
        <w:trPr>
          <w:trHeight w:val="800"/>
        </w:trPr>
        <w:tc>
          <w:tcPr>
            <w:tcW w:w="2337" w:type="dxa"/>
            <w:gridSpan w:val="2"/>
            <w:shd w:val="clear" w:color="auto" w:fill="auto"/>
          </w:tcPr>
          <w:p w14:paraId="3B2B8E0A" w14:textId="083CF2AD" w:rsidR="001F3AB7" w:rsidRPr="00363C08" w:rsidRDefault="00B24062" w:rsidP="00DA451A">
            <w:pPr>
              <w:rPr>
                <w:sz w:val="20"/>
                <w:szCs w:val="20"/>
              </w:rPr>
            </w:pPr>
            <w:r w:rsidRPr="00363C08">
              <w:rPr>
                <w:sz w:val="20"/>
                <w:szCs w:val="20"/>
              </w:rPr>
              <w:lastRenderedPageBreak/>
              <w:t>November 2017</w:t>
            </w:r>
          </w:p>
        </w:tc>
        <w:tc>
          <w:tcPr>
            <w:tcW w:w="2338" w:type="dxa"/>
            <w:gridSpan w:val="4"/>
            <w:shd w:val="clear" w:color="auto" w:fill="auto"/>
          </w:tcPr>
          <w:p w14:paraId="10F4E8BB" w14:textId="4E29E8E8" w:rsidR="001F3AB7" w:rsidRPr="00363C08" w:rsidRDefault="00B24062" w:rsidP="00DA451A">
            <w:pPr>
              <w:rPr>
                <w:sz w:val="20"/>
                <w:szCs w:val="20"/>
              </w:rPr>
            </w:pPr>
            <w:r w:rsidRPr="00363C08">
              <w:rPr>
                <w:sz w:val="20"/>
                <w:szCs w:val="20"/>
              </w:rPr>
              <w:t>Existing Conditions Report</w:t>
            </w:r>
          </w:p>
        </w:tc>
        <w:tc>
          <w:tcPr>
            <w:tcW w:w="4675" w:type="dxa"/>
            <w:gridSpan w:val="4"/>
            <w:shd w:val="clear" w:color="auto" w:fill="auto"/>
          </w:tcPr>
          <w:p w14:paraId="4A7E6340" w14:textId="77777777" w:rsidR="00B24062" w:rsidRPr="00363C08" w:rsidRDefault="00B24062" w:rsidP="00DA451A">
            <w:pPr>
              <w:rPr>
                <w:sz w:val="20"/>
                <w:szCs w:val="20"/>
              </w:rPr>
            </w:pPr>
            <w:r w:rsidRPr="00363C08">
              <w:rPr>
                <w:sz w:val="20"/>
                <w:szCs w:val="20"/>
              </w:rPr>
              <w:t>Prepared by TRRP Federal Design Group</w:t>
            </w:r>
          </w:p>
          <w:p w14:paraId="1E911245" w14:textId="13EF98FD" w:rsidR="001F3AB7" w:rsidRPr="00363C08" w:rsidRDefault="00B24062" w:rsidP="00DA451A">
            <w:pPr>
              <w:rPr>
                <w:sz w:val="20"/>
                <w:szCs w:val="20"/>
              </w:rPr>
            </w:pPr>
            <w:r w:rsidRPr="00363C08">
              <w:rPr>
                <w:sz w:val="20"/>
                <w:szCs w:val="20"/>
              </w:rPr>
              <w:t xml:space="preserve">(USBR, USFWS); Site Characteristics; </w:t>
            </w:r>
            <w:r w:rsidR="00B46F7E" w:rsidRPr="00363C08">
              <w:rPr>
                <w:sz w:val="20"/>
                <w:szCs w:val="20"/>
              </w:rPr>
              <w:t xml:space="preserve">Location and Ownership; Hydrology; Channel and Valley Morphology; </w:t>
            </w:r>
            <w:r w:rsidRPr="00363C08">
              <w:rPr>
                <w:sz w:val="20"/>
                <w:szCs w:val="20"/>
              </w:rPr>
              <w:t xml:space="preserve">Biological Significance and Use; </w:t>
            </w:r>
            <w:r w:rsidR="00B46F7E" w:rsidRPr="00363C08">
              <w:rPr>
                <w:sz w:val="20"/>
                <w:szCs w:val="20"/>
              </w:rPr>
              <w:t>Constraints identified</w:t>
            </w:r>
            <w:r w:rsidR="005E52B5" w:rsidRPr="00363C08">
              <w:rPr>
                <w:sz w:val="20"/>
                <w:szCs w:val="20"/>
              </w:rPr>
              <w:t>.</w:t>
            </w:r>
            <w:r w:rsidR="00B46F7E" w:rsidRPr="00363C08">
              <w:rPr>
                <w:sz w:val="20"/>
                <w:szCs w:val="20"/>
              </w:rPr>
              <w:t xml:space="preserve"> </w:t>
            </w:r>
          </w:p>
        </w:tc>
      </w:tr>
      <w:tr w:rsidR="001F3AB7" w:rsidRPr="007F5A36" w14:paraId="4D77D5A1" w14:textId="77777777" w:rsidTr="001F3AB7">
        <w:trPr>
          <w:trHeight w:val="800"/>
        </w:trPr>
        <w:tc>
          <w:tcPr>
            <w:tcW w:w="2337" w:type="dxa"/>
            <w:gridSpan w:val="2"/>
            <w:shd w:val="clear" w:color="auto" w:fill="auto"/>
          </w:tcPr>
          <w:p w14:paraId="38742A2F" w14:textId="0C305420" w:rsidR="001F3AB7" w:rsidRPr="00363C08" w:rsidRDefault="00CF0611" w:rsidP="00DA451A">
            <w:pPr>
              <w:rPr>
                <w:sz w:val="20"/>
                <w:szCs w:val="20"/>
              </w:rPr>
            </w:pPr>
            <w:r w:rsidRPr="00363C08">
              <w:rPr>
                <w:sz w:val="20"/>
                <w:szCs w:val="20"/>
              </w:rPr>
              <w:t>February</w:t>
            </w:r>
            <w:r w:rsidR="001F3AB7" w:rsidRPr="00363C08">
              <w:rPr>
                <w:sz w:val="20"/>
                <w:szCs w:val="20"/>
              </w:rPr>
              <w:t xml:space="preserve"> 2018</w:t>
            </w:r>
          </w:p>
        </w:tc>
        <w:tc>
          <w:tcPr>
            <w:tcW w:w="2338" w:type="dxa"/>
            <w:gridSpan w:val="4"/>
            <w:shd w:val="clear" w:color="auto" w:fill="auto"/>
          </w:tcPr>
          <w:p w14:paraId="5B832377" w14:textId="7CF92E13" w:rsidR="001F3AB7" w:rsidRPr="00363C08" w:rsidRDefault="001F3AB7" w:rsidP="00DA451A">
            <w:pPr>
              <w:rPr>
                <w:sz w:val="20"/>
                <w:szCs w:val="20"/>
              </w:rPr>
            </w:pPr>
            <w:r w:rsidRPr="00363C08">
              <w:rPr>
                <w:sz w:val="20"/>
                <w:szCs w:val="20"/>
              </w:rPr>
              <w:t>Conceptual Design Report</w:t>
            </w:r>
          </w:p>
        </w:tc>
        <w:tc>
          <w:tcPr>
            <w:tcW w:w="4675" w:type="dxa"/>
            <w:gridSpan w:val="4"/>
            <w:shd w:val="clear" w:color="auto" w:fill="auto"/>
          </w:tcPr>
          <w:p w14:paraId="4AB1FD4F" w14:textId="0B0BD664" w:rsidR="001F3AB7" w:rsidRPr="00363C08" w:rsidRDefault="001F3AB7" w:rsidP="00DA451A">
            <w:pPr>
              <w:rPr>
                <w:sz w:val="20"/>
                <w:szCs w:val="20"/>
              </w:rPr>
            </w:pPr>
            <w:r w:rsidRPr="00363C08">
              <w:rPr>
                <w:sz w:val="20"/>
                <w:szCs w:val="20"/>
              </w:rPr>
              <w:t xml:space="preserve">Prepared </w:t>
            </w:r>
            <w:r w:rsidR="00505305" w:rsidRPr="00363C08">
              <w:rPr>
                <w:sz w:val="20"/>
                <w:szCs w:val="20"/>
              </w:rPr>
              <w:t xml:space="preserve">by </w:t>
            </w:r>
            <w:r w:rsidRPr="00363C08">
              <w:rPr>
                <w:sz w:val="20"/>
                <w:szCs w:val="20"/>
              </w:rPr>
              <w:t>TRRP Federal Design Group</w:t>
            </w:r>
          </w:p>
          <w:p w14:paraId="50F476A1" w14:textId="395156FC" w:rsidR="001F3AB7" w:rsidRPr="00363C08" w:rsidRDefault="00B679F5" w:rsidP="00DA451A">
            <w:pPr>
              <w:rPr>
                <w:sz w:val="20"/>
                <w:szCs w:val="20"/>
              </w:rPr>
            </w:pPr>
            <w:r w:rsidRPr="00363C08">
              <w:rPr>
                <w:sz w:val="20"/>
                <w:szCs w:val="20"/>
              </w:rPr>
              <w:t>(</w:t>
            </w:r>
            <w:r w:rsidR="001F3AB7" w:rsidRPr="00363C08">
              <w:rPr>
                <w:sz w:val="20"/>
                <w:szCs w:val="20"/>
              </w:rPr>
              <w:t>USBR, NMFS)</w:t>
            </w:r>
            <w:r w:rsidR="00CF0611" w:rsidRPr="00363C08">
              <w:rPr>
                <w:sz w:val="20"/>
                <w:szCs w:val="20"/>
              </w:rPr>
              <w:t>;</w:t>
            </w:r>
            <w:r w:rsidR="00B24062" w:rsidRPr="00363C08">
              <w:rPr>
                <w:sz w:val="20"/>
                <w:szCs w:val="20"/>
              </w:rPr>
              <w:t xml:space="preserve"> </w:t>
            </w:r>
            <w:r w:rsidR="00C33095" w:rsidRPr="00363C08">
              <w:rPr>
                <w:sz w:val="20"/>
                <w:szCs w:val="20"/>
              </w:rPr>
              <w:t>Current</w:t>
            </w:r>
            <w:r w:rsidR="00B24062" w:rsidRPr="00363C08">
              <w:rPr>
                <w:sz w:val="20"/>
                <w:szCs w:val="20"/>
              </w:rPr>
              <w:t xml:space="preserve"> Hydraulic Conditions</w:t>
            </w:r>
            <w:r w:rsidR="00505305" w:rsidRPr="00363C08">
              <w:rPr>
                <w:sz w:val="20"/>
                <w:szCs w:val="20"/>
              </w:rPr>
              <w:t xml:space="preserve">; </w:t>
            </w:r>
            <w:r w:rsidR="00B46F7E" w:rsidRPr="00363C08">
              <w:rPr>
                <w:sz w:val="20"/>
                <w:szCs w:val="20"/>
              </w:rPr>
              <w:t xml:space="preserve">Design </w:t>
            </w:r>
            <w:r w:rsidR="00C33095" w:rsidRPr="00363C08">
              <w:rPr>
                <w:sz w:val="20"/>
                <w:szCs w:val="20"/>
              </w:rPr>
              <w:t xml:space="preserve">Objectives; </w:t>
            </w:r>
            <w:r w:rsidR="00CF0611" w:rsidRPr="00363C08">
              <w:rPr>
                <w:sz w:val="20"/>
                <w:szCs w:val="20"/>
              </w:rPr>
              <w:t xml:space="preserve">3 </w:t>
            </w:r>
            <w:r w:rsidR="00B46F7E" w:rsidRPr="00363C08">
              <w:rPr>
                <w:sz w:val="20"/>
                <w:szCs w:val="20"/>
              </w:rPr>
              <w:t xml:space="preserve">Proposed </w:t>
            </w:r>
            <w:r w:rsidR="00CF0611" w:rsidRPr="00363C08">
              <w:rPr>
                <w:sz w:val="20"/>
                <w:szCs w:val="20"/>
              </w:rPr>
              <w:t xml:space="preserve">Conceptual Designs </w:t>
            </w:r>
          </w:p>
        </w:tc>
      </w:tr>
      <w:tr w:rsidR="00CF0611" w:rsidRPr="007F5A36" w14:paraId="625BD1EA" w14:textId="77777777" w:rsidTr="001F3AB7">
        <w:trPr>
          <w:trHeight w:val="800"/>
        </w:trPr>
        <w:tc>
          <w:tcPr>
            <w:tcW w:w="2337" w:type="dxa"/>
            <w:gridSpan w:val="2"/>
            <w:shd w:val="clear" w:color="auto" w:fill="auto"/>
          </w:tcPr>
          <w:p w14:paraId="7A21D5EB" w14:textId="2A8B81EF" w:rsidR="00CF0611" w:rsidRPr="00363C08" w:rsidRDefault="00CF0611" w:rsidP="00DA451A">
            <w:pPr>
              <w:rPr>
                <w:sz w:val="20"/>
                <w:szCs w:val="20"/>
              </w:rPr>
            </w:pPr>
            <w:r w:rsidRPr="00363C08">
              <w:rPr>
                <w:sz w:val="20"/>
                <w:szCs w:val="20"/>
              </w:rPr>
              <w:t>May 2018</w:t>
            </w:r>
          </w:p>
        </w:tc>
        <w:tc>
          <w:tcPr>
            <w:tcW w:w="2338" w:type="dxa"/>
            <w:gridSpan w:val="4"/>
            <w:shd w:val="clear" w:color="auto" w:fill="auto"/>
          </w:tcPr>
          <w:p w14:paraId="7F18864A" w14:textId="73FD3AB8" w:rsidR="00CF0611" w:rsidRPr="00363C08" w:rsidRDefault="00CF0611" w:rsidP="00DA451A">
            <w:pPr>
              <w:rPr>
                <w:sz w:val="20"/>
                <w:szCs w:val="20"/>
              </w:rPr>
            </w:pPr>
            <w:r w:rsidRPr="00363C08">
              <w:rPr>
                <w:sz w:val="20"/>
                <w:szCs w:val="20"/>
              </w:rPr>
              <w:t>30 Percent Design Report</w:t>
            </w:r>
          </w:p>
        </w:tc>
        <w:tc>
          <w:tcPr>
            <w:tcW w:w="4675" w:type="dxa"/>
            <w:gridSpan w:val="4"/>
            <w:shd w:val="clear" w:color="auto" w:fill="auto"/>
          </w:tcPr>
          <w:p w14:paraId="6AE4B0B4" w14:textId="71AE6EB4" w:rsidR="00CF0611" w:rsidRPr="00363C08" w:rsidRDefault="00CF400F" w:rsidP="00DA451A">
            <w:pPr>
              <w:rPr>
                <w:sz w:val="20"/>
                <w:szCs w:val="20"/>
              </w:rPr>
            </w:pPr>
            <w:r w:rsidRPr="00363C08">
              <w:rPr>
                <w:sz w:val="20"/>
                <w:szCs w:val="20"/>
              </w:rPr>
              <w:t xml:space="preserve">Hydraulic performance </w:t>
            </w:r>
            <w:r w:rsidR="00C33095" w:rsidRPr="00363C08">
              <w:rPr>
                <w:sz w:val="20"/>
                <w:szCs w:val="20"/>
              </w:rPr>
              <w:t xml:space="preserve">analysis </w:t>
            </w:r>
            <w:r w:rsidRPr="00363C08">
              <w:rPr>
                <w:sz w:val="20"/>
                <w:szCs w:val="20"/>
              </w:rPr>
              <w:t>completed; Biological performance</w:t>
            </w:r>
            <w:r w:rsidR="00C33095" w:rsidRPr="00363C08">
              <w:rPr>
                <w:sz w:val="20"/>
                <w:szCs w:val="20"/>
              </w:rPr>
              <w:t xml:space="preserve"> analysis</w:t>
            </w:r>
            <w:r w:rsidRPr="00363C08">
              <w:rPr>
                <w:sz w:val="20"/>
                <w:szCs w:val="20"/>
              </w:rPr>
              <w:t xml:space="preserve"> completed; Constructability and Earthwork analysis</w:t>
            </w:r>
            <w:r w:rsidR="00FC2DA0" w:rsidRPr="00363C08">
              <w:rPr>
                <w:sz w:val="20"/>
                <w:szCs w:val="20"/>
              </w:rPr>
              <w:t xml:space="preserve"> completed</w:t>
            </w:r>
            <w:r w:rsidRPr="00363C08">
              <w:rPr>
                <w:sz w:val="20"/>
                <w:szCs w:val="20"/>
              </w:rPr>
              <w:t>; 2 Design alternatives</w:t>
            </w:r>
          </w:p>
        </w:tc>
      </w:tr>
      <w:tr w:rsidR="004C2D08" w:rsidRPr="007F5A36" w14:paraId="16E5E550" w14:textId="77777777" w:rsidTr="001F3AB7">
        <w:trPr>
          <w:trHeight w:val="800"/>
        </w:trPr>
        <w:tc>
          <w:tcPr>
            <w:tcW w:w="2337" w:type="dxa"/>
            <w:gridSpan w:val="2"/>
            <w:shd w:val="clear" w:color="auto" w:fill="auto"/>
          </w:tcPr>
          <w:p w14:paraId="550D6CFB" w14:textId="6CD86A55" w:rsidR="004C2D08" w:rsidRPr="00363C08" w:rsidRDefault="004C2D08" w:rsidP="00DA451A">
            <w:pPr>
              <w:rPr>
                <w:sz w:val="20"/>
                <w:szCs w:val="20"/>
              </w:rPr>
            </w:pPr>
            <w:r w:rsidRPr="00363C08">
              <w:rPr>
                <w:sz w:val="20"/>
                <w:szCs w:val="20"/>
              </w:rPr>
              <w:t>January 2019</w:t>
            </w:r>
          </w:p>
        </w:tc>
        <w:tc>
          <w:tcPr>
            <w:tcW w:w="2338" w:type="dxa"/>
            <w:gridSpan w:val="4"/>
            <w:shd w:val="clear" w:color="auto" w:fill="auto"/>
          </w:tcPr>
          <w:p w14:paraId="7F1ABEDC" w14:textId="381C8FD0" w:rsidR="004C2D08" w:rsidRPr="00363C08" w:rsidRDefault="00AF3435" w:rsidP="00DA451A">
            <w:pPr>
              <w:rPr>
                <w:sz w:val="20"/>
                <w:szCs w:val="20"/>
              </w:rPr>
            </w:pPr>
            <w:r w:rsidRPr="00363C08">
              <w:rPr>
                <w:sz w:val="20"/>
                <w:szCs w:val="20"/>
              </w:rPr>
              <w:t>60 Percent Design Report</w:t>
            </w:r>
          </w:p>
        </w:tc>
        <w:tc>
          <w:tcPr>
            <w:tcW w:w="4675" w:type="dxa"/>
            <w:gridSpan w:val="4"/>
            <w:shd w:val="clear" w:color="auto" w:fill="auto"/>
          </w:tcPr>
          <w:p w14:paraId="4018EA6B" w14:textId="53889B3A" w:rsidR="004C2D08" w:rsidRPr="00363C08" w:rsidRDefault="00425FD4" w:rsidP="00DA451A">
            <w:pPr>
              <w:rPr>
                <w:sz w:val="20"/>
                <w:szCs w:val="20"/>
              </w:rPr>
            </w:pPr>
            <w:r w:rsidRPr="00363C08">
              <w:rPr>
                <w:sz w:val="20"/>
                <w:szCs w:val="20"/>
              </w:rPr>
              <w:t>Preferred Alternative selected based on comparative habitat analysis;</w:t>
            </w:r>
            <w:r w:rsidR="00B30FA8" w:rsidRPr="00363C08">
              <w:rPr>
                <w:sz w:val="20"/>
                <w:szCs w:val="20"/>
              </w:rPr>
              <w:t xml:space="preserve"> </w:t>
            </w:r>
            <w:r w:rsidR="00D958D7" w:rsidRPr="00363C08">
              <w:rPr>
                <w:sz w:val="20"/>
                <w:szCs w:val="20"/>
              </w:rPr>
              <w:t xml:space="preserve">modeling analysis to estimate fry and presmolt rearing habitat (Capacity &amp; WUA); </w:t>
            </w:r>
            <w:r w:rsidR="00B30FA8" w:rsidRPr="00363C08">
              <w:rPr>
                <w:sz w:val="20"/>
                <w:szCs w:val="20"/>
              </w:rPr>
              <w:t>additional upstream in-channel feature proposed; one of two upland spoils areas removed</w:t>
            </w:r>
            <w:r w:rsidR="00086A37" w:rsidRPr="00363C08">
              <w:rPr>
                <w:sz w:val="20"/>
                <w:szCs w:val="20"/>
              </w:rPr>
              <w:t>, alternate spoils</w:t>
            </w:r>
            <w:r w:rsidR="00B30FA8" w:rsidRPr="00363C08">
              <w:rPr>
                <w:sz w:val="20"/>
                <w:szCs w:val="20"/>
              </w:rPr>
              <w:t xml:space="preserve">; </w:t>
            </w:r>
            <w:r w:rsidRPr="00363C08">
              <w:rPr>
                <w:sz w:val="20"/>
                <w:szCs w:val="20"/>
              </w:rPr>
              <w:t>Sequencing</w:t>
            </w:r>
            <w:r w:rsidR="00645287" w:rsidRPr="00363C08">
              <w:rPr>
                <w:sz w:val="20"/>
                <w:szCs w:val="20"/>
              </w:rPr>
              <w:t>/phased implementation; All wood and slash sourced off site.</w:t>
            </w:r>
            <w:r w:rsidRPr="00363C08">
              <w:rPr>
                <w:sz w:val="20"/>
                <w:szCs w:val="20"/>
              </w:rPr>
              <w:t xml:space="preserve"> </w:t>
            </w:r>
          </w:p>
        </w:tc>
      </w:tr>
      <w:tr w:rsidR="00AA560E" w:rsidRPr="007F5A36" w14:paraId="270E961F" w14:textId="77777777" w:rsidTr="00363C08">
        <w:trPr>
          <w:trHeight w:val="611"/>
        </w:trPr>
        <w:tc>
          <w:tcPr>
            <w:tcW w:w="9350" w:type="dxa"/>
            <w:gridSpan w:val="10"/>
            <w:shd w:val="clear" w:color="auto" w:fill="D9D9D9" w:themeFill="background1" w:themeFillShade="D9"/>
            <w:vAlign w:val="center"/>
          </w:tcPr>
          <w:p w14:paraId="4956EEA9" w14:textId="1E800B9D" w:rsidR="00AA560E" w:rsidRPr="00AA560E" w:rsidRDefault="00AA560E" w:rsidP="00AA560E">
            <w:pPr>
              <w:jc w:val="center"/>
              <w:rPr>
                <w:rFonts w:ascii="Calibri,Bold" w:hAnsi="Calibri,Bold" w:cs="Calibri"/>
                <w:b/>
                <w:bCs/>
                <w:sz w:val="24"/>
                <w:szCs w:val="24"/>
              </w:rPr>
            </w:pPr>
            <w:r w:rsidRPr="00AA560E">
              <w:rPr>
                <w:rFonts w:ascii="Calibri,Bold" w:hAnsi="Calibri,Bold" w:cs="Calibri"/>
                <w:b/>
                <w:bCs/>
                <w:sz w:val="24"/>
                <w:szCs w:val="24"/>
              </w:rPr>
              <w:t>Design Analysis Performed</w:t>
            </w:r>
          </w:p>
        </w:tc>
      </w:tr>
      <w:tr w:rsidR="000D7FF6" w:rsidRPr="007F5A36" w14:paraId="5ADAE062" w14:textId="77777777" w:rsidTr="00A74293">
        <w:trPr>
          <w:trHeight w:val="440"/>
        </w:trPr>
        <w:tc>
          <w:tcPr>
            <w:tcW w:w="3116" w:type="dxa"/>
            <w:gridSpan w:val="4"/>
            <w:shd w:val="clear" w:color="auto" w:fill="D9D9D9" w:themeFill="background1" w:themeFillShade="D9"/>
            <w:vAlign w:val="center"/>
          </w:tcPr>
          <w:p w14:paraId="3D8494D6" w14:textId="2B80A970" w:rsidR="000D7FF6" w:rsidRPr="000D7FF6" w:rsidRDefault="000D7FF6" w:rsidP="00AA560E">
            <w:pPr>
              <w:jc w:val="center"/>
              <w:rPr>
                <w:rFonts w:cstheme="minorHAnsi"/>
              </w:rPr>
            </w:pPr>
            <w:r w:rsidRPr="000D7FF6">
              <w:rPr>
                <w:rFonts w:cstheme="minorHAnsi"/>
              </w:rPr>
              <w:t>Ty</w:t>
            </w:r>
            <w:r>
              <w:rPr>
                <w:rFonts w:cstheme="minorHAnsi"/>
              </w:rPr>
              <w:t>pe of Analysis</w:t>
            </w:r>
          </w:p>
        </w:tc>
        <w:tc>
          <w:tcPr>
            <w:tcW w:w="2909" w:type="dxa"/>
            <w:gridSpan w:val="4"/>
            <w:shd w:val="clear" w:color="auto" w:fill="D9D9D9" w:themeFill="background1" w:themeFillShade="D9"/>
            <w:vAlign w:val="center"/>
          </w:tcPr>
          <w:p w14:paraId="224EA8B1" w14:textId="258E9B82" w:rsidR="000D7FF6" w:rsidRPr="000D7FF6" w:rsidRDefault="000D7FF6" w:rsidP="00AA560E">
            <w:pPr>
              <w:jc w:val="center"/>
              <w:rPr>
                <w:rFonts w:cstheme="minorHAnsi"/>
              </w:rPr>
            </w:pPr>
            <w:r w:rsidRPr="000D7FF6">
              <w:rPr>
                <w:rFonts w:cstheme="minorHAnsi"/>
              </w:rPr>
              <w:t>Reason Performed</w:t>
            </w:r>
          </w:p>
        </w:tc>
        <w:tc>
          <w:tcPr>
            <w:tcW w:w="3325" w:type="dxa"/>
            <w:gridSpan w:val="2"/>
            <w:shd w:val="clear" w:color="auto" w:fill="D9D9D9" w:themeFill="background1" w:themeFillShade="D9"/>
            <w:vAlign w:val="center"/>
          </w:tcPr>
          <w:p w14:paraId="698CD52C" w14:textId="0B656903" w:rsidR="000D7FF6" w:rsidRPr="000D7FF6" w:rsidRDefault="000D7FF6" w:rsidP="00AA560E">
            <w:pPr>
              <w:jc w:val="center"/>
              <w:rPr>
                <w:rFonts w:cstheme="minorHAnsi"/>
              </w:rPr>
            </w:pPr>
            <w:r w:rsidRPr="000D7FF6">
              <w:rPr>
                <w:rFonts w:cstheme="minorHAnsi"/>
              </w:rPr>
              <w:t>Date Completed &amp; Software Used</w:t>
            </w:r>
          </w:p>
        </w:tc>
      </w:tr>
      <w:tr w:rsidR="00880A2D" w:rsidRPr="007F5A36" w14:paraId="09FCF9C9" w14:textId="77777777" w:rsidTr="00A74293">
        <w:trPr>
          <w:trHeight w:val="800"/>
        </w:trPr>
        <w:tc>
          <w:tcPr>
            <w:tcW w:w="3116" w:type="dxa"/>
            <w:gridSpan w:val="4"/>
            <w:shd w:val="clear" w:color="auto" w:fill="auto"/>
            <w:vAlign w:val="center"/>
          </w:tcPr>
          <w:p w14:paraId="6813A205" w14:textId="61632AFB" w:rsidR="00880A2D" w:rsidRPr="00363C08" w:rsidRDefault="00880A2D" w:rsidP="00DA451A">
            <w:pPr>
              <w:rPr>
                <w:rFonts w:cstheme="minorHAnsi"/>
                <w:sz w:val="20"/>
                <w:szCs w:val="20"/>
              </w:rPr>
            </w:pPr>
            <w:r w:rsidRPr="00363C08">
              <w:rPr>
                <w:rFonts w:cstheme="minorHAnsi"/>
                <w:sz w:val="20"/>
                <w:szCs w:val="20"/>
              </w:rPr>
              <w:t>1-D Hydraulic Analysis</w:t>
            </w:r>
          </w:p>
        </w:tc>
        <w:tc>
          <w:tcPr>
            <w:tcW w:w="2909" w:type="dxa"/>
            <w:gridSpan w:val="4"/>
            <w:shd w:val="clear" w:color="auto" w:fill="auto"/>
            <w:vAlign w:val="center"/>
          </w:tcPr>
          <w:p w14:paraId="543B948C" w14:textId="7C1B6D6A" w:rsidR="00880A2D" w:rsidRPr="00363C08" w:rsidRDefault="00880A2D" w:rsidP="00DA451A">
            <w:pPr>
              <w:rPr>
                <w:rFonts w:cstheme="minorHAnsi"/>
                <w:sz w:val="20"/>
                <w:szCs w:val="20"/>
              </w:rPr>
            </w:pPr>
            <w:r w:rsidRPr="00363C08">
              <w:rPr>
                <w:rFonts w:cstheme="minorHAnsi"/>
                <w:sz w:val="20"/>
                <w:szCs w:val="20"/>
              </w:rPr>
              <w:t>To determine baseline hydraulic data (depth &amp; velocity)</w:t>
            </w:r>
          </w:p>
        </w:tc>
        <w:tc>
          <w:tcPr>
            <w:tcW w:w="3325" w:type="dxa"/>
            <w:gridSpan w:val="2"/>
            <w:shd w:val="clear" w:color="auto" w:fill="auto"/>
            <w:vAlign w:val="center"/>
          </w:tcPr>
          <w:p w14:paraId="0CBEACEF" w14:textId="41577AD2" w:rsidR="00880A2D" w:rsidRPr="00363C08" w:rsidRDefault="00880A2D" w:rsidP="00DA451A">
            <w:pPr>
              <w:rPr>
                <w:rFonts w:cstheme="minorHAnsi"/>
                <w:sz w:val="20"/>
                <w:szCs w:val="20"/>
              </w:rPr>
            </w:pPr>
            <w:r w:rsidRPr="00363C08">
              <w:rPr>
                <w:rFonts w:cstheme="minorHAnsi"/>
                <w:sz w:val="20"/>
                <w:szCs w:val="20"/>
              </w:rPr>
              <w:t>April 2010</w:t>
            </w:r>
            <w:r w:rsidR="009C5A1E" w:rsidRPr="00363C08">
              <w:rPr>
                <w:rFonts w:cstheme="minorHAnsi"/>
                <w:sz w:val="20"/>
                <w:szCs w:val="20"/>
              </w:rPr>
              <w:t>;</w:t>
            </w:r>
            <w:r w:rsidRPr="00363C08">
              <w:rPr>
                <w:rFonts w:cstheme="minorHAnsi"/>
                <w:sz w:val="20"/>
                <w:szCs w:val="20"/>
              </w:rPr>
              <w:t xml:space="preserve"> 2007 DWR HEC-RAS</w:t>
            </w:r>
          </w:p>
        </w:tc>
      </w:tr>
      <w:tr w:rsidR="000D7FF6" w:rsidRPr="007F5A36" w14:paraId="53177CAC" w14:textId="77777777" w:rsidTr="00A74293">
        <w:trPr>
          <w:trHeight w:val="800"/>
        </w:trPr>
        <w:tc>
          <w:tcPr>
            <w:tcW w:w="3116" w:type="dxa"/>
            <w:gridSpan w:val="4"/>
            <w:shd w:val="clear" w:color="auto" w:fill="auto"/>
            <w:vAlign w:val="center"/>
          </w:tcPr>
          <w:p w14:paraId="21A37863" w14:textId="0ECC77A7" w:rsidR="000D7FF6" w:rsidRPr="00363C08" w:rsidRDefault="00A74293" w:rsidP="00DA451A">
            <w:pPr>
              <w:rPr>
                <w:rFonts w:cstheme="minorHAnsi"/>
                <w:sz w:val="20"/>
                <w:szCs w:val="20"/>
              </w:rPr>
            </w:pPr>
            <w:r w:rsidRPr="00363C08">
              <w:rPr>
                <w:rFonts w:cstheme="minorHAnsi"/>
                <w:sz w:val="20"/>
                <w:szCs w:val="20"/>
              </w:rPr>
              <w:t>2-D Hydraulic Analysis</w:t>
            </w:r>
          </w:p>
        </w:tc>
        <w:tc>
          <w:tcPr>
            <w:tcW w:w="2909" w:type="dxa"/>
            <w:gridSpan w:val="4"/>
            <w:shd w:val="clear" w:color="auto" w:fill="auto"/>
            <w:vAlign w:val="center"/>
          </w:tcPr>
          <w:p w14:paraId="174E3C1E" w14:textId="34B67306" w:rsidR="000D7FF6" w:rsidRPr="00363C08" w:rsidRDefault="00A74293" w:rsidP="00DA451A">
            <w:pPr>
              <w:rPr>
                <w:rFonts w:cstheme="minorHAnsi"/>
                <w:sz w:val="20"/>
                <w:szCs w:val="20"/>
              </w:rPr>
            </w:pPr>
            <w:r w:rsidRPr="00363C08">
              <w:rPr>
                <w:rFonts w:cstheme="minorHAnsi"/>
                <w:sz w:val="20"/>
                <w:szCs w:val="20"/>
              </w:rPr>
              <w:t>To determine habitat availability under existing conditions</w:t>
            </w:r>
          </w:p>
        </w:tc>
        <w:tc>
          <w:tcPr>
            <w:tcW w:w="3325" w:type="dxa"/>
            <w:gridSpan w:val="2"/>
            <w:shd w:val="clear" w:color="auto" w:fill="auto"/>
            <w:vAlign w:val="center"/>
          </w:tcPr>
          <w:p w14:paraId="2F650FAF" w14:textId="73A74C54" w:rsidR="000D7FF6" w:rsidRPr="00363C08" w:rsidRDefault="000D7FF6" w:rsidP="00DA451A">
            <w:pPr>
              <w:rPr>
                <w:rFonts w:cstheme="minorHAnsi"/>
                <w:sz w:val="20"/>
                <w:szCs w:val="20"/>
              </w:rPr>
            </w:pPr>
            <w:r w:rsidRPr="00363C08">
              <w:rPr>
                <w:rFonts w:cstheme="minorHAnsi"/>
                <w:sz w:val="20"/>
                <w:szCs w:val="20"/>
              </w:rPr>
              <w:t>November 201</w:t>
            </w:r>
            <w:r w:rsidR="00A74293" w:rsidRPr="00363C08">
              <w:rPr>
                <w:rFonts w:cstheme="minorHAnsi"/>
                <w:sz w:val="20"/>
                <w:szCs w:val="20"/>
              </w:rPr>
              <w:t>7</w:t>
            </w:r>
            <w:r w:rsidR="009C5A1E" w:rsidRPr="00363C08">
              <w:rPr>
                <w:rFonts w:cstheme="minorHAnsi"/>
                <w:sz w:val="20"/>
                <w:szCs w:val="20"/>
              </w:rPr>
              <w:t>;</w:t>
            </w:r>
            <w:r w:rsidR="00A74293" w:rsidRPr="00363C08">
              <w:rPr>
                <w:rFonts w:cstheme="minorHAnsi"/>
                <w:sz w:val="20"/>
                <w:szCs w:val="20"/>
              </w:rPr>
              <w:t xml:space="preserve"> SRH-2D w/ habitat module</w:t>
            </w:r>
            <w:r w:rsidRPr="00363C08">
              <w:rPr>
                <w:rFonts w:cstheme="minorHAnsi"/>
                <w:sz w:val="20"/>
                <w:szCs w:val="20"/>
              </w:rPr>
              <w:t xml:space="preserve"> </w:t>
            </w:r>
          </w:p>
        </w:tc>
      </w:tr>
      <w:tr w:rsidR="00A74293" w:rsidRPr="007F5A36" w14:paraId="6AD4BFEB" w14:textId="77777777" w:rsidTr="00A74293">
        <w:trPr>
          <w:trHeight w:val="800"/>
        </w:trPr>
        <w:tc>
          <w:tcPr>
            <w:tcW w:w="3116" w:type="dxa"/>
            <w:gridSpan w:val="4"/>
            <w:shd w:val="clear" w:color="auto" w:fill="auto"/>
            <w:vAlign w:val="center"/>
          </w:tcPr>
          <w:p w14:paraId="41D05116" w14:textId="6E5D263E" w:rsidR="00A74293" w:rsidRPr="00363C08" w:rsidRDefault="0054037F" w:rsidP="00DA451A">
            <w:pPr>
              <w:rPr>
                <w:rFonts w:cstheme="minorHAnsi"/>
                <w:sz w:val="20"/>
                <w:szCs w:val="20"/>
              </w:rPr>
            </w:pPr>
            <w:r w:rsidRPr="00363C08">
              <w:rPr>
                <w:rFonts w:cstheme="minorHAnsi"/>
                <w:sz w:val="20"/>
                <w:szCs w:val="20"/>
              </w:rPr>
              <w:t>2-D Hydraulic Analysis</w:t>
            </w:r>
            <w:r w:rsidR="00A37456" w:rsidRPr="00363C08">
              <w:rPr>
                <w:rFonts w:cstheme="minorHAnsi"/>
                <w:sz w:val="20"/>
                <w:szCs w:val="20"/>
              </w:rPr>
              <w:t>, Digital Terrain Modeling</w:t>
            </w:r>
          </w:p>
        </w:tc>
        <w:tc>
          <w:tcPr>
            <w:tcW w:w="2909" w:type="dxa"/>
            <w:gridSpan w:val="4"/>
            <w:shd w:val="clear" w:color="auto" w:fill="auto"/>
            <w:vAlign w:val="center"/>
          </w:tcPr>
          <w:p w14:paraId="6FC390F5" w14:textId="7B236DC9" w:rsidR="00A74293" w:rsidRPr="00363C08" w:rsidRDefault="0054037F" w:rsidP="00DA451A">
            <w:pPr>
              <w:rPr>
                <w:rFonts w:cstheme="minorHAnsi"/>
                <w:sz w:val="20"/>
                <w:szCs w:val="20"/>
              </w:rPr>
            </w:pPr>
            <w:r w:rsidRPr="00363C08">
              <w:rPr>
                <w:rFonts w:cstheme="minorHAnsi"/>
                <w:sz w:val="20"/>
                <w:szCs w:val="20"/>
              </w:rPr>
              <w:t>To determine current hydraulic conditions</w:t>
            </w:r>
            <w:r w:rsidR="00A37456" w:rsidRPr="00363C08">
              <w:rPr>
                <w:rFonts w:cstheme="minorHAnsi"/>
                <w:sz w:val="20"/>
                <w:szCs w:val="20"/>
              </w:rPr>
              <w:t>,</w:t>
            </w:r>
            <w:r w:rsidR="009C5A1E" w:rsidRPr="00363C08">
              <w:rPr>
                <w:rFonts w:cstheme="minorHAnsi"/>
                <w:sz w:val="20"/>
                <w:szCs w:val="20"/>
              </w:rPr>
              <w:t xml:space="preserve"> </w:t>
            </w:r>
            <w:r w:rsidR="00A37456" w:rsidRPr="00363C08">
              <w:rPr>
                <w:rFonts w:cstheme="minorHAnsi"/>
                <w:sz w:val="20"/>
                <w:szCs w:val="20"/>
              </w:rPr>
              <w:t xml:space="preserve"> </w:t>
            </w:r>
          </w:p>
        </w:tc>
        <w:tc>
          <w:tcPr>
            <w:tcW w:w="3325" w:type="dxa"/>
            <w:gridSpan w:val="2"/>
            <w:shd w:val="clear" w:color="auto" w:fill="auto"/>
            <w:vAlign w:val="center"/>
          </w:tcPr>
          <w:p w14:paraId="3C9CEA49" w14:textId="3DD9D031" w:rsidR="00A74293" w:rsidRPr="00363C08" w:rsidRDefault="00A37456" w:rsidP="00DA451A">
            <w:pPr>
              <w:rPr>
                <w:rFonts w:cstheme="minorHAnsi"/>
                <w:sz w:val="20"/>
                <w:szCs w:val="20"/>
              </w:rPr>
            </w:pPr>
            <w:r w:rsidRPr="00363C08">
              <w:rPr>
                <w:rFonts w:cstheme="minorHAnsi"/>
                <w:sz w:val="20"/>
                <w:szCs w:val="20"/>
              </w:rPr>
              <w:t>February 2018</w:t>
            </w:r>
            <w:r w:rsidR="009C5A1E" w:rsidRPr="00363C08">
              <w:rPr>
                <w:rFonts w:cstheme="minorHAnsi"/>
                <w:sz w:val="20"/>
                <w:szCs w:val="20"/>
              </w:rPr>
              <w:t>;</w:t>
            </w:r>
            <w:r w:rsidRPr="00363C08">
              <w:rPr>
                <w:rFonts w:cstheme="minorHAnsi"/>
                <w:sz w:val="20"/>
                <w:szCs w:val="20"/>
              </w:rPr>
              <w:t xml:space="preserve"> </w:t>
            </w:r>
            <w:r w:rsidR="0054037F" w:rsidRPr="00363C08">
              <w:rPr>
                <w:rFonts w:cstheme="minorHAnsi"/>
                <w:sz w:val="20"/>
                <w:szCs w:val="20"/>
              </w:rPr>
              <w:t>SRH-2D</w:t>
            </w:r>
            <w:r w:rsidR="009C5A1E" w:rsidRPr="00363C08">
              <w:rPr>
                <w:rFonts w:cstheme="minorHAnsi"/>
                <w:sz w:val="20"/>
                <w:szCs w:val="20"/>
              </w:rPr>
              <w:t xml:space="preserve">, ArcGIS </w:t>
            </w:r>
          </w:p>
        </w:tc>
      </w:tr>
      <w:tr w:rsidR="009C5A1E" w:rsidRPr="007F5A36" w14:paraId="592AD5FF" w14:textId="77777777" w:rsidTr="00A74293">
        <w:trPr>
          <w:trHeight w:val="800"/>
        </w:trPr>
        <w:tc>
          <w:tcPr>
            <w:tcW w:w="3116" w:type="dxa"/>
            <w:gridSpan w:val="4"/>
            <w:shd w:val="clear" w:color="auto" w:fill="auto"/>
            <w:vAlign w:val="center"/>
          </w:tcPr>
          <w:p w14:paraId="622784C6" w14:textId="4300161B" w:rsidR="009C5A1E" w:rsidRPr="00363C08" w:rsidRDefault="009C5A1E" w:rsidP="00DA451A">
            <w:pPr>
              <w:rPr>
                <w:rFonts w:cstheme="minorHAnsi"/>
                <w:sz w:val="20"/>
                <w:szCs w:val="20"/>
              </w:rPr>
            </w:pPr>
            <w:r w:rsidRPr="00363C08">
              <w:rPr>
                <w:rFonts w:cstheme="minorHAnsi"/>
                <w:sz w:val="20"/>
                <w:szCs w:val="20"/>
              </w:rPr>
              <w:t>2-D Hydraulic Analysis, Digital Terrain Modeling</w:t>
            </w:r>
            <w:r w:rsidR="00FC2DA0" w:rsidRPr="00363C08">
              <w:rPr>
                <w:rFonts w:cstheme="minorHAnsi"/>
                <w:sz w:val="20"/>
                <w:szCs w:val="20"/>
              </w:rPr>
              <w:t>, Design Surface Grading</w:t>
            </w:r>
          </w:p>
        </w:tc>
        <w:tc>
          <w:tcPr>
            <w:tcW w:w="2909" w:type="dxa"/>
            <w:gridSpan w:val="4"/>
            <w:shd w:val="clear" w:color="auto" w:fill="auto"/>
            <w:vAlign w:val="center"/>
          </w:tcPr>
          <w:p w14:paraId="211D8CA7" w14:textId="585FAB85" w:rsidR="009C5A1E" w:rsidRPr="00363C08" w:rsidRDefault="009C5A1E" w:rsidP="00DA451A">
            <w:pPr>
              <w:rPr>
                <w:rFonts w:cstheme="minorHAnsi"/>
                <w:sz w:val="20"/>
                <w:szCs w:val="20"/>
              </w:rPr>
            </w:pPr>
            <w:r w:rsidRPr="00363C08">
              <w:rPr>
                <w:rFonts w:cstheme="minorHAnsi"/>
                <w:sz w:val="20"/>
                <w:szCs w:val="20"/>
              </w:rPr>
              <w:t>To evaluate hydraulic and biological performance</w:t>
            </w:r>
            <w:r w:rsidR="00FC2DA0" w:rsidRPr="00363C08">
              <w:rPr>
                <w:rFonts w:cstheme="minorHAnsi"/>
                <w:sz w:val="20"/>
                <w:szCs w:val="20"/>
              </w:rPr>
              <w:t>, cut/fill volumes</w:t>
            </w:r>
          </w:p>
        </w:tc>
        <w:tc>
          <w:tcPr>
            <w:tcW w:w="3325" w:type="dxa"/>
            <w:gridSpan w:val="2"/>
            <w:shd w:val="clear" w:color="auto" w:fill="auto"/>
            <w:vAlign w:val="center"/>
          </w:tcPr>
          <w:p w14:paraId="05A9ABA7" w14:textId="1E98C3F6" w:rsidR="009C5A1E" w:rsidRPr="00363C08" w:rsidRDefault="009C5A1E" w:rsidP="00DA451A">
            <w:pPr>
              <w:rPr>
                <w:rFonts w:cstheme="minorHAnsi"/>
                <w:sz w:val="20"/>
                <w:szCs w:val="20"/>
              </w:rPr>
            </w:pPr>
            <w:r w:rsidRPr="00363C08">
              <w:rPr>
                <w:rFonts w:cstheme="minorHAnsi"/>
                <w:sz w:val="20"/>
                <w:szCs w:val="20"/>
              </w:rPr>
              <w:t>May 2018; SRH-2D, ArcGIS</w:t>
            </w:r>
            <w:r w:rsidR="00FC2DA0" w:rsidRPr="00363C08">
              <w:rPr>
                <w:rFonts w:cstheme="minorHAnsi"/>
                <w:sz w:val="20"/>
                <w:szCs w:val="20"/>
              </w:rPr>
              <w:t>, AutoCAD</w:t>
            </w:r>
          </w:p>
        </w:tc>
      </w:tr>
      <w:tr w:rsidR="009C5A1E" w:rsidRPr="007F5A36" w14:paraId="2AA809D4" w14:textId="77777777" w:rsidTr="00A74293">
        <w:trPr>
          <w:trHeight w:val="800"/>
        </w:trPr>
        <w:tc>
          <w:tcPr>
            <w:tcW w:w="3116" w:type="dxa"/>
            <w:gridSpan w:val="4"/>
            <w:shd w:val="clear" w:color="auto" w:fill="auto"/>
            <w:vAlign w:val="center"/>
          </w:tcPr>
          <w:p w14:paraId="03D1543F" w14:textId="07730DFD" w:rsidR="009C5A1E" w:rsidRPr="00363C08" w:rsidRDefault="00216980" w:rsidP="00DA451A">
            <w:pPr>
              <w:rPr>
                <w:rFonts w:cstheme="minorHAnsi"/>
                <w:sz w:val="20"/>
                <w:szCs w:val="20"/>
              </w:rPr>
            </w:pPr>
            <w:r w:rsidRPr="00363C08">
              <w:rPr>
                <w:rFonts w:cstheme="minorHAnsi"/>
                <w:sz w:val="20"/>
                <w:szCs w:val="20"/>
              </w:rPr>
              <w:t>2-D Hydraulic Analysis</w:t>
            </w:r>
            <w:r w:rsidR="00FC2DA0" w:rsidRPr="00363C08">
              <w:rPr>
                <w:rFonts w:cstheme="minorHAnsi"/>
                <w:sz w:val="20"/>
                <w:szCs w:val="20"/>
              </w:rPr>
              <w:t>, Digital Terrain Modeling, Design feature grading</w:t>
            </w:r>
          </w:p>
        </w:tc>
        <w:tc>
          <w:tcPr>
            <w:tcW w:w="2909" w:type="dxa"/>
            <w:gridSpan w:val="4"/>
            <w:shd w:val="clear" w:color="auto" w:fill="auto"/>
            <w:vAlign w:val="center"/>
          </w:tcPr>
          <w:p w14:paraId="1099A0DF" w14:textId="3E86C6E2" w:rsidR="009C5A1E" w:rsidRPr="00363C08" w:rsidRDefault="00216980" w:rsidP="00DA451A">
            <w:pPr>
              <w:rPr>
                <w:rFonts w:cstheme="minorHAnsi"/>
                <w:sz w:val="20"/>
                <w:szCs w:val="20"/>
              </w:rPr>
            </w:pPr>
            <w:r w:rsidRPr="00363C08">
              <w:rPr>
                <w:sz w:val="20"/>
                <w:szCs w:val="20"/>
              </w:rPr>
              <w:t xml:space="preserve">To determine </w:t>
            </w:r>
            <w:r w:rsidR="009C5A1E" w:rsidRPr="00363C08">
              <w:rPr>
                <w:sz w:val="20"/>
                <w:szCs w:val="20"/>
              </w:rPr>
              <w:t>depth contours and velocity vectors</w:t>
            </w:r>
            <w:r w:rsidRPr="00363C08">
              <w:rPr>
                <w:sz w:val="20"/>
                <w:szCs w:val="20"/>
              </w:rPr>
              <w:t xml:space="preserve"> of preferred design alternative</w:t>
            </w:r>
            <w:r w:rsidR="00FC2DA0" w:rsidRPr="00363C08">
              <w:rPr>
                <w:sz w:val="20"/>
                <w:szCs w:val="20"/>
              </w:rPr>
              <w:t>, topographic differencing, and</w:t>
            </w:r>
            <w:r w:rsidR="00086A37" w:rsidRPr="00363C08">
              <w:rPr>
                <w:sz w:val="20"/>
                <w:szCs w:val="20"/>
              </w:rPr>
              <w:t xml:space="preserve"> cut/fill balance</w:t>
            </w:r>
            <w:r w:rsidR="00FC2DA0" w:rsidRPr="00363C08">
              <w:rPr>
                <w:sz w:val="20"/>
                <w:szCs w:val="20"/>
              </w:rPr>
              <w:t xml:space="preserve"> </w:t>
            </w:r>
          </w:p>
        </w:tc>
        <w:tc>
          <w:tcPr>
            <w:tcW w:w="3325" w:type="dxa"/>
            <w:gridSpan w:val="2"/>
            <w:shd w:val="clear" w:color="auto" w:fill="auto"/>
            <w:vAlign w:val="center"/>
          </w:tcPr>
          <w:p w14:paraId="70BD5663" w14:textId="29BE77B0" w:rsidR="009C5A1E" w:rsidRPr="00363C08" w:rsidRDefault="00216980" w:rsidP="00DA451A">
            <w:pPr>
              <w:rPr>
                <w:rFonts w:cstheme="minorHAnsi"/>
                <w:sz w:val="20"/>
                <w:szCs w:val="20"/>
              </w:rPr>
            </w:pPr>
            <w:r w:rsidRPr="00363C08">
              <w:rPr>
                <w:rFonts w:cstheme="minorHAnsi"/>
                <w:sz w:val="20"/>
                <w:szCs w:val="20"/>
              </w:rPr>
              <w:t>January 2019; SRH-2D</w:t>
            </w:r>
            <w:r w:rsidR="00FC2DA0" w:rsidRPr="00363C08">
              <w:rPr>
                <w:rFonts w:cstheme="minorHAnsi"/>
                <w:sz w:val="20"/>
                <w:szCs w:val="20"/>
              </w:rPr>
              <w:t>, ArcGIS, AutoCAD</w:t>
            </w:r>
          </w:p>
        </w:tc>
      </w:tr>
      <w:tr w:rsidR="00086A37" w:rsidRPr="007F5A36" w14:paraId="0319912D" w14:textId="77777777" w:rsidTr="00363C08">
        <w:trPr>
          <w:trHeight w:val="611"/>
        </w:trPr>
        <w:tc>
          <w:tcPr>
            <w:tcW w:w="9350" w:type="dxa"/>
            <w:gridSpan w:val="10"/>
            <w:shd w:val="clear" w:color="auto" w:fill="D9D9D9" w:themeFill="background1" w:themeFillShade="D9"/>
            <w:vAlign w:val="center"/>
          </w:tcPr>
          <w:p w14:paraId="5C9CB6B1" w14:textId="11761971" w:rsidR="00086A37" w:rsidRPr="00086A37" w:rsidRDefault="00086A37" w:rsidP="00AA560E">
            <w:pPr>
              <w:jc w:val="center"/>
              <w:rPr>
                <w:rFonts w:ascii="Calibri ,Bold" w:hAnsi="Calibri ,Bold" w:cstheme="minorHAnsi"/>
                <w:b/>
                <w:bCs/>
                <w:sz w:val="24"/>
                <w:szCs w:val="24"/>
              </w:rPr>
            </w:pPr>
            <w:r w:rsidRPr="00086A37">
              <w:rPr>
                <w:rFonts w:ascii="Calibri ,Bold" w:hAnsi="Calibri ,Bold" w:cstheme="minorHAnsi"/>
                <w:b/>
                <w:bCs/>
                <w:sz w:val="24"/>
                <w:szCs w:val="24"/>
              </w:rPr>
              <w:t>Design Criteria</w:t>
            </w:r>
          </w:p>
        </w:tc>
      </w:tr>
      <w:tr w:rsidR="00086A37" w:rsidRPr="007F5A36" w14:paraId="3B527817" w14:textId="77777777" w:rsidTr="00086A37">
        <w:trPr>
          <w:trHeight w:val="800"/>
        </w:trPr>
        <w:tc>
          <w:tcPr>
            <w:tcW w:w="9350" w:type="dxa"/>
            <w:gridSpan w:val="10"/>
            <w:shd w:val="clear" w:color="auto" w:fill="auto"/>
            <w:vAlign w:val="center"/>
          </w:tcPr>
          <w:p w14:paraId="267EF045" w14:textId="3EB4FDE0" w:rsidR="00DA451A" w:rsidRDefault="0064352E" w:rsidP="00DA451A">
            <w:pPr>
              <w:pStyle w:val="ListParagraph"/>
              <w:numPr>
                <w:ilvl w:val="0"/>
                <w:numId w:val="3"/>
              </w:numPr>
              <w:rPr>
                <w:rFonts w:cstheme="minorHAnsi"/>
                <w:sz w:val="20"/>
                <w:szCs w:val="20"/>
              </w:rPr>
            </w:pPr>
            <w:r w:rsidRPr="00DA451A">
              <w:rPr>
                <w:rFonts w:cstheme="minorHAnsi"/>
                <w:sz w:val="20"/>
                <w:szCs w:val="20"/>
              </w:rPr>
              <w:t xml:space="preserve">The design concept was based on ideas contained in programmatic documents that emphasize increasing the quantity and enhancing the quality of habitat for all salmonids and establishing channel and floodplain morphology to allow rehabilitation of geomorphic processes. The concept of </w:t>
            </w:r>
            <w:r w:rsidR="00236E6D" w:rsidRPr="00DA451A">
              <w:rPr>
                <w:rFonts w:cstheme="minorHAnsi"/>
                <w:sz w:val="20"/>
                <w:szCs w:val="20"/>
              </w:rPr>
              <w:t xml:space="preserve">low-flow and high-flow side </w:t>
            </w:r>
            <w:r w:rsidR="00236E6D" w:rsidRPr="00DA451A">
              <w:rPr>
                <w:rFonts w:cstheme="minorHAnsi"/>
                <w:sz w:val="20"/>
                <w:szCs w:val="20"/>
              </w:rPr>
              <w:lastRenderedPageBreak/>
              <w:t xml:space="preserve">channel construction has been modified to </w:t>
            </w:r>
            <w:r w:rsidR="00363C08" w:rsidRPr="00DA451A">
              <w:rPr>
                <w:rFonts w:cstheme="minorHAnsi"/>
                <w:sz w:val="20"/>
                <w:szCs w:val="20"/>
              </w:rPr>
              <w:t xml:space="preserve">include </w:t>
            </w:r>
            <w:r w:rsidR="00241A34" w:rsidRPr="00DA451A">
              <w:rPr>
                <w:rFonts w:cstheme="minorHAnsi"/>
                <w:sz w:val="20"/>
                <w:szCs w:val="20"/>
              </w:rPr>
              <w:t>extensive floodplain lowering</w:t>
            </w:r>
            <w:r w:rsidR="00DA451A">
              <w:rPr>
                <w:rFonts w:cstheme="minorHAnsi"/>
                <w:sz w:val="20"/>
                <w:szCs w:val="20"/>
              </w:rPr>
              <w:t>,</w:t>
            </w:r>
            <w:r w:rsidR="00241A34" w:rsidRPr="00DA451A">
              <w:rPr>
                <w:rFonts w:cstheme="minorHAnsi"/>
                <w:sz w:val="20"/>
                <w:szCs w:val="20"/>
              </w:rPr>
              <w:t xml:space="preserve"> substantially driven by an objective to create a complex floodplain surface that inundates at discharges between 1500 and 8500 ft</w:t>
            </w:r>
            <w:r w:rsidR="00241A34" w:rsidRPr="00DA451A">
              <w:rPr>
                <w:rFonts w:cstheme="minorHAnsi"/>
                <w:sz w:val="20"/>
                <w:szCs w:val="20"/>
                <w:vertAlign w:val="superscript"/>
              </w:rPr>
              <w:t>3</w:t>
            </w:r>
            <w:r w:rsidR="00241A34" w:rsidRPr="00DA451A">
              <w:rPr>
                <w:rFonts w:cstheme="minorHAnsi"/>
                <w:sz w:val="20"/>
                <w:szCs w:val="20"/>
              </w:rPr>
              <w:t>/s.</w:t>
            </w:r>
          </w:p>
          <w:p w14:paraId="73D00364" w14:textId="6A2EF521" w:rsidR="00DA451A" w:rsidRPr="00DA451A" w:rsidRDefault="00241A34" w:rsidP="00DA451A">
            <w:pPr>
              <w:rPr>
                <w:rFonts w:cstheme="minorHAnsi"/>
                <w:sz w:val="20"/>
                <w:szCs w:val="20"/>
              </w:rPr>
            </w:pPr>
            <w:r w:rsidRPr="00DA451A">
              <w:rPr>
                <w:rFonts w:cstheme="minorHAnsi"/>
                <w:sz w:val="20"/>
                <w:szCs w:val="20"/>
              </w:rPr>
              <w:t xml:space="preserve"> </w:t>
            </w:r>
          </w:p>
          <w:p w14:paraId="74D465E3" w14:textId="427CBC08" w:rsidR="005E52B5" w:rsidRPr="00DA451A" w:rsidRDefault="005E52B5" w:rsidP="00DA451A">
            <w:pPr>
              <w:pStyle w:val="ListParagraph"/>
              <w:numPr>
                <w:ilvl w:val="0"/>
                <w:numId w:val="3"/>
              </w:numPr>
              <w:rPr>
                <w:rFonts w:cstheme="minorHAnsi"/>
                <w:b/>
                <w:bCs/>
                <w:sz w:val="20"/>
                <w:szCs w:val="20"/>
              </w:rPr>
            </w:pPr>
            <w:r w:rsidRPr="00DA451A">
              <w:rPr>
                <w:rFonts w:cstheme="minorHAnsi"/>
                <w:sz w:val="20"/>
                <w:szCs w:val="20"/>
              </w:rPr>
              <w:t xml:space="preserve">The Sky Ranch site </w:t>
            </w:r>
            <w:r w:rsidR="00363C08" w:rsidRPr="00DA451A">
              <w:rPr>
                <w:rFonts w:cstheme="minorHAnsi"/>
                <w:sz w:val="20"/>
                <w:szCs w:val="20"/>
              </w:rPr>
              <w:t>offers</w:t>
            </w:r>
            <w:r w:rsidRPr="00DA451A">
              <w:rPr>
                <w:rFonts w:cstheme="minorHAnsi"/>
                <w:sz w:val="20"/>
                <w:szCs w:val="20"/>
              </w:rPr>
              <w:t xml:space="preserve"> several opportunities to incorporate </w:t>
            </w:r>
            <w:r w:rsidR="00363C08" w:rsidRPr="00DA451A">
              <w:rPr>
                <w:rFonts w:cstheme="minorHAnsi"/>
                <w:sz w:val="20"/>
                <w:szCs w:val="20"/>
              </w:rPr>
              <w:t xml:space="preserve">features </w:t>
            </w:r>
            <w:r w:rsidRPr="00DA451A">
              <w:rPr>
                <w:rFonts w:cstheme="minorHAnsi"/>
                <w:sz w:val="20"/>
                <w:szCs w:val="20"/>
              </w:rPr>
              <w:t xml:space="preserve">into </w:t>
            </w:r>
            <w:r w:rsidR="00363C08" w:rsidRPr="00DA451A">
              <w:rPr>
                <w:rFonts w:cstheme="minorHAnsi"/>
                <w:sz w:val="20"/>
                <w:szCs w:val="20"/>
              </w:rPr>
              <w:t xml:space="preserve">the </w:t>
            </w:r>
            <w:r w:rsidRPr="00DA451A">
              <w:rPr>
                <w:rFonts w:cstheme="minorHAnsi"/>
                <w:sz w:val="20"/>
                <w:szCs w:val="20"/>
              </w:rPr>
              <w:t xml:space="preserve">design </w:t>
            </w:r>
            <w:r w:rsidR="00363C08" w:rsidRPr="00DA451A">
              <w:rPr>
                <w:rFonts w:cstheme="minorHAnsi"/>
                <w:sz w:val="20"/>
                <w:szCs w:val="20"/>
              </w:rPr>
              <w:t>that</w:t>
            </w:r>
            <w:r w:rsidRPr="00DA451A">
              <w:rPr>
                <w:rFonts w:cstheme="minorHAnsi"/>
                <w:sz w:val="20"/>
                <w:szCs w:val="20"/>
              </w:rPr>
              <w:t xml:space="preserve"> enhance the ecological function of the reach including upstream sediment source (Oregon Gulch), functioning riparian expansion, invasive species reduction, and large wood racking. Manipulating the floodplain with strategic low</w:t>
            </w:r>
            <w:r w:rsidR="00DC45F5">
              <w:rPr>
                <w:rFonts w:cstheme="minorHAnsi"/>
                <w:sz w:val="20"/>
                <w:szCs w:val="20"/>
              </w:rPr>
              <w:t>er</w:t>
            </w:r>
            <w:r w:rsidRPr="00DA451A">
              <w:rPr>
                <w:rFonts w:cstheme="minorHAnsi"/>
                <w:sz w:val="20"/>
                <w:szCs w:val="20"/>
              </w:rPr>
              <w:t>ing and wood placement to develop sustainable wood jams with increasing habitat function.</w:t>
            </w:r>
          </w:p>
          <w:p w14:paraId="7A160F36" w14:textId="6B9FD5FF" w:rsidR="00086A37" w:rsidRPr="00363C08" w:rsidRDefault="00086A37" w:rsidP="0064352E">
            <w:pPr>
              <w:rPr>
                <w:rFonts w:cstheme="minorHAnsi"/>
                <w:b/>
                <w:bCs/>
                <w:sz w:val="20"/>
                <w:szCs w:val="20"/>
              </w:rPr>
            </w:pPr>
          </w:p>
        </w:tc>
      </w:tr>
      <w:tr w:rsidR="005E52B5" w:rsidRPr="007F5A36" w14:paraId="26B72488" w14:textId="77777777" w:rsidTr="005E52B5">
        <w:trPr>
          <w:trHeight w:val="800"/>
        </w:trPr>
        <w:tc>
          <w:tcPr>
            <w:tcW w:w="9350" w:type="dxa"/>
            <w:gridSpan w:val="10"/>
            <w:shd w:val="clear" w:color="auto" w:fill="D9D9D9" w:themeFill="background1" w:themeFillShade="D9"/>
            <w:vAlign w:val="center"/>
          </w:tcPr>
          <w:p w14:paraId="585DEF6E" w14:textId="359F5832" w:rsidR="005E52B5" w:rsidRPr="005E52B5" w:rsidRDefault="005E52B5" w:rsidP="005E52B5">
            <w:pPr>
              <w:jc w:val="center"/>
              <w:rPr>
                <w:rFonts w:cstheme="minorHAnsi"/>
                <w:b/>
                <w:bCs/>
                <w:sz w:val="24"/>
                <w:szCs w:val="24"/>
              </w:rPr>
            </w:pPr>
            <w:r w:rsidRPr="005E52B5">
              <w:rPr>
                <w:rFonts w:cstheme="minorHAnsi"/>
                <w:b/>
                <w:bCs/>
                <w:sz w:val="24"/>
                <w:szCs w:val="24"/>
              </w:rPr>
              <w:lastRenderedPageBreak/>
              <w:t>Design Constraints</w:t>
            </w:r>
          </w:p>
        </w:tc>
      </w:tr>
      <w:tr w:rsidR="005E52B5" w:rsidRPr="007F5A36" w14:paraId="54913C88" w14:textId="77777777" w:rsidTr="00DC45F5">
        <w:trPr>
          <w:trHeight w:val="800"/>
        </w:trPr>
        <w:tc>
          <w:tcPr>
            <w:tcW w:w="9350" w:type="dxa"/>
            <w:gridSpan w:val="10"/>
            <w:shd w:val="clear" w:color="auto" w:fill="auto"/>
            <w:vAlign w:val="center"/>
          </w:tcPr>
          <w:p w14:paraId="34C00822" w14:textId="77777777" w:rsidR="005E52B5" w:rsidRPr="00363C08" w:rsidRDefault="005E52B5" w:rsidP="005E52B5">
            <w:pPr>
              <w:rPr>
                <w:sz w:val="20"/>
                <w:szCs w:val="20"/>
              </w:rPr>
            </w:pPr>
            <w:r w:rsidRPr="00363C08">
              <w:rPr>
                <w:sz w:val="20"/>
                <w:szCs w:val="20"/>
              </w:rPr>
              <w:t xml:space="preserve">Constraints identified include: </w:t>
            </w:r>
          </w:p>
          <w:p w14:paraId="67325051" w14:textId="46B8C813" w:rsidR="005E52B5" w:rsidRPr="00363C08" w:rsidRDefault="005E52B5" w:rsidP="005E52B5">
            <w:pPr>
              <w:pStyle w:val="ListParagraph"/>
              <w:numPr>
                <w:ilvl w:val="0"/>
                <w:numId w:val="1"/>
              </w:numPr>
              <w:rPr>
                <w:rFonts w:cstheme="minorHAnsi"/>
                <w:b/>
                <w:bCs/>
                <w:sz w:val="20"/>
                <w:szCs w:val="20"/>
              </w:rPr>
            </w:pPr>
            <w:r w:rsidRPr="00363C08">
              <w:rPr>
                <w:sz w:val="20"/>
                <w:szCs w:val="20"/>
              </w:rPr>
              <w:t xml:space="preserve">Space/access for spoiling material requires </w:t>
            </w:r>
            <w:r w:rsidR="00084534">
              <w:rPr>
                <w:sz w:val="20"/>
                <w:szCs w:val="20"/>
              </w:rPr>
              <w:t xml:space="preserve">heavy equipment </w:t>
            </w:r>
            <w:r w:rsidRPr="00363C08">
              <w:rPr>
                <w:sz w:val="20"/>
                <w:szCs w:val="20"/>
              </w:rPr>
              <w:t>crossing Sky Ranch Rd</w:t>
            </w:r>
            <w:r w:rsidR="00015D13">
              <w:rPr>
                <w:sz w:val="20"/>
                <w:szCs w:val="20"/>
              </w:rPr>
              <w:t>.</w:t>
            </w:r>
          </w:p>
          <w:p w14:paraId="457BD5A9" w14:textId="3A8290EE" w:rsidR="005E52B5" w:rsidRPr="00363C08" w:rsidRDefault="005E52B5" w:rsidP="005E52B5">
            <w:pPr>
              <w:pStyle w:val="ListParagraph"/>
              <w:numPr>
                <w:ilvl w:val="0"/>
                <w:numId w:val="1"/>
              </w:numPr>
              <w:rPr>
                <w:rFonts w:cstheme="minorHAnsi"/>
                <w:b/>
                <w:bCs/>
                <w:sz w:val="20"/>
                <w:szCs w:val="20"/>
              </w:rPr>
            </w:pPr>
            <w:r w:rsidRPr="00363C08">
              <w:rPr>
                <w:sz w:val="20"/>
                <w:szCs w:val="20"/>
              </w:rPr>
              <w:t>Mining claim</w:t>
            </w:r>
            <w:r w:rsidR="00DA451A">
              <w:rPr>
                <w:sz w:val="20"/>
                <w:szCs w:val="20"/>
              </w:rPr>
              <w:t xml:space="preserve"> interest</w:t>
            </w:r>
            <w:r w:rsidRPr="00363C08">
              <w:rPr>
                <w:sz w:val="20"/>
                <w:szCs w:val="20"/>
              </w:rPr>
              <w:t xml:space="preserve">, cultural constraints </w:t>
            </w:r>
          </w:p>
          <w:p w14:paraId="0EB4CE79" w14:textId="77777777" w:rsidR="005E52B5" w:rsidRPr="00363C08" w:rsidRDefault="005E52B5" w:rsidP="005E52B5">
            <w:pPr>
              <w:pStyle w:val="ListParagraph"/>
              <w:numPr>
                <w:ilvl w:val="0"/>
                <w:numId w:val="1"/>
              </w:numPr>
              <w:rPr>
                <w:rFonts w:cstheme="minorHAnsi"/>
                <w:b/>
                <w:bCs/>
                <w:sz w:val="20"/>
                <w:szCs w:val="20"/>
              </w:rPr>
            </w:pPr>
            <w:r w:rsidRPr="00363C08">
              <w:rPr>
                <w:sz w:val="20"/>
                <w:szCs w:val="20"/>
              </w:rPr>
              <w:t>Privately owned land within ESL</w:t>
            </w:r>
          </w:p>
          <w:p w14:paraId="31C102B2" w14:textId="4A32F77F" w:rsidR="0078796E" w:rsidRPr="00DC45F5" w:rsidRDefault="00DA451A" w:rsidP="00DC45F5">
            <w:pPr>
              <w:pStyle w:val="ListParagraph"/>
              <w:numPr>
                <w:ilvl w:val="0"/>
                <w:numId w:val="1"/>
              </w:numPr>
            </w:pPr>
            <w:r w:rsidRPr="00363C08">
              <w:rPr>
                <w:sz w:val="20"/>
                <w:szCs w:val="20"/>
              </w:rPr>
              <w:t>Land transfer</w:t>
            </w:r>
            <w:r>
              <w:rPr>
                <w:sz w:val="20"/>
                <w:szCs w:val="20"/>
              </w:rPr>
              <w:t>/</w:t>
            </w:r>
            <w:r w:rsidR="005E52B5" w:rsidRPr="00363C08">
              <w:rPr>
                <w:sz w:val="20"/>
                <w:szCs w:val="20"/>
              </w:rPr>
              <w:t xml:space="preserve">River </w:t>
            </w:r>
            <w:r w:rsidRPr="00DA451A">
              <w:rPr>
                <w:sz w:val="20"/>
                <w:szCs w:val="20"/>
              </w:rPr>
              <w:t>access and improved parking</w:t>
            </w:r>
            <w:r w:rsidRPr="00363C08">
              <w:rPr>
                <w:sz w:val="20"/>
                <w:szCs w:val="20"/>
              </w:rPr>
              <w:t xml:space="preserve"> on BLM lands</w:t>
            </w:r>
          </w:p>
        </w:tc>
      </w:tr>
    </w:tbl>
    <w:p w14:paraId="06645D7C" w14:textId="77777777" w:rsidR="00A96321" w:rsidRPr="00A96321" w:rsidRDefault="00A96321" w:rsidP="00A96321">
      <w:pPr>
        <w:jc w:val="center"/>
        <w:rPr>
          <w:sz w:val="28"/>
          <w:szCs w:val="28"/>
          <w:u w:val="single"/>
        </w:rPr>
      </w:pPr>
    </w:p>
    <w:sectPr w:rsidR="00A96321" w:rsidRPr="00A963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E59D4"/>
    <w:multiLevelType w:val="hybridMultilevel"/>
    <w:tmpl w:val="B9C8A0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AEB1731"/>
    <w:multiLevelType w:val="hybridMultilevel"/>
    <w:tmpl w:val="D70C750C"/>
    <w:lvl w:ilvl="0" w:tplc="BB9E4C8E">
      <w:start w:val="1"/>
      <w:numFmt w:val="bullet"/>
      <w:lvlText w:val=""/>
      <w:lvlJc w:val="left"/>
      <w:pPr>
        <w:tabs>
          <w:tab w:val="num" w:pos="720"/>
        </w:tabs>
        <w:ind w:left="720" w:hanging="360"/>
      </w:pPr>
      <w:rPr>
        <w:rFonts w:ascii="Wingdings 3" w:hAnsi="Wingdings 3" w:hint="default"/>
      </w:rPr>
    </w:lvl>
    <w:lvl w:ilvl="1" w:tplc="5FB64728">
      <w:start w:val="1"/>
      <w:numFmt w:val="bullet"/>
      <w:lvlText w:val=""/>
      <w:lvlJc w:val="left"/>
      <w:pPr>
        <w:tabs>
          <w:tab w:val="num" w:pos="1440"/>
        </w:tabs>
        <w:ind w:left="1440" w:hanging="360"/>
      </w:pPr>
      <w:rPr>
        <w:rFonts w:ascii="Wingdings 3" w:hAnsi="Wingdings 3" w:hint="default"/>
      </w:rPr>
    </w:lvl>
    <w:lvl w:ilvl="2" w:tplc="57BE739E" w:tentative="1">
      <w:start w:val="1"/>
      <w:numFmt w:val="bullet"/>
      <w:lvlText w:val=""/>
      <w:lvlJc w:val="left"/>
      <w:pPr>
        <w:tabs>
          <w:tab w:val="num" w:pos="2160"/>
        </w:tabs>
        <w:ind w:left="2160" w:hanging="360"/>
      </w:pPr>
      <w:rPr>
        <w:rFonts w:ascii="Wingdings 3" w:hAnsi="Wingdings 3" w:hint="default"/>
      </w:rPr>
    </w:lvl>
    <w:lvl w:ilvl="3" w:tplc="EFDC940A" w:tentative="1">
      <w:start w:val="1"/>
      <w:numFmt w:val="bullet"/>
      <w:lvlText w:val=""/>
      <w:lvlJc w:val="left"/>
      <w:pPr>
        <w:tabs>
          <w:tab w:val="num" w:pos="2880"/>
        </w:tabs>
        <w:ind w:left="2880" w:hanging="360"/>
      </w:pPr>
      <w:rPr>
        <w:rFonts w:ascii="Wingdings 3" w:hAnsi="Wingdings 3" w:hint="default"/>
      </w:rPr>
    </w:lvl>
    <w:lvl w:ilvl="4" w:tplc="AD12126E" w:tentative="1">
      <w:start w:val="1"/>
      <w:numFmt w:val="bullet"/>
      <w:lvlText w:val=""/>
      <w:lvlJc w:val="left"/>
      <w:pPr>
        <w:tabs>
          <w:tab w:val="num" w:pos="3600"/>
        </w:tabs>
        <w:ind w:left="3600" w:hanging="360"/>
      </w:pPr>
      <w:rPr>
        <w:rFonts w:ascii="Wingdings 3" w:hAnsi="Wingdings 3" w:hint="default"/>
      </w:rPr>
    </w:lvl>
    <w:lvl w:ilvl="5" w:tplc="77EAC524" w:tentative="1">
      <w:start w:val="1"/>
      <w:numFmt w:val="bullet"/>
      <w:lvlText w:val=""/>
      <w:lvlJc w:val="left"/>
      <w:pPr>
        <w:tabs>
          <w:tab w:val="num" w:pos="4320"/>
        </w:tabs>
        <w:ind w:left="4320" w:hanging="360"/>
      </w:pPr>
      <w:rPr>
        <w:rFonts w:ascii="Wingdings 3" w:hAnsi="Wingdings 3" w:hint="default"/>
      </w:rPr>
    </w:lvl>
    <w:lvl w:ilvl="6" w:tplc="9F9EE7CA" w:tentative="1">
      <w:start w:val="1"/>
      <w:numFmt w:val="bullet"/>
      <w:lvlText w:val=""/>
      <w:lvlJc w:val="left"/>
      <w:pPr>
        <w:tabs>
          <w:tab w:val="num" w:pos="5040"/>
        </w:tabs>
        <w:ind w:left="5040" w:hanging="360"/>
      </w:pPr>
      <w:rPr>
        <w:rFonts w:ascii="Wingdings 3" w:hAnsi="Wingdings 3" w:hint="default"/>
      </w:rPr>
    </w:lvl>
    <w:lvl w:ilvl="7" w:tplc="F36C3FF8" w:tentative="1">
      <w:start w:val="1"/>
      <w:numFmt w:val="bullet"/>
      <w:lvlText w:val=""/>
      <w:lvlJc w:val="left"/>
      <w:pPr>
        <w:tabs>
          <w:tab w:val="num" w:pos="5760"/>
        </w:tabs>
        <w:ind w:left="5760" w:hanging="360"/>
      </w:pPr>
      <w:rPr>
        <w:rFonts w:ascii="Wingdings 3" w:hAnsi="Wingdings 3" w:hint="default"/>
      </w:rPr>
    </w:lvl>
    <w:lvl w:ilvl="8" w:tplc="968CF08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60440E8"/>
    <w:multiLevelType w:val="hybridMultilevel"/>
    <w:tmpl w:val="88580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321"/>
    <w:rsid w:val="00015D13"/>
    <w:rsid w:val="00035FA5"/>
    <w:rsid w:val="00050197"/>
    <w:rsid w:val="00067099"/>
    <w:rsid w:val="00084534"/>
    <w:rsid w:val="00086A37"/>
    <w:rsid w:val="00090BA9"/>
    <w:rsid w:val="000D7FF6"/>
    <w:rsid w:val="00103190"/>
    <w:rsid w:val="001055CA"/>
    <w:rsid w:val="0011762B"/>
    <w:rsid w:val="00180B58"/>
    <w:rsid w:val="00187E5B"/>
    <w:rsid w:val="001F3AB7"/>
    <w:rsid w:val="00216980"/>
    <w:rsid w:val="00236E6D"/>
    <w:rsid w:val="00241A34"/>
    <w:rsid w:val="002745D6"/>
    <w:rsid w:val="002A6B3B"/>
    <w:rsid w:val="0030211E"/>
    <w:rsid w:val="00363C08"/>
    <w:rsid w:val="0041343D"/>
    <w:rsid w:val="00425FD4"/>
    <w:rsid w:val="00457505"/>
    <w:rsid w:val="00480E67"/>
    <w:rsid w:val="004A4EEA"/>
    <w:rsid w:val="004C2D08"/>
    <w:rsid w:val="00505305"/>
    <w:rsid w:val="0054037F"/>
    <w:rsid w:val="005E52B5"/>
    <w:rsid w:val="0064352E"/>
    <w:rsid w:val="00645287"/>
    <w:rsid w:val="006C202E"/>
    <w:rsid w:val="006C55C9"/>
    <w:rsid w:val="00716A7D"/>
    <w:rsid w:val="0078796E"/>
    <w:rsid w:val="007F5A36"/>
    <w:rsid w:val="00852817"/>
    <w:rsid w:val="00880A2D"/>
    <w:rsid w:val="00893923"/>
    <w:rsid w:val="00931BA7"/>
    <w:rsid w:val="009C5A1E"/>
    <w:rsid w:val="009E537B"/>
    <w:rsid w:val="00A37456"/>
    <w:rsid w:val="00A74293"/>
    <w:rsid w:val="00A96321"/>
    <w:rsid w:val="00AA560E"/>
    <w:rsid w:val="00AF3435"/>
    <w:rsid w:val="00B21EEE"/>
    <w:rsid w:val="00B24062"/>
    <w:rsid w:val="00B245D3"/>
    <w:rsid w:val="00B30FA8"/>
    <w:rsid w:val="00B46F7E"/>
    <w:rsid w:val="00B47C09"/>
    <w:rsid w:val="00B679F5"/>
    <w:rsid w:val="00B95841"/>
    <w:rsid w:val="00C160D8"/>
    <w:rsid w:val="00C33095"/>
    <w:rsid w:val="00C43DE9"/>
    <w:rsid w:val="00C65BD0"/>
    <w:rsid w:val="00C952FB"/>
    <w:rsid w:val="00CF0611"/>
    <w:rsid w:val="00CF400F"/>
    <w:rsid w:val="00D032A7"/>
    <w:rsid w:val="00D5289B"/>
    <w:rsid w:val="00D54503"/>
    <w:rsid w:val="00D54A82"/>
    <w:rsid w:val="00D73578"/>
    <w:rsid w:val="00D958D7"/>
    <w:rsid w:val="00DA451A"/>
    <w:rsid w:val="00DA62BB"/>
    <w:rsid w:val="00DC45F5"/>
    <w:rsid w:val="00DD3870"/>
    <w:rsid w:val="00DE13EB"/>
    <w:rsid w:val="00DE71B4"/>
    <w:rsid w:val="00E06476"/>
    <w:rsid w:val="00E14A3F"/>
    <w:rsid w:val="00E22685"/>
    <w:rsid w:val="00E658EB"/>
    <w:rsid w:val="00E86FC5"/>
    <w:rsid w:val="00E92659"/>
    <w:rsid w:val="00EE4D0B"/>
    <w:rsid w:val="00EF3C8D"/>
    <w:rsid w:val="00F33B39"/>
    <w:rsid w:val="00F4048B"/>
    <w:rsid w:val="00F57D4F"/>
    <w:rsid w:val="00FC2DA0"/>
    <w:rsid w:val="00FE4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EF651"/>
  <w15:chartTrackingRefBased/>
  <w15:docId w15:val="{FD19727D-9EBE-46A1-9022-628EAD28D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6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289B"/>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5E52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898558">
      <w:bodyDiv w:val="1"/>
      <w:marLeft w:val="0"/>
      <w:marRight w:val="0"/>
      <w:marTop w:val="0"/>
      <w:marBottom w:val="0"/>
      <w:divBdr>
        <w:top w:val="none" w:sz="0" w:space="0" w:color="auto"/>
        <w:left w:val="none" w:sz="0" w:space="0" w:color="auto"/>
        <w:bottom w:val="none" w:sz="0" w:space="0" w:color="auto"/>
        <w:right w:val="none" w:sz="0" w:space="0" w:color="auto"/>
      </w:divBdr>
      <w:divsChild>
        <w:div w:id="1690370171">
          <w:marLeft w:val="1166"/>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1883</Words>
  <Characters>10737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Oliver Wallace</dc:creator>
  <cp:keywords/>
  <dc:description/>
  <cp:lastModifiedBy>Rogers, Oliver Wallace</cp:lastModifiedBy>
  <cp:revision>3</cp:revision>
  <dcterms:created xsi:type="dcterms:W3CDTF">2021-12-29T19:13:00Z</dcterms:created>
  <dcterms:modified xsi:type="dcterms:W3CDTF">2021-12-29T19:16:00Z</dcterms:modified>
</cp:coreProperties>
</file>